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00A3E" w14:textId="77777777" w:rsidR="00BF1400" w:rsidRDefault="00BF1400" w:rsidP="000948DF">
      <w:pPr>
        <w:jc w:val="center"/>
        <w:rPr>
          <w:rFonts w:ascii="Times New Roman" w:hAnsi="Times New Roman" w:cs="Times New Roman"/>
          <w:b/>
          <w:bCs/>
          <w:sz w:val="28"/>
          <w:szCs w:val="28"/>
        </w:rPr>
      </w:pPr>
    </w:p>
    <w:p w14:paraId="4435AC36" w14:textId="77777777" w:rsidR="00BF1400" w:rsidRDefault="00BF1400" w:rsidP="000948DF">
      <w:pPr>
        <w:jc w:val="center"/>
        <w:rPr>
          <w:rFonts w:ascii="Times New Roman" w:hAnsi="Times New Roman" w:cs="Times New Roman"/>
          <w:b/>
          <w:bCs/>
          <w:sz w:val="28"/>
          <w:szCs w:val="28"/>
        </w:rPr>
      </w:pPr>
    </w:p>
    <w:p w14:paraId="5A1C7C97" w14:textId="77777777" w:rsidR="00BF1400" w:rsidRDefault="00BF1400" w:rsidP="000948DF">
      <w:pPr>
        <w:jc w:val="center"/>
        <w:rPr>
          <w:rFonts w:ascii="Times New Roman" w:hAnsi="Times New Roman" w:cs="Times New Roman"/>
          <w:b/>
          <w:bCs/>
          <w:sz w:val="28"/>
          <w:szCs w:val="28"/>
        </w:rPr>
      </w:pPr>
    </w:p>
    <w:p w14:paraId="11E4990E" w14:textId="77777777" w:rsidR="00BF1400" w:rsidRDefault="00BF1400" w:rsidP="000948DF">
      <w:pPr>
        <w:jc w:val="center"/>
        <w:rPr>
          <w:rFonts w:ascii="Times New Roman" w:hAnsi="Times New Roman" w:cs="Times New Roman"/>
          <w:b/>
          <w:bCs/>
          <w:sz w:val="28"/>
          <w:szCs w:val="28"/>
        </w:rPr>
      </w:pPr>
    </w:p>
    <w:p w14:paraId="09D06CA8" w14:textId="77777777" w:rsidR="00BF1400" w:rsidRDefault="00BF1400" w:rsidP="000948DF">
      <w:pPr>
        <w:jc w:val="center"/>
        <w:rPr>
          <w:rFonts w:ascii="Times New Roman" w:hAnsi="Times New Roman" w:cs="Times New Roman"/>
          <w:b/>
          <w:bCs/>
          <w:sz w:val="28"/>
          <w:szCs w:val="28"/>
        </w:rPr>
      </w:pPr>
    </w:p>
    <w:p w14:paraId="1BE50FD9" w14:textId="77777777" w:rsidR="00BF1400" w:rsidRDefault="00BF1400" w:rsidP="0065378D">
      <w:pPr>
        <w:rPr>
          <w:rFonts w:ascii="Times New Roman" w:hAnsi="Times New Roman" w:cs="Times New Roman"/>
          <w:b/>
          <w:bCs/>
          <w:sz w:val="28"/>
          <w:szCs w:val="28"/>
        </w:rPr>
      </w:pPr>
    </w:p>
    <w:p w14:paraId="3D9DAEC1" w14:textId="77777777" w:rsidR="00BF1400" w:rsidRDefault="00BF1400" w:rsidP="000948DF">
      <w:pPr>
        <w:jc w:val="center"/>
        <w:rPr>
          <w:rFonts w:ascii="Times New Roman" w:hAnsi="Times New Roman" w:cs="Times New Roman"/>
          <w:b/>
          <w:bCs/>
          <w:sz w:val="28"/>
          <w:szCs w:val="28"/>
        </w:rPr>
      </w:pPr>
    </w:p>
    <w:p w14:paraId="6546016C" w14:textId="77777777" w:rsidR="00BF1400" w:rsidRPr="00BF1400" w:rsidRDefault="00BF1400" w:rsidP="00BF1400">
      <w:pPr>
        <w:jc w:val="center"/>
        <w:rPr>
          <w:rFonts w:ascii="Times New Roman" w:hAnsi="Times New Roman" w:cs="Times New Roman"/>
          <w:b/>
          <w:bCs/>
          <w:sz w:val="56"/>
          <w:szCs w:val="56"/>
        </w:rPr>
      </w:pPr>
      <w:r w:rsidRPr="00BF1400">
        <w:rPr>
          <w:rFonts w:ascii="Times New Roman" w:hAnsi="Times New Roman" w:cs="Times New Roman"/>
          <w:b/>
          <w:bCs/>
          <w:sz w:val="56"/>
          <w:szCs w:val="56"/>
        </w:rPr>
        <w:t>GRAD MAKARSKA</w:t>
      </w:r>
    </w:p>
    <w:p w14:paraId="49B167DF" w14:textId="77777777" w:rsidR="00BF1400" w:rsidRDefault="00BF1400" w:rsidP="00BF1400">
      <w:pPr>
        <w:pBdr>
          <w:bottom w:val="single" w:sz="6" w:space="1" w:color="auto"/>
        </w:pBdr>
        <w:jc w:val="center"/>
        <w:rPr>
          <w:rFonts w:ascii="Times New Roman" w:hAnsi="Times New Roman" w:cs="Times New Roman"/>
          <w:b/>
          <w:bCs/>
          <w:sz w:val="28"/>
          <w:szCs w:val="28"/>
        </w:rPr>
      </w:pPr>
    </w:p>
    <w:p w14:paraId="35EAB579" w14:textId="77777777" w:rsidR="0065378D" w:rsidRPr="0065378D" w:rsidRDefault="0065378D" w:rsidP="0065378D">
      <w:pPr>
        <w:tabs>
          <w:tab w:val="left" w:pos="288"/>
        </w:tabs>
        <w:jc w:val="both"/>
        <w:outlineLvl w:val="0"/>
        <w:rPr>
          <w:rFonts w:ascii="Times New Roman" w:hAnsi="Times New Roman" w:cs="Times New Roman"/>
          <w:b/>
          <w:bCs/>
          <w:sz w:val="28"/>
          <w:szCs w:val="28"/>
        </w:rPr>
      </w:pPr>
      <w:r w:rsidRPr="0065378D">
        <w:rPr>
          <w:rFonts w:ascii="Times New Roman" w:hAnsi="Times New Roman" w:cs="Times New Roman"/>
          <w:b/>
          <w:bCs/>
          <w:sz w:val="28"/>
          <w:szCs w:val="28"/>
        </w:rPr>
        <w:t xml:space="preserve">Na temelju članak 57. Statuta Grada Makarske („Glasnik Grada Makarske“ </w:t>
      </w:r>
      <w:r w:rsidRPr="0065378D">
        <w:rPr>
          <w:rStyle w:val="Referencafusnote"/>
          <w:rFonts w:ascii="Times New Roman" w:hAnsi="Times New Roman" w:cs="Times New Roman"/>
          <w:b/>
          <w:bCs/>
          <w:sz w:val="28"/>
          <w:szCs w:val="28"/>
        </w:rPr>
        <w:t xml:space="preserve"> </w:t>
      </w:r>
      <w:r w:rsidRPr="0065378D">
        <w:rPr>
          <w:rFonts w:ascii="Times New Roman" w:hAnsi="Times New Roman" w:cs="Times New Roman"/>
          <w:b/>
          <w:bCs/>
          <w:sz w:val="28"/>
          <w:szCs w:val="28"/>
        </w:rPr>
        <w:t>br.3/21):</w:t>
      </w:r>
      <w:r>
        <w:rPr>
          <w:rFonts w:ascii="Times New Roman" w:hAnsi="Times New Roman" w:cs="Times New Roman"/>
          <w:b/>
          <w:bCs/>
          <w:sz w:val="28"/>
          <w:szCs w:val="28"/>
        </w:rPr>
        <w:t xml:space="preserve"> </w:t>
      </w:r>
      <w:r w:rsidRPr="0065378D">
        <w:rPr>
          <w:rFonts w:ascii="Times New Roman" w:hAnsi="Times New Roman" w:cs="Times New Roman"/>
          <w:sz w:val="28"/>
          <w:szCs w:val="28"/>
        </w:rPr>
        <w:t>„</w:t>
      </w:r>
      <w:r w:rsidRPr="0065378D">
        <w:rPr>
          <w:rFonts w:ascii="Times New Roman" w:hAnsi="Times New Roman" w:cs="Times New Roman"/>
          <w:iCs/>
          <w:sz w:val="28"/>
          <w:szCs w:val="28"/>
        </w:rPr>
        <w:t>Gradonačelnik dva puta godišnje podnosi polugodišnje izvješće o svom radu i to do 31. ožujka tekuće godine za razdoblje</w:t>
      </w:r>
      <w:r w:rsidRPr="0065378D">
        <w:rPr>
          <w:rFonts w:ascii="Times New Roman" w:hAnsi="Times New Roman" w:cs="Times New Roman"/>
          <w:iCs/>
          <w:color w:val="FF0000"/>
          <w:sz w:val="28"/>
          <w:szCs w:val="28"/>
        </w:rPr>
        <w:t xml:space="preserve"> </w:t>
      </w:r>
      <w:r w:rsidRPr="0065378D">
        <w:rPr>
          <w:rFonts w:ascii="Times New Roman" w:hAnsi="Times New Roman" w:cs="Times New Roman"/>
          <w:iCs/>
          <w:sz w:val="28"/>
          <w:szCs w:val="28"/>
        </w:rPr>
        <w:t>od srpnja do prosinca prethodne godine i do 15. rujna za razdoblje od siječnja do lipnja tekuće godine“</w:t>
      </w:r>
      <w:r w:rsidRPr="0065378D">
        <w:rPr>
          <w:rFonts w:ascii="Times New Roman" w:hAnsi="Times New Roman" w:cs="Times New Roman"/>
          <w:sz w:val="28"/>
          <w:szCs w:val="28"/>
        </w:rPr>
        <w:t>.</w:t>
      </w:r>
    </w:p>
    <w:p w14:paraId="0840A62C" w14:textId="77777777" w:rsidR="0065378D" w:rsidRPr="0065378D" w:rsidRDefault="0065378D" w:rsidP="0065378D">
      <w:pPr>
        <w:tabs>
          <w:tab w:val="left" w:pos="288"/>
        </w:tabs>
        <w:jc w:val="both"/>
        <w:outlineLvl w:val="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333396D7" w14:textId="77777777" w:rsidR="00D46529" w:rsidRDefault="00D46529" w:rsidP="000948DF">
      <w:pPr>
        <w:jc w:val="center"/>
        <w:rPr>
          <w:rFonts w:ascii="Times New Roman" w:hAnsi="Times New Roman" w:cs="Times New Roman"/>
          <w:sz w:val="28"/>
          <w:szCs w:val="28"/>
        </w:rPr>
      </w:pPr>
    </w:p>
    <w:p w14:paraId="5D2E7A10" w14:textId="77777777" w:rsidR="00D46529" w:rsidRDefault="00D46529" w:rsidP="000948DF">
      <w:pPr>
        <w:jc w:val="center"/>
        <w:rPr>
          <w:rFonts w:ascii="Times New Roman" w:hAnsi="Times New Roman" w:cs="Times New Roman"/>
          <w:sz w:val="28"/>
          <w:szCs w:val="28"/>
        </w:rPr>
      </w:pPr>
    </w:p>
    <w:p w14:paraId="5B0DAE59" w14:textId="77777777" w:rsidR="00D46529" w:rsidRDefault="00D46529" w:rsidP="000948DF">
      <w:pPr>
        <w:jc w:val="center"/>
        <w:rPr>
          <w:rFonts w:ascii="Times New Roman" w:hAnsi="Times New Roman" w:cs="Times New Roman"/>
          <w:sz w:val="28"/>
          <w:szCs w:val="28"/>
        </w:rPr>
      </w:pPr>
    </w:p>
    <w:p w14:paraId="36E673CF" w14:textId="77777777" w:rsidR="00D46529" w:rsidRDefault="00D46529" w:rsidP="000948DF">
      <w:pPr>
        <w:jc w:val="center"/>
        <w:rPr>
          <w:rFonts w:ascii="Times New Roman" w:hAnsi="Times New Roman" w:cs="Times New Roman"/>
          <w:sz w:val="28"/>
          <w:szCs w:val="28"/>
        </w:rPr>
      </w:pPr>
    </w:p>
    <w:p w14:paraId="41F5A01E" w14:textId="77777777" w:rsidR="00D46529" w:rsidRDefault="00D46529" w:rsidP="000948DF">
      <w:pPr>
        <w:jc w:val="center"/>
        <w:rPr>
          <w:rFonts w:ascii="Times New Roman" w:hAnsi="Times New Roman" w:cs="Times New Roman"/>
          <w:sz w:val="28"/>
          <w:szCs w:val="28"/>
        </w:rPr>
      </w:pPr>
    </w:p>
    <w:p w14:paraId="070C8986" w14:textId="77777777" w:rsidR="00D46529" w:rsidRDefault="00D46529" w:rsidP="000948DF">
      <w:pPr>
        <w:jc w:val="center"/>
        <w:rPr>
          <w:rFonts w:ascii="Times New Roman" w:hAnsi="Times New Roman" w:cs="Times New Roman"/>
          <w:sz w:val="28"/>
          <w:szCs w:val="28"/>
        </w:rPr>
      </w:pPr>
    </w:p>
    <w:p w14:paraId="07049F5E" w14:textId="77777777" w:rsidR="00D46529" w:rsidRDefault="00D46529" w:rsidP="000948DF">
      <w:pPr>
        <w:jc w:val="center"/>
        <w:rPr>
          <w:rFonts w:ascii="Times New Roman" w:hAnsi="Times New Roman" w:cs="Times New Roman"/>
          <w:b/>
          <w:bCs/>
          <w:sz w:val="28"/>
          <w:szCs w:val="28"/>
        </w:rPr>
      </w:pPr>
    </w:p>
    <w:p w14:paraId="576289C7" w14:textId="77777777" w:rsidR="00BF1400" w:rsidRDefault="00BF1400" w:rsidP="000948DF">
      <w:pPr>
        <w:jc w:val="center"/>
        <w:rPr>
          <w:rFonts w:ascii="Times New Roman" w:hAnsi="Times New Roman" w:cs="Times New Roman"/>
          <w:b/>
          <w:bCs/>
          <w:sz w:val="28"/>
          <w:szCs w:val="28"/>
        </w:rPr>
      </w:pPr>
    </w:p>
    <w:p w14:paraId="7A4C6CB5" w14:textId="77777777" w:rsidR="00BF1400" w:rsidRDefault="00BF1400" w:rsidP="000948DF">
      <w:pPr>
        <w:jc w:val="center"/>
        <w:rPr>
          <w:rFonts w:ascii="Times New Roman" w:hAnsi="Times New Roman" w:cs="Times New Roman"/>
          <w:b/>
          <w:bCs/>
          <w:sz w:val="28"/>
          <w:szCs w:val="28"/>
        </w:rPr>
      </w:pPr>
    </w:p>
    <w:p w14:paraId="60F35EA7" w14:textId="77777777" w:rsidR="00BF1400" w:rsidRDefault="00BF1400" w:rsidP="00614E17">
      <w:pPr>
        <w:rPr>
          <w:rFonts w:ascii="Times New Roman" w:hAnsi="Times New Roman" w:cs="Times New Roman"/>
          <w:b/>
          <w:bCs/>
          <w:sz w:val="28"/>
          <w:szCs w:val="28"/>
        </w:rPr>
      </w:pPr>
    </w:p>
    <w:p w14:paraId="73831318" w14:textId="77777777" w:rsidR="00163C27" w:rsidRDefault="00163C27" w:rsidP="000948DF">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UVOD</w:t>
      </w:r>
    </w:p>
    <w:p w14:paraId="0680652D" w14:textId="77777777" w:rsidR="005F69A4" w:rsidRPr="005F69A4" w:rsidRDefault="005F69A4" w:rsidP="005F69A4">
      <w:pPr>
        <w:jc w:val="both"/>
        <w:rPr>
          <w:rFonts w:ascii="Times New Roman" w:hAnsi="Times New Roman" w:cs="Times New Roman"/>
          <w:sz w:val="24"/>
          <w:szCs w:val="24"/>
        </w:rPr>
      </w:pPr>
      <w:r w:rsidRPr="005F69A4">
        <w:rPr>
          <w:rFonts w:ascii="Times New Roman" w:hAnsi="Times New Roman" w:cs="Times New Roman"/>
          <w:sz w:val="24"/>
          <w:szCs w:val="24"/>
        </w:rPr>
        <w:t xml:space="preserve">Nakon lokalnih izbora u svibnju 2021. službeno preuzimanje dužnosti bilo je 7. lipnja 2021. Prilikom primopredaje vlasti, koja je trajala oko 7 minuta i tada nam nije dostavljena dokumentacija ili izvještaj iz kojeg bi se vidjelo koji su projekti završeni, koji su u tijeku a koji bi trebali započeti uskoro. Sveopća neorganiziranost bi možda bila najbolja riječ kojom bi se moglo opisati zatečeno stanje. </w:t>
      </w:r>
    </w:p>
    <w:p w14:paraId="06B620BB" w14:textId="77777777" w:rsidR="005F69A4" w:rsidRPr="005F69A4" w:rsidRDefault="005F69A4" w:rsidP="005F69A4">
      <w:pPr>
        <w:jc w:val="both"/>
        <w:rPr>
          <w:rFonts w:ascii="Times New Roman" w:hAnsi="Times New Roman" w:cs="Times New Roman"/>
          <w:sz w:val="24"/>
          <w:szCs w:val="24"/>
        </w:rPr>
      </w:pPr>
      <w:r w:rsidRPr="005F69A4">
        <w:rPr>
          <w:rFonts w:ascii="Times New Roman" w:hAnsi="Times New Roman" w:cs="Times New Roman"/>
          <w:sz w:val="24"/>
          <w:szCs w:val="24"/>
        </w:rPr>
        <w:t>Stoga smo  u narednom periodu bili prisiljeni brojne informacije naknadno tražiti od čelnika upravnih odjela koji ni sami nisu znali odgovore na većinu pitanja. Puno je toga bilo centralizirano, u rukama gradonačelnika i dogradonačelnika koji, očito je, ni najbliže suradnike nisu upućivali u to što rade. To je potvrdilo očekivanje da će biti potreban preustroj gradske uprave koji će doprinijeti logičnijem povezivanju poslova i većoj odgovornosti gradskih službenika.</w:t>
      </w:r>
    </w:p>
    <w:p w14:paraId="14124DF3" w14:textId="77777777" w:rsidR="005F69A4" w:rsidRPr="005F69A4" w:rsidRDefault="005F69A4" w:rsidP="005F69A4">
      <w:pPr>
        <w:jc w:val="both"/>
        <w:rPr>
          <w:rFonts w:ascii="Times New Roman" w:hAnsi="Times New Roman" w:cs="Times New Roman"/>
          <w:sz w:val="24"/>
          <w:szCs w:val="24"/>
        </w:rPr>
      </w:pPr>
      <w:r w:rsidRPr="005F69A4">
        <w:rPr>
          <w:rFonts w:ascii="Times New Roman" w:hAnsi="Times New Roman" w:cs="Times New Roman"/>
          <w:sz w:val="24"/>
          <w:szCs w:val="24"/>
        </w:rPr>
        <w:t xml:space="preserve">Tijekom prvog izvještajnog razdoblja fokus rada bio je na stvaranju preduvjeta za promjene koje će omogućiti učinkovitiji rad gradskih službenika a time i gradske uprave kao servisa građanima a ne birokratskog aparata koji se svrha sama sebi. Paralelno sa uvođenjem promjena, omogućili smo nastavak većine započetih projekata te pokrenuli nove o čijim će detaljima više govora biti u samostalnim izvješćima upravnih odjela koji su sastavni dio Izvješća o radu gradonačelnika Makarske za razdoblje lipanj - prosinac 2021. </w:t>
      </w:r>
    </w:p>
    <w:p w14:paraId="1D45169B" w14:textId="3AD4280C" w:rsidR="005F69A4" w:rsidRPr="005F69A4" w:rsidRDefault="005F69A4" w:rsidP="005F69A4">
      <w:pPr>
        <w:jc w:val="both"/>
        <w:rPr>
          <w:rFonts w:ascii="Times New Roman" w:hAnsi="Times New Roman" w:cs="Times New Roman"/>
          <w:sz w:val="24"/>
          <w:szCs w:val="24"/>
        </w:rPr>
      </w:pPr>
      <w:r w:rsidRPr="005F69A4">
        <w:rPr>
          <w:rFonts w:ascii="Times New Roman" w:hAnsi="Times New Roman" w:cs="Times New Roman"/>
          <w:sz w:val="24"/>
          <w:szCs w:val="24"/>
        </w:rPr>
        <w:t>Pojedini projekti koje je ova gradska uprava zaustavila poput izgradnje pozornice na Zelenki, zaustavljeni su prvenstveno jer smatramo da su isti na štetu građana. U konkretnom slučaju pozornica, osim što nije imala potpunu dokumentaciju, niti jasan troškovnik, također se nalazila na prometnici pa je tim</w:t>
      </w:r>
      <w:r w:rsidR="00366137">
        <w:rPr>
          <w:rFonts w:ascii="Times New Roman" w:hAnsi="Times New Roman" w:cs="Times New Roman"/>
          <w:sz w:val="24"/>
          <w:szCs w:val="24"/>
        </w:rPr>
        <w:t>e</w:t>
      </w:r>
      <w:r w:rsidRPr="005F69A4">
        <w:rPr>
          <w:rFonts w:ascii="Times New Roman" w:hAnsi="Times New Roman" w:cs="Times New Roman"/>
          <w:sz w:val="24"/>
          <w:szCs w:val="24"/>
        </w:rPr>
        <w:t xml:space="preserve"> bila ugrožena i prometna sigurnost. </w:t>
      </w:r>
    </w:p>
    <w:p w14:paraId="7E80FC0A" w14:textId="4E793384" w:rsidR="005F69A4" w:rsidRPr="005F69A4" w:rsidRDefault="005F69A4" w:rsidP="005F69A4">
      <w:pPr>
        <w:jc w:val="both"/>
        <w:rPr>
          <w:rFonts w:ascii="Times New Roman" w:hAnsi="Times New Roman" w:cs="Times New Roman"/>
          <w:sz w:val="24"/>
          <w:szCs w:val="24"/>
        </w:rPr>
      </w:pPr>
      <w:r w:rsidRPr="005F69A4">
        <w:rPr>
          <w:rFonts w:ascii="Times New Roman" w:hAnsi="Times New Roman" w:cs="Times New Roman"/>
          <w:sz w:val="24"/>
          <w:szCs w:val="24"/>
        </w:rPr>
        <w:t xml:space="preserve">Što se tiče promjena unutar samih gradskih službi, odmah smo krenuli s </w:t>
      </w:r>
      <w:r w:rsidRPr="005F69A4">
        <w:rPr>
          <w:rFonts w:ascii="Times New Roman" w:hAnsi="Times New Roman" w:cs="Times New Roman"/>
          <w:b/>
          <w:sz w:val="24"/>
          <w:szCs w:val="24"/>
        </w:rPr>
        <w:t>uvođenjem digitalnog bankarstva</w:t>
      </w:r>
      <w:r w:rsidRPr="005F69A4">
        <w:rPr>
          <w:rFonts w:ascii="Times New Roman" w:hAnsi="Times New Roman" w:cs="Times New Roman"/>
          <w:sz w:val="24"/>
          <w:szCs w:val="24"/>
        </w:rPr>
        <w:t xml:space="preserve">. Time smo prekinuli dugogodišnju praksu ručnog popunjavanja virmana koji su se nosili na FINU te omogućili manje papirologije i uštede u gradskog blagajni. Umjesto </w:t>
      </w:r>
      <w:r w:rsidR="00366137">
        <w:rPr>
          <w:rFonts w:ascii="Times New Roman" w:hAnsi="Times New Roman" w:cs="Times New Roman"/>
          <w:sz w:val="24"/>
          <w:szCs w:val="24"/>
        </w:rPr>
        <w:t>tiskanja</w:t>
      </w:r>
      <w:r w:rsidRPr="005F69A4">
        <w:rPr>
          <w:rFonts w:ascii="Times New Roman" w:hAnsi="Times New Roman" w:cs="Times New Roman"/>
          <w:sz w:val="24"/>
          <w:szCs w:val="24"/>
        </w:rPr>
        <w:t xml:space="preserve"> na stotine</w:t>
      </w:r>
      <w:r w:rsidR="00366137">
        <w:rPr>
          <w:rFonts w:ascii="Times New Roman" w:hAnsi="Times New Roman" w:cs="Times New Roman"/>
          <w:sz w:val="24"/>
          <w:szCs w:val="24"/>
        </w:rPr>
        <w:t xml:space="preserve"> (pa i tisuće)</w:t>
      </w:r>
      <w:r w:rsidRPr="005F69A4">
        <w:rPr>
          <w:rFonts w:ascii="Times New Roman" w:hAnsi="Times New Roman" w:cs="Times New Roman"/>
          <w:sz w:val="24"/>
          <w:szCs w:val="24"/>
        </w:rPr>
        <w:t xml:space="preserve"> papira po sjednici, </w:t>
      </w:r>
      <w:r w:rsidRPr="005F69A4">
        <w:rPr>
          <w:rFonts w:ascii="Times New Roman" w:hAnsi="Times New Roman" w:cs="Times New Roman"/>
          <w:b/>
          <w:sz w:val="24"/>
          <w:szCs w:val="24"/>
        </w:rPr>
        <w:t>digitalizirali smo i sjednice Gradskog vijeća</w:t>
      </w:r>
      <w:r w:rsidRPr="005F69A4">
        <w:rPr>
          <w:rFonts w:ascii="Times New Roman" w:hAnsi="Times New Roman" w:cs="Times New Roman"/>
          <w:sz w:val="24"/>
          <w:szCs w:val="24"/>
        </w:rPr>
        <w:t xml:space="preserve"> te nastavili s pripremama za nastavak digitalizacije Gradske uprave zahvaljujući kojoj će u svakom trenutku biti vidljivo tko i kojom brzinom rješava pojedine predmete tako da građani više neće morat mjesecima po gradskim uredima tražiti odgovore na svoja pitanja. Sve usluge građanima bit će jednostavno dostupne, a gradski proračun bit će transparentan na način da će svaki građanin imati uvid u svaki račun Grada. Paralelno s digitalizacijom počele su </w:t>
      </w:r>
      <w:r w:rsidRPr="005F69A4">
        <w:rPr>
          <w:rFonts w:ascii="Times New Roman" w:hAnsi="Times New Roman" w:cs="Times New Roman"/>
          <w:b/>
          <w:sz w:val="24"/>
          <w:szCs w:val="24"/>
        </w:rPr>
        <w:t xml:space="preserve">edukacije zaposlenika gradske uprave </w:t>
      </w:r>
      <w:r w:rsidRPr="005F69A4">
        <w:rPr>
          <w:rFonts w:ascii="Times New Roman" w:hAnsi="Times New Roman" w:cs="Times New Roman"/>
          <w:sz w:val="24"/>
          <w:szCs w:val="24"/>
        </w:rPr>
        <w:t xml:space="preserve">neophodne za prilagodbu na novi način rada. Za značajnije promjene je potreban i preustroj gradske uprave o kojem smo odluku donijeli na Gradskom vijeću. Novi ustroj vidimo u logičnijem povezivanju poslova kroz 4 nova upravna odjela, većoj odgovornosti pročelnika i svakog djelatnika a sve s ciljem povećanja kvalitete rada, učinkovitosti  i okretanju gradske uprave prema građanima. Manja uprava po uzoru na uprave gradova slične veličine Makarskoj, ali ujedno brza i efikasna uprava cilj je koji će se postići u narednom razdoblju.   </w:t>
      </w:r>
    </w:p>
    <w:p w14:paraId="355213A1" w14:textId="2C2980DE" w:rsidR="005F69A4" w:rsidRPr="005F69A4" w:rsidRDefault="005F69A4" w:rsidP="005F69A4">
      <w:pPr>
        <w:jc w:val="both"/>
        <w:rPr>
          <w:rFonts w:ascii="Times New Roman" w:hAnsi="Times New Roman" w:cs="Times New Roman"/>
          <w:sz w:val="24"/>
          <w:szCs w:val="24"/>
          <w:shd w:val="clear" w:color="auto" w:fill="FFFFFF"/>
        </w:rPr>
      </w:pPr>
      <w:r w:rsidRPr="005F69A4">
        <w:rPr>
          <w:rFonts w:ascii="Times New Roman" w:hAnsi="Times New Roman" w:cs="Times New Roman"/>
          <w:sz w:val="24"/>
          <w:szCs w:val="24"/>
        </w:rPr>
        <w:lastRenderedPageBreak/>
        <w:t>O neefik</w:t>
      </w:r>
      <w:r w:rsidR="00366137">
        <w:rPr>
          <w:rFonts w:ascii="Times New Roman" w:hAnsi="Times New Roman" w:cs="Times New Roman"/>
          <w:sz w:val="24"/>
          <w:szCs w:val="24"/>
        </w:rPr>
        <w:t>a</w:t>
      </w:r>
      <w:r w:rsidRPr="005F69A4">
        <w:rPr>
          <w:rFonts w:ascii="Times New Roman" w:hAnsi="Times New Roman" w:cs="Times New Roman"/>
          <w:sz w:val="24"/>
          <w:szCs w:val="24"/>
        </w:rPr>
        <w:t xml:space="preserve">snosti Gradske uprave dovoljno govore i </w:t>
      </w:r>
      <w:r w:rsidRPr="005F69A4">
        <w:rPr>
          <w:rFonts w:ascii="Times New Roman" w:hAnsi="Times New Roman" w:cs="Times New Roman"/>
          <w:b/>
          <w:sz w:val="24"/>
          <w:szCs w:val="24"/>
        </w:rPr>
        <w:t>dva problema stara 20 godina koje smo drugačijim pristupom i boljom organizacijom svih nadležnih službi riješili u prvih nekoliko mjeseci</w:t>
      </w:r>
      <w:r w:rsidRPr="005F69A4">
        <w:rPr>
          <w:rFonts w:ascii="Times New Roman" w:hAnsi="Times New Roman" w:cs="Times New Roman"/>
          <w:sz w:val="24"/>
          <w:szCs w:val="24"/>
        </w:rPr>
        <w:t xml:space="preserve">. Prvi je primjer </w:t>
      </w:r>
      <w:r w:rsidRPr="005F69A4">
        <w:rPr>
          <w:rFonts w:ascii="Times New Roman" w:hAnsi="Times New Roman" w:cs="Times New Roman"/>
          <w:sz w:val="24"/>
          <w:szCs w:val="24"/>
          <w:shd w:val="clear" w:color="auto" w:fill="FFFFFF"/>
        </w:rPr>
        <w:t xml:space="preserve">zapušteni objekt u Ulici Jakše  Ravlića, poznat kao </w:t>
      </w:r>
      <w:r w:rsidRPr="005F69A4">
        <w:rPr>
          <w:rFonts w:ascii="Times New Roman" w:hAnsi="Times New Roman" w:cs="Times New Roman"/>
          <w:b/>
          <w:sz w:val="24"/>
          <w:szCs w:val="24"/>
          <w:shd w:val="clear" w:color="auto" w:fill="FFFFFF"/>
        </w:rPr>
        <w:t>bivše odmaralište ''Pale Jahorina''</w:t>
      </w:r>
      <w:r w:rsidRPr="005F69A4">
        <w:rPr>
          <w:rFonts w:ascii="Times New Roman" w:hAnsi="Times New Roman" w:cs="Times New Roman"/>
          <w:sz w:val="24"/>
          <w:szCs w:val="24"/>
          <w:shd w:val="clear" w:color="auto" w:fill="FFFFFF"/>
        </w:rPr>
        <w:t xml:space="preserve">, koji je godinama, u samom centru grada, predstavljao ugrozu za ljudsko zdravlje i imovinu. Gradska uprava iskoristila je svoje pravo ulaska u posjed te objekt sanirala i zatvorila. Drugi je primjer </w:t>
      </w:r>
      <w:r w:rsidRPr="005F69A4">
        <w:rPr>
          <w:rFonts w:ascii="Times New Roman" w:hAnsi="Times New Roman" w:cs="Times New Roman"/>
          <w:b/>
          <w:sz w:val="24"/>
          <w:szCs w:val="24"/>
          <w:shd w:val="clear" w:color="auto" w:fill="FFFFFF"/>
        </w:rPr>
        <w:t xml:space="preserve">ilegalni objekt na Sv. Petru </w:t>
      </w:r>
      <w:r w:rsidRPr="005F69A4">
        <w:rPr>
          <w:rFonts w:ascii="Times New Roman" w:hAnsi="Times New Roman" w:cs="Times New Roman"/>
          <w:sz w:val="24"/>
          <w:szCs w:val="24"/>
          <w:shd w:val="clear" w:color="auto" w:fill="FFFFFF"/>
        </w:rPr>
        <w:t xml:space="preserve">na koji su godinama upozoravali i građani i civilne udruge no objekt je tek prošlog ljeta konačno uklonjen a pomorsko dobro sanirano. Naslijeđeni problemi su i nepostojanje adekvatne </w:t>
      </w:r>
      <w:r w:rsidRPr="005F69A4">
        <w:rPr>
          <w:rFonts w:ascii="Times New Roman" w:hAnsi="Times New Roman" w:cs="Times New Roman"/>
          <w:b/>
          <w:sz w:val="24"/>
          <w:szCs w:val="24"/>
          <w:shd w:val="clear" w:color="auto" w:fill="FFFFFF"/>
        </w:rPr>
        <w:t>arhive Grada</w:t>
      </w:r>
      <w:r w:rsidRPr="005F69A4">
        <w:rPr>
          <w:rFonts w:ascii="Times New Roman" w:hAnsi="Times New Roman" w:cs="Times New Roman"/>
          <w:sz w:val="24"/>
          <w:szCs w:val="24"/>
          <w:shd w:val="clear" w:color="auto" w:fill="FFFFFF"/>
        </w:rPr>
        <w:t xml:space="preserve"> koji se tek sada počeo rješavati kao i </w:t>
      </w:r>
      <w:r w:rsidRPr="005F69A4">
        <w:rPr>
          <w:rFonts w:ascii="Times New Roman" w:hAnsi="Times New Roman" w:cs="Times New Roman"/>
          <w:b/>
          <w:sz w:val="24"/>
          <w:szCs w:val="24"/>
          <w:shd w:val="clear" w:color="auto" w:fill="FFFFFF"/>
        </w:rPr>
        <w:t>status Gradske tržnice</w:t>
      </w:r>
      <w:r w:rsidRPr="005F69A4">
        <w:rPr>
          <w:rFonts w:ascii="Times New Roman" w:hAnsi="Times New Roman" w:cs="Times New Roman"/>
          <w:sz w:val="24"/>
          <w:szCs w:val="24"/>
          <w:shd w:val="clear" w:color="auto" w:fill="FFFFFF"/>
        </w:rPr>
        <w:t xml:space="preserve"> za koju smo u rekordnom roku uspjeli ishodovati uporabnu dozvolu koju tržnica nije imala desetljećima. Nadležni gradski odjel ozbiljno je pristupio evidentiranju i upisu gradske imovine, te aktivnom zaštitom gradskog zemljišta i imovine, bilo da se radi o nezakonitim parkinzima, prisvajanju gradskog zemljišta, nezakonitom postupanju ili potrebnom uređenju imovinsko pravnih odnosa.  </w:t>
      </w:r>
    </w:p>
    <w:p w14:paraId="28C7D50A" w14:textId="52536E44" w:rsidR="005F69A4" w:rsidRPr="005F69A4" w:rsidRDefault="005F69A4" w:rsidP="005F69A4">
      <w:pPr>
        <w:jc w:val="both"/>
        <w:rPr>
          <w:rFonts w:ascii="Times New Roman" w:hAnsi="Times New Roman" w:cs="Times New Roman"/>
          <w:sz w:val="24"/>
          <w:szCs w:val="24"/>
        </w:rPr>
      </w:pPr>
      <w:r w:rsidRPr="005F69A4">
        <w:rPr>
          <w:rFonts w:ascii="Times New Roman" w:hAnsi="Times New Roman" w:cs="Times New Roman"/>
          <w:sz w:val="24"/>
          <w:szCs w:val="24"/>
        </w:rPr>
        <w:t xml:space="preserve">Jedan od najvećih ali i najkompleksnijih problema je nivo zdravstvene zaštite koji već godinama nije na zadovoljavajućoj razini. </w:t>
      </w:r>
      <w:r w:rsidRPr="005F69A4">
        <w:rPr>
          <w:rFonts w:ascii="Times New Roman" w:hAnsi="Times New Roman" w:cs="Times New Roman"/>
          <w:b/>
          <w:sz w:val="24"/>
          <w:szCs w:val="24"/>
        </w:rPr>
        <w:t>Produljili smo ugovore sa radiolozima Splitskog KBC</w:t>
      </w:r>
      <w:r w:rsidRPr="005F69A4">
        <w:rPr>
          <w:rFonts w:ascii="Times New Roman" w:hAnsi="Times New Roman" w:cs="Times New Roman"/>
          <w:sz w:val="24"/>
          <w:szCs w:val="24"/>
        </w:rPr>
        <w:t xml:space="preserve">-a koji u makarskom Domu zdravlja povremeno obavljaju ultrazvučne preglede abdomena i dojke, te </w:t>
      </w:r>
      <w:r w:rsidRPr="005F69A4">
        <w:rPr>
          <w:rFonts w:ascii="Times New Roman" w:hAnsi="Times New Roman" w:cs="Times New Roman"/>
          <w:b/>
          <w:sz w:val="24"/>
          <w:szCs w:val="24"/>
        </w:rPr>
        <w:t xml:space="preserve">uspješno ugovorili dolazak kardiologa, a paralelno su započeti razgovori i za osiguravanje dolaska drugih specijalista </w:t>
      </w:r>
      <w:r w:rsidRPr="005F69A4">
        <w:rPr>
          <w:rFonts w:ascii="Times New Roman" w:hAnsi="Times New Roman" w:cs="Times New Roman"/>
          <w:sz w:val="24"/>
          <w:szCs w:val="24"/>
        </w:rPr>
        <w:t>koji bi preglede obavljali u makarskom Domu zdravlja. S ciljem osiguravanja sigurnije i uspješnije turističke sezone, Grad Makarska  prošle je godine osigurao i poslovni prostor za dva dodatna punkta na testiranje na COVID-19 na kojima su se osim brzih antigenskih testova mogli napraviti i PCR testovi. Osiguravanjem dodatnih punktova produljeno</w:t>
      </w:r>
      <w:r w:rsidR="00366137">
        <w:rPr>
          <w:rFonts w:ascii="Times New Roman" w:hAnsi="Times New Roman" w:cs="Times New Roman"/>
          <w:sz w:val="24"/>
          <w:szCs w:val="24"/>
        </w:rPr>
        <w:t xml:space="preserve"> je</w:t>
      </w:r>
      <w:r w:rsidRPr="005F69A4">
        <w:rPr>
          <w:rFonts w:ascii="Times New Roman" w:hAnsi="Times New Roman" w:cs="Times New Roman"/>
          <w:sz w:val="24"/>
          <w:szCs w:val="24"/>
        </w:rPr>
        <w:t xml:space="preserve"> vrijeme testiranj</w:t>
      </w:r>
      <w:r w:rsidR="00366137">
        <w:rPr>
          <w:rFonts w:ascii="Times New Roman" w:hAnsi="Times New Roman" w:cs="Times New Roman"/>
          <w:sz w:val="24"/>
          <w:szCs w:val="24"/>
        </w:rPr>
        <w:t>a</w:t>
      </w:r>
      <w:r w:rsidRPr="005F69A4">
        <w:rPr>
          <w:rFonts w:ascii="Times New Roman" w:hAnsi="Times New Roman" w:cs="Times New Roman"/>
          <w:sz w:val="24"/>
          <w:szCs w:val="24"/>
        </w:rPr>
        <w:t xml:space="preserve"> te omogućeno da se testiranje može izvršiti svakog dana u tjednu. Akcijskim planom kao i značajnim nadzorom  pridržavanja epidemioloških mjera koje smo provodili u suradnji s Državnim inspektoratom i policijom, omogućena je uspješna turistička sezona, te je spriječeno ponavljanje scenarija iz 2020. godine kad je Makarska već u kolovozu postala žarište zbog čega smo završili i u svjetskim medijima. </w:t>
      </w:r>
    </w:p>
    <w:p w14:paraId="1544BA66" w14:textId="77777777" w:rsidR="005F69A4" w:rsidRPr="005F69A4" w:rsidRDefault="005F69A4" w:rsidP="005F69A4">
      <w:pPr>
        <w:jc w:val="both"/>
        <w:rPr>
          <w:rFonts w:ascii="Times New Roman" w:hAnsi="Times New Roman" w:cs="Times New Roman"/>
          <w:sz w:val="24"/>
          <w:szCs w:val="24"/>
        </w:rPr>
      </w:pPr>
      <w:r w:rsidRPr="005F69A4">
        <w:rPr>
          <w:rFonts w:ascii="Times New Roman" w:hAnsi="Times New Roman" w:cs="Times New Roman"/>
          <w:sz w:val="24"/>
          <w:szCs w:val="24"/>
        </w:rPr>
        <w:t>Grad Makarska na godišnjoj razini izdvaja i 400.000,00 kuna za studentske stipendije. Među stipendistima u tekućoj akademskoj godini je 10 studenata Medicinskog fakulteta za čije školovanje izdvajamo 100.000,00 kuna na godišnjoj razini, a u gradskom proračunu za 2022. prvi put su izdvojena i sredstva za specijalizacije (48.000,00 kuna).</w:t>
      </w:r>
    </w:p>
    <w:p w14:paraId="08AFA5C3" w14:textId="77777777" w:rsidR="005F69A4" w:rsidRPr="005F69A4" w:rsidRDefault="005F69A4" w:rsidP="005F69A4">
      <w:pPr>
        <w:jc w:val="both"/>
        <w:rPr>
          <w:rFonts w:ascii="Times New Roman" w:hAnsi="Times New Roman" w:cs="Times New Roman"/>
          <w:sz w:val="24"/>
          <w:szCs w:val="24"/>
        </w:rPr>
      </w:pPr>
      <w:r w:rsidRPr="005F69A4">
        <w:rPr>
          <w:rFonts w:ascii="Times New Roman" w:hAnsi="Times New Roman" w:cs="Times New Roman"/>
          <w:sz w:val="24"/>
          <w:szCs w:val="24"/>
        </w:rPr>
        <w:t>Iako su navedena izdvajanja značajna, ona su na žalost nedovoljna. Zajedno sa susjednim općinama spremni smo i dalje ulagati dodatne napore u podizanje razine zdravstvene usluge no neophodna je aktivnija i konkretnija uloga Splitsko-dalmatinske županije čija je zakonska obveza zdravstvenu zaštitu učinili što kvalitetnijom i dostupnijom našim građankama i građanima.</w:t>
      </w:r>
    </w:p>
    <w:p w14:paraId="5576E0FC" w14:textId="77777777" w:rsidR="005F69A4" w:rsidRPr="005F69A4" w:rsidRDefault="005F69A4" w:rsidP="005F69A4">
      <w:pPr>
        <w:jc w:val="both"/>
        <w:rPr>
          <w:rFonts w:ascii="Times New Roman" w:hAnsi="Times New Roman" w:cs="Times New Roman"/>
          <w:sz w:val="24"/>
          <w:szCs w:val="24"/>
          <w:shd w:val="clear" w:color="auto" w:fill="FFFFFF"/>
        </w:rPr>
      </w:pPr>
      <w:r w:rsidRPr="005F69A4">
        <w:rPr>
          <w:rFonts w:ascii="Times New Roman" w:hAnsi="Times New Roman" w:cs="Times New Roman"/>
          <w:b/>
          <w:sz w:val="24"/>
          <w:szCs w:val="24"/>
          <w:shd w:val="clear" w:color="auto" w:fill="FFFFFF"/>
        </w:rPr>
        <w:t>Transparentnost proračuna i dijalog s građanima</w:t>
      </w:r>
      <w:r w:rsidRPr="005F69A4">
        <w:rPr>
          <w:rFonts w:ascii="Times New Roman" w:hAnsi="Times New Roman" w:cs="Times New Roman"/>
          <w:sz w:val="24"/>
          <w:szCs w:val="24"/>
          <w:shd w:val="clear" w:color="auto" w:fill="FFFFFF"/>
        </w:rPr>
        <w:t xml:space="preserve"> jako su nam važni zbog čega smo odmah krenuli s projektom </w:t>
      </w:r>
      <w:r w:rsidRPr="005F69A4">
        <w:rPr>
          <w:rFonts w:ascii="Times New Roman" w:hAnsi="Times New Roman" w:cs="Times New Roman"/>
          <w:b/>
          <w:sz w:val="24"/>
          <w:szCs w:val="24"/>
          <w:shd w:val="clear" w:color="auto" w:fill="FFFFFF"/>
        </w:rPr>
        <w:t>,,Kvart po tvom - građani oblikuju proračun''</w:t>
      </w:r>
      <w:r w:rsidRPr="005F69A4">
        <w:rPr>
          <w:rFonts w:ascii="Times New Roman" w:hAnsi="Times New Roman" w:cs="Times New Roman"/>
          <w:sz w:val="24"/>
          <w:szCs w:val="24"/>
          <w:shd w:val="clear" w:color="auto" w:fill="FFFFFF"/>
        </w:rPr>
        <w:t xml:space="preserve"> te po prvi put omogućili našim sugrađanima da sami odlučuju koje su komunalne akcije prioritetne u njihovom kvartu. Za 7 mjesnih odbora u proračunu za 2022. je izdvojeno 1.000.000,00 kuna, </w:t>
      </w:r>
      <w:r w:rsidRPr="005F69A4">
        <w:rPr>
          <w:rFonts w:ascii="Times New Roman" w:hAnsi="Times New Roman" w:cs="Times New Roman"/>
          <w:sz w:val="24"/>
          <w:szCs w:val="24"/>
          <w:shd w:val="clear" w:color="auto" w:fill="FFFFFF"/>
        </w:rPr>
        <w:lastRenderedPageBreak/>
        <w:t xml:space="preserve">a na tribinama je izglasano 48 projekata. Važnost ovog projekta ne može se mjeriti isključivo kroz financijska sredstva jer ono što je također važno jest zainteresirati građane za proračun i uključiti ih u donošenje odluka. S obzirom da je provedba projekta trajala manje od tri mjeseca više sam nego zadovoljan odazivom građana koji su nam poslali 276 prijedloga i to je znak da je naša poruka došla do njih i da su shvatili važnost participativnog budžetiranja. Nakon provedenih izbora za Vijeća mjesnih odbora, prvi put od osnivanja prije 8 godina svih 7 mjesnih odbora uspješno i vrlo aktivno sudjeluju u rješavanju komunalno prometnih problema naših sugrađana.   </w:t>
      </w:r>
    </w:p>
    <w:p w14:paraId="4CA217C3" w14:textId="77777777" w:rsidR="005F69A4" w:rsidRPr="005F69A4" w:rsidRDefault="005F69A4" w:rsidP="005F69A4">
      <w:pPr>
        <w:pStyle w:val="StandardWeb"/>
        <w:shd w:val="clear" w:color="auto" w:fill="FFFFFF"/>
        <w:spacing w:before="161" w:beforeAutospacing="0" w:after="0" w:afterAutospacing="0" w:line="276" w:lineRule="auto"/>
        <w:jc w:val="both"/>
        <w:rPr>
          <w:shd w:val="clear" w:color="auto" w:fill="FFFFFF"/>
        </w:rPr>
      </w:pPr>
      <w:r w:rsidRPr="005F69A4">
        <w:t xml:space="preserve">U samo dva i pol mjeseca </w:t>
      </w:r>
      <w:r w:rsidRPr="005F69A4">
        <w:rPr>
          <w:b/>
        </w:rPr>
        <w:t>osnovali smo Lokalnu akcijsku grupu u ribarstvu ,,Bura''</w:t>
      </w:r>
      <w:r w:rsidRPr="005F69A4">
        <w:t xml:space="preserve">  koja obuhvaća područje Grada Makarske, Općine Tučepi, Općine Brela, Općine </w:t>
      </w:r>
      <w:proofErr w:type="spellStart"/>
      <w:r w:rsidRPr="005F69A4">
        <w:t>Zadvarje</w:t>
      </w:r>
      <w:proofErr w:type="spellEnd"/>
      <w:r w:rsidRPr="005F69A4">
        <w:t xml:space="preserve">, Općine Zagvozd i Općine Šestanovac. </w:t>
      </w:r>
      <w:r w:rsidRPr="005F69A4">
        <w:rPr>
          <w:shd w:val="clear" w:color="auto" w:fill="FFFFFF"/>
        </w:rPr>
        <w:t>LAGUR predstavlja poseban oblik lokalne akcijske grupe specijalizirane za područje ribarstva, prerade ribe i marikulture s ciljem preuzimanja uloge nositelja gospodarskog razvoja ribarstva na lokalnom području kroz doprinos stvaranju, održavanju i poboljšanju radnih mjesta u ribarstvu i doprinos zaštiti i dodavanju vrijednosti ribljim proizvodima. S raspisivanjem natječaja očekujemo i prva inicijalna sredstva.</w:t>
      </w:r>
    </w:p>
    <w:p w14:paraId="0176631E" w14:textId="77777777" w:rsidR="005F69A4" w:rsidRPr="005F69A4" w:rsidRDefault="005F69A4" w:rsidP="005F69A4">
      <w:pPr>
        <w:pStyle w:val="StandardWeb"/>
        <w:shd w:val="clear" w:color="auto" w:fill="FFFFFF"/>
        <w:spacing w:before="161" w:beforeAutospacing="0" w:after="0" w:afterAutospacing="0"/>
        <w:jc w:val="both"/>
      </w:pPr>
    </w:p>
    <w:p w14:paraId="35C5301E" w14:textId="77777777" w:rsidR="005F69A4" w:rsidRPr="005F69A4" w:rsidRDefault="005F69A4" w:rsidP="005F69A4">
      <w:pPr>
        <w:jc w:val="both"/>
        <w:rPr>
          <w:rFonts w:ascii="Times New Roman" w:eastAsia="Times New Roman" w:hAnsi="Times New Roman" w:cs="Times New Roman"/>
          <w:sz w:val="24"/>
          <w:szCs w:val="24"/>
          <w:lang w:eastAsia="hr-HR"/>
        </w:rPr>
      </w:pPr>
      <w:r w:rsidRPr="005F69A4">
        <w:rPr>
          <w:rFonts w:ascii="Times New Roman" w:hAnsi="Times New Roman" w:cs="Times New Roman"/>
          <w:b/>
          <w:sz w:val="24"/>
          <w:szCs w:val="24"/>
          <w:shd w:val="clear" w:color="auto" w:fill="FFFFFF"/>
        </w:rPr>
        <w:t>Osnovali smo Zeleni ured</w:t>
      </w:r>
      <w:r w:rsidRPr="005F69A4">
        <w:rPr>
          <w:rFonts w:ascii="Times New Roman" w:hAnsi="Times New Roman" w:cs="Times New Roman"/>
          <w:sz w:val="24"/>
          <w:szCs w:val="24"/>
          <w:shd w:val="clear" w:color="auto" w:fill="FFFFFF"/>
        </w:rPr>
        <w:t xml:space="preserve">, </w:t>
      </w:r>
      <w:r w:rsidRPr="005F69A4">
        <w:rPr>
          <w:rFonts w:ascii="Times New Roman" w:eastAsia="Times New Roman" w:hAnsi="Times New Roman" w:cs="Times New Roman"/>
          <w:sz w:val="24"/>
          <w:szCs w:val="24"/>
          <w:lang w:eastAsia="hr-HR"/>
        </w:rPr>
        <w:t>tim od 7 naših sugrađana koji su odabrani među ukupno 16 prijavljenih za rad na projektu razvoja krajobrazne arhitekture i hortikulture Grada Makarske. Poziv je objavljen s ciljem pronalaska stručnjaka s Makarske rivijere koji imaju znanja, vještine i volju za uhvatiti se u koštac s ovako zahtjevnom temom.</w:t>
      </w:r>
      <w:r w:rsidRPr="005F69A4">
        <w:rPr>
          <w:rFonts w:ascii="Times New Roman" w:hAnsi="Times New Roman" w:cs="Times New Roman"/>
          <w:sz w:val="24"/>
          <w:szCs w:val="24"/>
          <w:shd w:val="clear" w:color="auto" w:fill="FFFFFF"/>
        </w:rPr>
        <w:t xml:space="preserve"> </w:t>
      </w:r>
      <w:r w:rsidRPr="005F69A4">
        <w:rPr>
          <w:rFonts w:ascii="Times New Roman" w:eastAsia="Times New Roman" w:hAnsi="Times New Roman" w:cs="Times New Roman"/>
          <w:sz w:val="24"/>
          <w:szCs w:val="24"/>
          <w:lang w:eastAsia="hr-HR"/>
        </w:rPr>
        <w:t xml:space="preserve">Oformljen je kvalitetan tim, s kombinacijom mladosti i iskustva, kojeg spaja zajednička ljubav prema prostoru, znanje i spremnost za preuzimanje odgovornosti za kvalitetno upravljanje zelenim površinama našeg grada. Pred njima je zahtjevan zadatak izrade katastra zelenih površina i smjernica gospodarenja istima na kojem se nije radilo zadnjih 30 godina. Naime već od starta je uočeno da se odsjek za hortikulturu Pogona susreće sa organizacijsko materijalnim problemima, a o borovima na plaži se u većem dijelu neadekvatno brinulo. Istovremeno smo odmah započeli s radnjama vezanim za </w:t>
      </w:r>
      <w:r w:rsidRPr="00366137">
        <w:rPr>
          <w:rFonts w:ascii="Times New Roman" w:eastAsia="Times New Roman" w:hAnsi="Times New Roman" w:cs="Times New Roman"/>
          <w:b/>
          <w:bCs/>
          <w:sz w:val="24"/>
          <w:szCs w:val="24"/>
          <w:lang w:eastAsia="hr-HR"/>
        </w:rPr>
        <w:t xml:space="preserve">izradu </w:t>
      </w:r>
      <w:r w:rsidRPr="00366137">
        <w:rPr>
          <w:rFonts w:ascii="Times New Roman" w:eastAsia="Times New Roman" w:hAnsi="Times New Roman" w:cs="Times New Roman"/>
          <w:b/>
          <w:bCs/>
          <w:caps/>
          <w:sz w:val="24"/>
          <w:szCs w:val="24"/>
          <w:lang w:eastAsia="hr-HR"/>
        </w:rPr>
        <w:t>A</w:t>
      </w:r>
      <w:r w:rsidRPr="00366137">
        <w:rPr>
          <w:rFonts w:ascii="Times New Roman" w:eastAsia="Times New Roman" w:hAnsi="Times New Roman" w:cs="Times New Roman"/>
          <w:b/>
          <w:bCs/>
          <w:sz w:val="24"/>
          <w:szCs w:val="24"/>
          <w:lang w:eastAsia="hr-HR"/>
        </w:rPr>
        <w:t>kcijskog plana održivog razvoja – SECAP-a.</w:t>
      </w:r>
    </w:p>
    <w:p w14:paraId="68D3CDE8" w14:textId="77777777" w:rsidR="005F69A4" w:rsidRPr="005F69A4" w:rsidRDefault="005F69A4" w:rsidP="005F69A4">
      <w:pPr>
        <w:jc w:val="both"/>
        <w:rPr>
          <w:rFonts w:ascii="Times New Roman" w:hAnsi="Times New Roman" w:cs="Times New Roman"/>
          <w:sz w:val="24"/>
          <w:szCs w:val="24"/>
          <w:shd w:val="clear" w:color="auto" w:fill="FFFFFF"/>
        </w:rPr>
      </w:pPr>
      <w:r w:rsidRPr="005F69A4">
        <w:rPr>
          <w:rFonts w:ascii="Times New Roman" w:hAnsi="Times New Roman" w:cs="Times New Roman"/>
          <w:sz w:val="24"/>
          <w:szCs w:val="24"/>
          <w:shd w:val="clear" w:color="auto" w:fill="FFFFFF"/>
        </w:rPr>
        <w:t xml:space="preserve">U predmetnom razdoblju sagledane su i ispravljene sve nelogičnosti stare odluke o socijalnoj skrbi te donesena nova odluka kojom smo po prvi put omogućili da osim klasičnih potpora za novorođeno dijete, Grad Makarska počne dodjeljivati potpore i posvojiteljima te smo </w:t>
      </w:r>
      <w:r w:rsidRPr="005F69A4">
        <w:rPr>
          <w:rFonts w:ascii="Times New Roman" w:hAnsi="Times New Roman" w:cs="Times New Roman"/>
          <w:b/>
          <w:sz w:val="24"/>
          <w:szCs w:val="24"/>
          <w:shd w:val="clear" w:color="auto" w:fill="FFFFFF"/>
        </w:rPr>
        <w:t xml:space="preserve">krenuli sa novom demografskom mjerom - financijskim potporama mladim obiteljima za medicinski </w:t>
      </w:r>
      <w:proofErr w:type="spellStart"/>
      <w:r w:rsidRPr="005F69A4">
        <w:rPr>
          <w:rFonts w:ascii="Times New Roman" w:hAnsi="Times New Roman" w:cs="Times New Roman"/>
          <w:b/>
          <w:sz w:val="24"/>
          <w:szCs w:val="24"/>
          <w:shd w:val="clear" w:color="auto" w:fill="FFFFFF"/>
        </w:rPr>
        <w:t>pomognutu</w:t>
      </w:r>
      <w:proofErr w:type="spellEnd"/>
      <w:r w:rsidRPr="005F69A4">
        <w:rPr>
          <w:rFonts w:ascii="Times New Roman" w:hAnsi="Times New Roman" w:cs="Times New Roman"/>
          <w:b/>
          <w:sz w:val="24"/>
          <w:szCs w:val="24"/>
          <w:shd w:val="clear" w:color="auto" w:fill="FFFFFF"/>
        </w:rPr>
        <w:t xml:space="preserve"> ophodnju</w:t>
      </w:r>
      <w:r w:rsidRPr="005F69A4">
        <w:rPr>
          <w:rFonts w:ascii="Times New Roman" w:hAnsi="Times New Roman" w:cs="Times New Roman"/>
          <w:sz w:val="24"/>
          <w:szCs w:val="24"/>
          <w:shd w:val="clear" w:color="auto" w:fill="FFFFFF"/>
        </w:rPr>
        <w:t>. Drago mi je da je Gradsko vijeće prepoznalo važnost ovog problema koji se sve prisutniji kako u Hrvatskoj tako i u svijetu i da je Makarska među rijetkim gradovima koji su započeli sa ovom mjerom.</w:t>
      </w:r>
      <w:r w:rsidRPr="005F69A4">
        <w:rPr>
          <w:rFonts w:ascii="Times New Roman" w:hAnsi="Times New Roman" w:cs="Times New Roman"/>
          <w:sz w:val="24"/>
          <w:szCs w:val="24"/>
        </w:rPr>
        <w:t xml:space="preserve"> </w:t>
      </w:r>
      <w:r w:rsidRPr="005F69A4">
        <w:rPr>
          <w:rFonts w:ascii="Times New Roman" w:hAnsi="Times New Roman" w:cs="Times New Roman"/>
          <w:sz w:val="24"/>
          <w:szCs w:val="24"/>
          <w:shd w:val="clear" w:color="auto" w:fill="FFFFFF"/>
        </w:rPr>
        <w:t xml:space="preserve">Namjera nove Odluke o socijalnoj skrbi je bila podići standard socijalne skrbi u gradu Makarskoj, a sva prava su podijeljena u dva djela - kao Socijalna skrb i kao Socijalne potpore. U socijalnim  potporama je novina </w:t>
      </w:r>
      <w:r w:rsidRPr="005F69A4">
        <w:rPr>
          <w:rFonts w:ascii="Times New Roman" w:hAnsi="Times New Roman" w:cs="Times New Roman"/>
          <w:b/>
          <w:bCs/>
          <w:sz w:val="24"/>
          <w:szCs w:val="24"/>
          <w:shd w:val="clear" w:color="auto" w:fill="FFFFFF"/>
        </w:rPr>
        <w:t>Pravo na jednokratnu studentsku potporu redovitom studentu, Pravo na novčani poklon Grada Makarske za novorođeno dijet</w:t>
      </w:r>
      <w:r w:rsidRPr="005F69A4">
        <w:rPr>
          <w:rFonts w:ascii="Times New Roman" w:hAnsi="Times New Roman" w:cs="Times New Roman"/>
          <w:sz w:val="24"/>
          <w:szCs w:val="24"/>
          <w:shd w:val="clear" w:color="auto" w:fill="FFFFFF"/>
        </w:rPr>
        <w:t xml:space="preserve">e u povećanom iznosu od  4.000,00 kuna za prvo, 5.000,00 kuna za drugo i 6.000,00 kuna za treće i svako sljedeće novorođeno dijete u kućanstvu. Tu su još i </w:t>
      </w:r>
      <w:r w:rsidRPr="005F69A4">
        <w:rPr>
          <w:rFonts w:ascii="Times New Roman" w:hAnsi="Times New Roman" w:cs="Times New Roman"/>
          <w:b/>
          <w:bCs/>
          <w:sz w:val="24"/>
          <w:szCs w:val="24"/>
          <w:shd w:val="clear" w:color="auto" w:fill="FFFFFF"/>
        </w:rPr>
        <w:t xml:space="preserve">pravo na novčanu naknadu Grada Makarske posvojitelju, a </w:t>
      </w:r>
      <w:r w:rsidRPr="005F69A4">
        <w:rPr>
          <w:rFonts w:ascii="Times New Roman" w:hAnsi="Times New Roman" w:cs="Times New Roman"/>
          <w:b/>
          <w:bCs/>
          <w:sz w:val="24"/>
          <w:szCs w:val="24"/>
          <w:shd w:val="clear" w:color="auto" w:fill="FFFFFF"/>
        </w:rPr>
        <w:lastRenderedPageBreak/>
        <w:t>povećao se i iznos sufinanciranja troška usluge programa vrtića za roditelje djeteta s teškoćama u razvoju</w:t>
      </w:r>
      <w:r w:rsidRPr="005F69A4">
        <w:rPr>
          <w:rFonts w:ascii="Times New Roman" w:hAnsi="Times New Roman" w:cs="Times New Roman"/>
          <w:sz w:val="24"/>
          <w:szCs w:val="24"/>
          <w:shd w:val="clear" w:color="auto" w:fill="FFFFFF"/>
        </w:rPr>
        <w:t>.</w:t>
      </w:r>
    </w:p>
    <w:p w14:paraId="208F2EE0" w14:textId="77777777" w:rsidR="005F69A4" w:rsidRPr="005F69A4" w:rsidRDefault="005F69A4" w:rsidP="005F69A4">
      <w:pPr>
        <w:jc w:val="both"/>
        <w:rPr>
          <w:rFonts w:ascii="Times New Roman" w:hAnsi="Times New Roman" w:cs="Times New Roman"/>
          <w:sz w:val="24"/>
          <w:szCs w:val="24"/>
          <w:shd w:val="clear" w:color="auto" w:fill="FFFFFF"/>
        </w:rPr>
      </w:pPr>
      <w:r w:rsidRPr="005F69A4">
        <w:rPr>
          <w:rFonts w:ascii="Times New Roman" w:hAnsi="Times New Roman" w:cs="Times New Roman"/>
          <w:b/>
          <w:sz w:val="24"/>
          <w:szCs w:val="24"/>
          <w:shd w:val="clear" w:color="auto" w:fill="FFFFFF"/>
        </w:rPr>
        <w:t>Uvođenjem redovnih sastanaka sa predstavnicima gradskih ustanova i tvrtki</w:t>
      </w:r>
      <w:r w:rsidRPr="005F69A4">
        <w:rPr>
          <w:rFonts w:ascii="Times New Roman" w:hAnsi="Times New Roman" w:cs="Times New Roman"/>
          <w:sz w:val="24"/>
          <w:szCs w:val="24"/>
          <w:shd w:val="clear" w:color="auto" w:fill="FFFFFF"/>
        </w:rPr>
        <w:t xml:space="preserve"> sagledali smo i dobili uvid u rad te počeli sa rješavanjem problema sa naglaskom </w:t>
      </w:r>
      <w:r w:rsidRPr="005F69A4">
        <w:rPr>
          <w:rFonts w:ascii="Times New Roman" w:hAnsi="Times New Roman" w:cs="Times New Roman"/>
          <w:b/>
          <w:sz w:val="24"/>
          <w:szCs w:val="24"/>
          <w:shd w:val="clear" w:color="auto" w:fill="FFFFFF"/>
        </w:rPr>
        <w:t xml:space="preserve">na većoj odgovornosti i samostalnosti u radu ravnatelja i direktora. </w:t>
      </w:r>
      <w:r w:rsidRPr="005F69A4">
        <w:rPr>
          <w:rFonts w:ascii="Times New Roman" w:hAnsi="Times New Roman" w:cs="Times New Roman"/>
          <w:sz w:val="24"/>
          <w:szCs w:val="24"/>
          <w:shd w:val="clear" w:color="auto" w:fill="FFFFFF"/>
        </w:rPr>
        <w:t xml:space="preserve"> </w:t>
      </w:r>
    </w:p>
    <w:p w14:paraId="300608F0" w14:textId="77777777" w:rsidR="005F69A4" w:rsidRPr="005F69A4" w:rsidRDefault="005F69A4" w:rsidP="005F69A4">
      <w:pPr>
        <w:jc w:val="both"/>
        <w:rPr>
          <w:rFonts w:ascii="Times New Roman" w:hAnsi="Times New Roman" w:cs="Times New Roman"/>
          <w:sz w:val="24"/>
          <w:szCs w:val="24"/>
          <w:shd w:val="clear" w:color="auto" w:fill="FFFFFF"/>
        </w:rPr>
      </w:pPr>
      <w:r w:rsidRPr="005F69A4">
        <w:rPr>
          <w:rFonts w:ascii="Times New Roman" w:hAnsi="Times New Roman" w:cs="Times New Roman"/>
          <w:sz w:val="24"/>
          <w:szCs w:val="24"/>
          <w:shd w:val="clear" w:color="auto" w:fill="FFFFFF"/>
        </w:rPr>
        <w:t xml:space="preserve">Budući da su ulaganja u predškolski odgoj jedan od prioriteta aktualne gradske vlasti sa sindikatom su pokrenuti pregovori sa ciljem </w:t>
      </w:r>
      <w:r w:rsidRPr="005F69A4">
        <w:rPr>
          <w:rFonts w:ascii="Times New Roman" w:hAnsi="Times New Roman" w:cs="Times New Roman"/>
          <w:b/>
          <w:sz w:val="24"/>
          <w:szCs w:val="24"/>
          <w:shd w:val="clear" w:color="auto" w:fill="FFFFFF"/>
        </w:rPr>
        <w:t>usklađenja osnovice plaće djelatnika Dječjeg vrtića ,,Biokovsko zvonce'' sa zaposlenicima Gradske uprave</w:t>
      </w:r>
      <w:r w:rsidRPr="005F69A4">
        <w:rPr>
          <w:rFonts w:ascii="Times New Roman" w:hAnsi="Times New Roman" w:cs="Times New Roman"/>
          <w:sz w:val="24"/>
          <w:szCs w:val="24"/>
          <w:shd w:val="clear" w:color="auto" w:fill="FFFFFF"/>
        </w:rPr>
        <w:t xml:space="preserve"> i to kroz sljedeće tri godine, a proračunom za  2022. planirano je povećanje za plaće u iznosi 700.000,00 kuna. Grad Makarska je jedan od samo 4 grada u Hrvatskoj koji su </w:t>
      </w:r>
      <w:r w:rsidRPr="005F69A4">
        <w:rPr>
          <w:rFonts w:ascii="Times New Roman" w:hAnsi="Times New Roman" w:cs="Times New Roman"/>
          <w:b/>
          <w:sz w:val="24"/>
          <w:szCs w:val="24"/>
          <w:shd w:val="clear" w:color="auto" w:fill="FFFFFF"/>
        </w:rPr>
        <w:t xml:space="preserve">povećali plaće asistentima u nastavi </w:t>
      </w:r>
      <w:r w:rsidRPr="005F69A4">
        <w:rPr>
          <w:rFonts w:ascii="Times New Roman" w:hAnsi="Times New Roman" w:cs="Times New Roman"/>
          <w:sz w:val="24"/>
          <w:szCs w:val="24"/>
          <w:shd w:val="clear" w:color="auto" w:fill="FFFFFF"/>
        </w:rPr>
        <w:t>čime smo željeli pokazati koliko nam je važan ovaj projekt sufinanciran sredstvima iz Europskog socijalnog fonda i trud svih onih koji rade na integraciji učenika s poteškoćama u razvoju.</w:t>
      </w:r>
    </w:p>
    <w:p w14:paraId="7291B68D" w14:textId="77777777" w:rsidR="005F69A4" w:rsidRPr="005F69A4" w:rsidRDefault="005F69A4" w:rsidP="005F69A4">
      <w:pPr>
        <w:jc w:val="both"/>
        <w:rPr>
          <w:rFonts w:ascii="Times New Roman" w:hAnsi="Times New Roman" w:cs="Times New Roman"/>
          <w:spacing w:val="-5"/>
          <w:sz w:val="24"/>
          <w:szCs w:val="24"/>
          <w:shd w:val="clear" w:color="auto" w:fill="FFFFFF"/>
        </w:rPr>
      </w:pPr>
      <w:r w:rsidRPr="005F69A4">
        <w:rPr>
          <w:rFonts w:ascii="Times New Roman" w:hAnsi="Times New Roman" w:cs="Times New Roman"/>
          <w:sz w:val="24"/>
          <w:szCs w:val="24"/>
          <w:shd w:val="clear" w:color="auto" w:fill="FFFFFF"/>
        </w:rPr>
        <w:t xml:space="preserve">Od samog početka mandata, svjesni da je stanje u prostoru jedan od gorućih problema našeg grada, u njihovo rješavanje krenuli smo u suradnji sa strukom - Društvom arhitekata Split(DAS).  Pokrenuta je procedura izmjena i dopuna Prostornog plana Grada Makarske s ciljem zaustavljanja prekomjerne stambene izgradnje i postupak stavljanja UPU Platno izvan snage. Također u samo šest mjeseci obavljene su opsežne pripreme za donošenje dvaju važnih dokumenta koji će promijeniti vizuru grada Makarske - </w:t>
      </w:r>
      <w:r w:rsidRPr="005F69A4">
        <w:rPr>
          <w:rFonts w:ascii="Times New Roman" w:hAnsi="Times New Roman" w:cs="Times New Roman"/>
          <w:b/>
          <w:sz w:val="24"/>
          <w:szCs w:val="24"/>
          <w:shd w:val="clear" w:color="auto" w:fill="FFFFFF"/>
        </w:rPr>
        <w:t xml:space="preserve">pripremama za raspisivanje međunarodnog natječaja za uređenje </w:t>
      </w:r>
      <w:proofErr w:type="spellStart"/>
      <w:r w:rsidRPr="005F69A4">
        <w:rPr>
          <w:rFonts w:ascii="Times New Roman" w:hAnsi="Times New Roman" w:cs="Times New Roman"/>
          <w:b/>
          <w:sz w:val="24"/>
          <w:szCs w:val="24"/>
          <w:shd w:val="clear" w:color="auto" w:fill="FFFFFF"/>
        </w:rPr>
        <w:t>Peškere</w:t>
      </w:r>
      <w:proofErr w:type="spellEnd"/>
      <w:r w:rsidRPr="005F69A4">
        <w:rPr>
          <w:rFonts w:ascii="Times New Roman" w:hAnsi="Times New Roman" w:cs="Times New Roman"/>
          <w:b/>
          <w:sz w:val="24"/>
          <w:szCs w:val="24"/>
          <w:shd w:val="clear" w:color="auto" w:fill="FFFFFF"/>
        </w:rPr>
        <w:t xml:space="preserve"> te donošenje </w:t>
      </w:r>
      <w:r w:rsidRPr="005F69A4">
        <w:rPr>
          <w:rFonts w:ascii="Times New Roman" w:hAnsi="Times New Roman" w:cs="Times New Roman"/>
          <w:b/>
          <w:spacing w:val="-5"/>
          <w:sz w:val="24"/>
          <w:szCs w:val="24"/>
          <w:shd w:val="clear" w:color="auto" w:fill="FFFFFF"/>
        </w:rPr>
        <w:t xml:space="preserve">Odluke o postavljanju oznaka, uređaja i urbane opreme na području kulturno-povijesne cjeline grada Makarske </w:t>
      </w:r>
      <w:r w:rsidRPr="005F69A4">
        <w:rPr>
          <w:rFonts w:ascii="Times New Roman" w:hAnsi="Times New Roman" w:cs="Times New Roman"/>
          <w:spacing w:val="-5"/>
          <w:sz w:val="24"/>
          <w:szCs w:val="24"/>
          <w:shd w:val="clear" w:color="auto" w:fill="FFFFFF"/>
        </w:rPr>
        <w:t>. Pri tom je</w:t>
      </w:r>
      <w:r w:rsidRPr="005F69A4">
        <w:rPr>
          <w:rFonts w:ascii="Times New Roman" w:hAnsi="Times New Roman" w:cs="Times New Roman"/>
          <w:b/>
          <w:spacing w:val="-5"/>
          <w:sz w:val="24"/>
          <w:szCs w:val="24"/>
          <w:shd w:val="clear" w:color="auto" w:fill="FFFFFF"/>
        </w:rPr>
        <w:t xml:space="preserve"> </w:t>
      </w:r>
      <w:r w:rsidRPr="005F69A4">
        <w:rPr>
          <w:rFonts w:ascii="Times New Roman" w:hAnsi="Times New Roman" w:cs="Times New Roman"/>
          <w:spacing w:val="-5"/>
          <w:sz w:val="24"/>
          <w:szCs w:val="24"/>
          <w:shd w:val="clear" w:color="auto" w:fill="FFFFFF"/>
        </w:rPr>
        <w:t>važno naglasiti</w:t>
      </w:r>
      <w:r w:rsidRPr="005F69A4">
        <w:rPr>
          <w:rFonts w:ascii="Times New Roman" w:hAnsi="Times New Roman" w:cs="Times New Roman"/>
          <w:b/>
          <w:spacing w:val="-5"/>
          <w:sz w:val="24"/>
          <w:szCs w:val="24"/>
          <w:shd w:val="clear" w:color="auto" w:fill="FFFFFF"/>
        </w:rPr>
        <w:t xml:space="preserve"> </w:t>
      </w:r>
      <w:r w:rsidRPr="005F69A4">
        <w:rPr>
          <w:rFonts w:ascii="Times New Roman" w:hAnsi="Times New Roman" w:cs="Times New Roman"/>
          <w:spacing w:val="-5"/>
          <w:sz w:val="24"/>
          <w:szCs w:val="24"/>
          <w:shd w:val="clear" w:color="auto" w:fill="FFFFFF"/>
        </w:rPr>
        <w:t>kako se</w:t>
      </w:r>
      <w:r w:rsidRPr="005F69A4">
        <w:rPr>
          <w:rFonts w:ascii="Times New Roman" w:hAnsi="Times New Roman" w:cs="Times New Roman"/>
          <w:b/>
          <w:spacing w:val="-5"/>
          <w:sz w:val="24"/>
          <w:szCs w:val="24"/>
          <w:shd w:val="clear" w:color="auto" w:fill="FFFFFF"/>
        </w:rPr>
        <w:t xml:space="preserve"> </w:t>
      </w:r>
      <w:r w:rsidRPr="005F69A4">
        <w:rPr>
          <w:rFonts w:ascii="Times New Roman" w:hAnsi="Times New Roman" w:cs="Times New Roman"/>
          <w:spacing w:val="-5"/>
          <w:sz w:val="24"/>
          <w:szCs w:val="24"/>
          <w:shd w:val="clear" w:color="auto" w:fill="FFFFFF"/>
        </w:rPr>
        <w:t>novi pravilnik o uređenju stare gradske jezgre, kako ga kolokvijalno zovu, donio uz dijalog s ugostiteljima i nakon provedenog javnog savjetovanja sa građanima što je također novi pristup u donošenju važnih odluka koje se proteklih godinama nisu davale građanima na uvid.</w:t>
      </w:r>
    </w:p>
    <w:p w14:paraId="5B15377B" w14:textId="77777777" w:rsidR="005F69A4" w:rsidRPr="005F69A4" w:rsidRDefault="005F69A4" w:rsidP="005F69A4">
      <w:pPr>
        <w:jc w:val="both"/>
        <w:rPr>
          <w:rFonts w:ascii="Times New Roman" w:hAnsi="Times New Roman" w:cs="Times New Roman"/>
          <w:sz w:val="24"/>
          <w:szCs w:val="24"/>
          <w:shd w:val="clear" w:color="auto" w:fill="FFFFFF"/>
        </w:rPr>
      </w:pPr>
      <w:r w:rsidRPr="005F69A4">
        <w:rPr>
          <w:rFonts w:ascii="Times New Roman" w:hAnsi="Times New Roman" w:cs="Times New Roman"/>
          <w:sz w:val="24"/>
          <w:szCs w:val="24"/>
          <w:shd w:val="clear" w:color="auto" w:fill="FFFFFF"/>
        </w:rPr>
        <w:t>Osiguravanjem sredstava u proračunu stvorili smo preduvjete da 2022. bude rekordna godina po izdvajanjima za sport.</w:t>
      </w:r>
      <w:r w:rsidRPr="005F69A4">
        <w:rPr>
          <w:rFonts w:ascii="Times New Roman" w:hAnsi="Times New Roman" w:cs="Times New Roman"/>
          <w:sz w:val="24"/>
          <w:szCs w:val="24"/>
        </w:rPr>
        <w:t xml:space="preserve"> Predviđena sredstva koja se penju do 11.000.000,00 kuna uključuju redovan rad Gradskog sportskog centra i sportskih udruga, manifestacije, nagrade za sportske uspjehe te veliko ulaganje u iznosu od 2,7 milijuna kuna u pomoćni teren na GSC-u Makarska. U to treba uvrstiti i podatak da je Grad Makarska dodatno prihvatio ponudu Hrvatskog radničkog nogometnog kluba Zmaj iz Makarske za kupnju poslovnog prostora u vrijednosti 1.901.500,00 HRK na lokalitetu Kačićevog trga. Grad posebna sredstva izdvaja za trenere mlađih uzrasnih kategorija i stipendiranje uspješnih sportaša, a novina je </w:t>
      </w:r>
      <w:r w:rsidRPr="005F69A4">
        <w:rPr>
          <w:rFonts w:ascii="Times New Roman" w:hAnsi="Times New Roman" w:cs="Times New Roman"/>
          <w:b/>
          <w:sz w:val="24"/>
          <w:szCs w:val="24"/>
        </w:rPr>
        <w:t>pilot projekt univerzalne škole sporta</w:t>
      </w:r>
      <w:r w:rsidRPr="005F69A4">
        <w:rPr>
          <w:rFonts w:ascii="Times New Roman" w:hAnsi="Times New Roman" w:cs="Times New Roman"/>
          <w:sz w:val="24"/>
          <w:szCs w:val="24"/>
        </w:rPr>
        <w:t xml:space="preserve"> čiji je cilj stvoriti naviku svakodnevne tjelesne aktivnosti kod što većeg broja najmlađih učenika. Pilot projekt dogovoren je u suradnji s Kineziološkim fakultetom u Splitu. Sport je Makarskoj vrlo važan i kroz razvoj selektivnih oblika turizma jer želimo veću prepoznatljivost destinacije i produljenje turističke sezone, Jedan od konkretnih koraka su uspješni pregovori za </w:t>
      </w:r>
      <w:r w:rsidRPr="005F69A4">
        <w:rPr>
          <w:rFonts w:ascii="Times New Roman" w:hAnsi="Times New Roman" w:cs="Times New Roman"/>
          <w:b/>
          <w:sz w:val="24"/>
          <w:szCs w:val="24"/>
        </w:rPr>
        <w:t xml:space="preserve">dovođenje u Makarsku WTA - Međunarodnog teniskog turnira za žene </w:t>
      </w:r>
      <w:r w:rsidRPr="005F69A4">
        <w:rPr>
          <w:rFonts w:ascii="Times New Roman" w:hAnsi="Times New Roman" w:cs="Times New Roman"/>
          <w:sz w:val="24"/>
          <w:szCs w:val="24"/>
        </w:rPr>
        <w:t>koji nosi brojne benefite za sam grad, ne samo u smislu promocije, već i povećanja turističke potrošnje i sveukupne ekonomske koristi.</w:t>
      </w:r>
    </w:p>
    <w:p w14:paraId="57FE580D" w14:textId="77777777" w:rsidR="005F69A4" w:rsidRPr="005F69A4" w:rsidRDefault="005F69A4" w:rsidP="005F69A4">
      <w:pPr>
        <w:pStyle w:val="StandardWeb"/>
        <w:shd w:val="clear" w:color="auto" w:fill="FFFFFF"/>
        <w:spacing w:before="161" w:beforeAutospacing="0" w:after="0" w:afterAutospacing="0" w:line="276" w:lineRule="auto"/>
        <w:jc w:val="both"/>
      </w:pPr>
      <w:r w:rsidRPr="005F69A4">
        <w:rPr>
          <w:b/>
        </w:rPr>
        <w:lastRenderedPageBreak/>
        <w:t>Kultura je naš veliki kapital</w:t>
      </w:r>
      <w:r w:rsidRPr="005F69A4">
        <w:t xml:space="preserve">  i zahtjeva jedan novi, drugačiji, strateški pristup. Makarska je grad bogat kulturnom baštinom koja proteklih godina nije bila u funkciji ni građana ni turista. Makarska ima veliki potencijal za razvoj kulturnog turizma koji može uvelike doprinijeti produljenju turističke sezone. U suradnji sa strukom i lokalnim dionicima započeli smo s radionicama a konačni cilj je izrada strateškog plana kulturnog turizma. Dio tog strateškog dokumenta je akcijski plan koji prije svega zahtijeva analizu postojećeg stanja, a sve s ciljem očuvanja naše kulturne baštine, boljeg vrednovanja našeg bogatstva i kvalitetnijeg turističkog proizvoda, od kojeg će podjednaku korist imati i domaći i turisti.</w:t>
      </w:r>
    </w:p>
    <w:p w14:paraId="5384D9EA" w14:textId="77777777" w:rsidR="005F69A4" w:rsidRPr="005F69A4" w:rsidRDefault="005F69A4" w:rsidP="005F69A4">
      <w:pPr>
        <w:pStyle w:val="StandardWeb"/>
        <w:shd w:val="clear" w:color="auto" w:fill="FFFFFF"/>
        <w:spacing w:before="161" w:beforeAutospacing="0" w:after="0" w:afterAutospacing="0" w:line="276" w:lineRule="auto"/>
        <w:jc w:val="both"/>
      </w:pPr>
      <w:r w:rsidRPr="005F69A4">
        <w:t xml:space="preserve">Za kraj, želim istaknuti da su ovih prvih šest mjeseci na mjestu gradonačelnika grada Makarske, bili intenzivni i izazovni, i da iako je vjerojatno bilo i pogrešaka, da sam se, vjerujem, uspješno približio našim građanima kojih sam osobno njih  258 primio na razgovor u tom periodu. Istovremeno razvili smo suradnju i s lokalnom zajednicom, državnim službama, vjerskim zajednicama te s mnogobrojnim stručnjacima iz različitih područja djelovanja koji će u sljedećem razdoblju implementirati svoje znanje u projekte u interesu našeg grada. </w:t>
      </w:r>
      <w:r w:rsidRPr="005F69A4">
        <w:rPr>
          <w:b/>
          <w:bCs/>
        </w:rPr>
        <w:t>Moja slika Makarske je zelena, transparentna, digitalna i održiva Makarska</w:t>
      </w:r>
      <w:r w:rsidRPr="005F69A4">
        <w:t xml:space="preserve">. Ambiciozno smo pokrenuli sve one projekte koje smo obećali u našem programu i već ostvarujemo velike promjene. Pozivam sve one koji vole naš grad da se uključe, bilo svojim znanjem, radom, savjetom ili konstruktivnom kritikom. Nalazimo se na prekretnici, gdje se odlučuje sudbina i budućnost našeg grada. Ako želimo bolji i kvalitetniji smjer razvoja, ako želimo ostaviti bolje i sigurnije okruženje našoj djeci, onda ćemo se morati prilagoditi, za neke od nas, zaista teškim promjenama. Takve promjene su nužne i možemo dovršiti jedino zajedničkim radom. Zajedno stvarajmo Makarsku kojom se ponosimo. </w:t>
      </w:r>
    </w:p>
    <w:p w14:paraId="2AA8D521" w14:textId="77777777" w:rsidR="00163C27" w:rsidRPr="005F69A4" w:rsidRDefault="00163C27" w:rsidP="000948DF">
      <w:pPr>
        <w:jc w:val="center"/>
        <w:rPr>
          <w:rFonts w:ascii="Times New Roman" w:hAnsi="Times New Roman" w:cs="Times New Roman"/>
          <w:b/>
          <w:bCs/>
          <w:sz w:val="24"/>
          <w:szCs w:val="24"/>
        </w:rPr>
      </w:pPr>
    </w:p>
    <w:p w14:paraId="2A0514C7" w14:textId="77777777" w:rsidR="005F69A4" w:rsidRDefault="005F69A4" w:rsidP="000948DF">
      <w:pPr>
        <w:jc w:val="center"/>
        <w:rPr>
          <w:rFonts w:ascii="Times New Roman" w:hAnsi="Times New Roman" w:cs="Times New Roman"/>
          <w:b/>
          <w:bCs/>
          <w:sz w:val="28"/>
          <w:szCs w:val="28"/>
        </w:rPr>
      </w:pPr>
    </w:p>
    <w:p w14:paraId="1FFADC34" w14:textId="77777777" w:rsidR="005F69A4" w:rsidRDefault="005F69A4" w:rsidP="000948DF">
      <w:pPr>
        <w:jc w:val="center"/>
        <w:rPr>
          <w:rFonts w:ascii="Times New Roman" w:hAnsi="Times New Roman" w:cs="Times New Roman"/>
          <w:b/>
          <w:bCs/>
          <w:sz w:val="28"/>
          <w:szCs w:val="28"/>
        </w:rPr>
      </w:pPr>
    </w:p>
    <w:p w14:paraId="75DE7C6C" w14:textId="77777777" w:rsidR="005F69A4" w:rsidRDefault="005F69A4" w:rsidP="000948DF">
      <w:pPr>
        <w:jc w:val="center"/>
        <w:rPr>
          <w:rFonts w:ascii="Times New Roman" w:hAnsi="Times New Roman" w:cs="Times New Roman"/>
          <w:b/>
          <w:bCs/>
          <w:sz w:val="28"/>
          <w:szCs w:val="28"/>
        </w:rPr>
      </w:pPr>
    </w:p>
    <w:p w14:paraId="73582AA6" w14:textId="77777777" w:rsidR="005F69A4" w:rsidRDefault="005F69A4" w:rsidP="000948DF">
      <w:pPr>
        <w:jc w:val="center"/>
        <w:rPr>
          <w:rFonts w:ascii="Times New Roman" w:hAnsi="Times New Roman" w:cs="Times New Roman"/>
          <w:b/>
          <w:bCs/>
          <w:sz w:val="28"/>
          <w:szCs w:val="28"/>
        </w:rPr>
      </w:pPr>
    </w:p>
    <w:p w14:paraId="18692668" w14:textId="77777777" w:rsidR="005F69A4" w:rsidRDefault="005F69A4" w:rsidP="000948DF">
      <w:pPr>
        <w:jc w:val="center"/>
        <w:rPr>
          <w:rFonts w:ascii="Times New Roman" w:hAnsi="Times New Roman" w:cs="Times New Roman"/>
          <w:b/>
          <w:bCs/>
          <w:sz w:val="28"/>
          <w:szCs w:val="28"/>
        </w:rPr>
      </w:pPr>
    </w:p>
    <w:p w14:paraId="14F32040" w14:textId="77777777" w:rsidR="005F69A4" w:rsidRDefault="005F69A4" w:rsidP="000948DF">
      <w:pPr>
        <w:jc w:val="center"/>
        <w:rPr>
          <w:rFonts w:ascii="Times New Roman" w:hAnsi="Times New Roman" w:cs="Times New Roman"/>
          <w:b/>
          <w:bCs/>
          <w:sz w:val="28"/>
          <w:szCs w:val="28"/>
        </w:rPr>
      </w:pPr>
    </w:p>
    <w:p w14:paraId="4E290121" w14:textId="77777777" w:rsidR="005F69A4" w:rsidRDefault="005F69A4" w:rsidP="000948DF">
      <w:pPr>
        <w:jc w:val="center"/>
        <w:rPr>
          <w:rFonts w:ascii="Times New Roman" w:hAnsi="Times New Roman" w:cs="Times New Roman"/>
          <w:b/>
          <w:bCs/>
          <w:sz w:val="28"/>
          <w:szCs w:val="28"/>
        </w:rPr>
      </w:pPr>
    </w:p>
    <w:p w14:paraId="161D2C94" w14:textId="77777777" w:rsidR="005F69A4" w:rsidRDefault="005F69A4" w:rsidP="000948DF">
      <w:pPr>
        <w:jc w:val="center"/>
        <w:rPr>
          <w:rFonts w:ascii="Times New Roman" w:hAnsi="Times New Roman" w:cs="Times New Roman"/>
          <w:b/>
          <w:bCs/>
          <w:sz w:val="28"/>
          <w:szCs w:val="28"/>
        </w:rPr>
      </w:pPr>
    </w:p>
    <w:p w14:paraId="7843D838" w14:textId="77777777" w:rsidR="00346A35" w:rsidRDefault="00346A35" w:rsidP="000948DF">
      <w:pPr>
        <w:jc w:val="center"/>
        <w:rPr>
          <w:rFonts w:ascii="Times New Roman" w:hAnsi="Times New Roman" w:cs="Times New Roman"/>
          <w:b/>
          <w:bCs/>
          <w:sz w:val="28"/>
          <w:szCs w:val="28"/>
        </w:rPr>
      </w:pPr>
    </w:p>
    <w:p w14:paraId="5DCACDDC" w14:textId="77777777" w:rsidR="00163C27" w:rsidRDefault="00163C27" w:rsidP="000948DF">
      <w:pPr>
        <w:jc w:val="center"/>
        <w:rPr>
          <w:rFonts w:ascii="Times New Roman" w:hAnsi="Times New Roman" w:cs="Times New Roman"/>
          <w:b/>
          <w:bCs/>
          <w:sz w:val="28"/>
          <w:szCs w:val="28"/>
        </w:rPr>
      </w:pPr>
    </w:p>
    <w:p w14:paraId="484851F4" w14:textId="77777777" w:rsidR="006E7838" w:rsidRPr="00377DFC" w:rsidRDefault="006E7838" w:rsidP="000948DF">
      <w:pPr>
        <w:jc w:val="center"/>
        <w:rPr>
          <w:rFonts w:ascii="Times New Roman" w:hAnsi="Times New Roman" w:cs="Times New Roman"/>
          <w:b/>
          <w:bCs/>
          <w:sz w:val="28"/>
          <w:szCs w:val="28"/>
        </w:rPr>
      </w:pPr>
      <w:r w:rsidRPr="00377DFC">
        <w:rPr>
          <w:rFonts w:ascii="Times New Roman" w:hAnsi="Times New Roman" w:cs="Times New Roman"/>
          <w:b/>
          <w:bCs/>
          <w:sz w:val="28"/>
          <w:szCs w:val="28"/>
        </w:rPr>
        <w:lastRenderedPageBreak/>
        <w:t xml:space="preserve">Aktivnosti </w:t>
      </w:r>
      <w:r w:rsidR="002149FA">
        <w:rPr>
          <w:rFonts w:ascii="Times New Roman" w:hAnsi="Times New Roman" w:cs="Times New Roman"/>
          <w:b/>
          <w:bCs/>
          <w:sz w:val="28"/>
          <w:szCs w:val="28"/>
        </w:rPr>
        <w:t>gradonačelnika u suradnji s tijelima Gradske uprave</w:t>
      </w:r>
    </w:p>
    <w:p w14:paraId="197CE019" w14:textId="77777777" w:rsidR="00BF1400" w:rsidRPr="005A6771" w:rsidRDefault="00EF7D43" w:rsidP="00346A35">
      <w:pPr>
        <w:pStyle w:val="Citati"/>
        <w:numPr>
          <w:ilvl w:val="0"/>
          <w:numId w:val="4"/>
        </w:numPr>
        <w:spacing w:after="0"/>
        <w:jc w:val="center"/>
        <w:rPr>
          <w:b/>
          <w:color w:val="auto"/>
          <w:sz w:val="28"/>
          <w:szCs w:val="28"/>
        </w:rPr>
      </w:pPr>
      <w:r w:rsidRPr="005A6771">
        <w:rPr>
          <w:rFonts w:ascii="Times New Roman" w:eastAsia="SimSun" w:hAnsi="Times New Roman" w:cs="Times New Roman"/>
          <w:b/>
          <w:color w:val="auto"/>
          <w:sz w:val="28"/>
          <w:szCs w:val="28"/>
          <w:lang w:eastAsia="zh-CN"/>
        </w:rPr>
        <w:t>DRUŠTVENE DJELATNOSTI</w:t>
      </w:r>
    </w:p>
    <w:p w14:paraId="66ADEC7B" w14:textId="77777777" w:rsidR="005A6771" w:rsidRDefault="005A6771" w:rsidP="005A6771">
      <w:pPr>
        <w:pStyle w:val="Bezproreda"/>
        <w:ind w:left="720"/>
        <w:rPr>
          <w:b/>
          <w:bCs/>
          <w:sz w:val="26"/>
          <w:szCs w:val="26"/>
        </w:rPr>
      </w:pPr>
    </w:p>
    <w:p w14:paraId="39561CE0" w14:textId="77777777" w:rsidR="005A6771" w:rsidRPr="005A6771" w:rsidRDefault="005A6771" w:rsidP="005A6771">
      <w:pPr>
        <w:pStyle w:val="Bezproreda"/>
        <w:numPr>
          <w:ilvl w:val="0"/>
          <w:numId w:val="24"/>
        </w:numPr>
        <w:jc w:val="both"/>
        <w:rPr>
          <w:rFonts w:ascii="Times New Roman" w:hAnsi="Times New Roman"/>
          <w:b/>
          <w:bCs/>
          <w:sz w:val="24"/>
          <w:szCs w:val="24"/>
        </w:rPr>
      </w:pPr>
      <w:r w:rsidRPr="005A6771">
        <w:rPr>
          <w:rFonts w:ascii="Times New Roman" w:hAnsi="Times New Roman"/>
          <w:b/>
          <w:bCs/>
          <w:sz w:val="24"/>
          <w:szCs w:val="24"/>
        </w:rPr>
        <w:t>MANIFESTACIJE</w:t>
      </w:r>
    </w:p>
    <w:p w14:paraId="379E9052" w14:textId="77777777" w:rsidR="005A6771" w:rsidRPr="005A6771" w:rsidRDefault="005A6771" w:rsidP="005A6771">
      <w:pPr>
        <w:pStyle w:val="Bezproreda"/>
        <w:ind w:left="720"/>
        <w:jc w:val="both"/>
        <w:rPr>
          <w:rFonts w:ascii="Times New Roman" w:hAnsi="Times New Roman"/>
          <w:b/>
          <w:bCs/>
          <w:sz w:val="24"/>
          <w:szCs w:val="24"/>
        </w:rPr>
      </w:pPr>
      <w:r w:rsidRPr="005A6771">
        <w:rPr>
          <w:rFonts w:ascii="Times New Roman" w:hAnsi="Times New Roman"/>
          <w:b/>
          <w:bCs/>
          <w:sz w:val="24"/>
          <w:szCs w:val="24"/>
        </w:rPr>
        <w:t>Makarsko kulturno ljeto</w:t>
      </w:r>
    </w:p>
    <w:p w14:paraId="5913768D"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Odjel je organizirao kulturno – zabavne manifestacije u vidu koncerata, predstava, te u suradnji sa Gradskom galerijom Antun Gojak izložbe slika. Unatoč pandemiji Covid19 i otkazivanju događanja manifestacije „Makarsko kulturno ljeto“ planiranih na trgovima, a kako bi se spriječilo širenje zaraze, uspjeli smo održati događanja u strogo kontroliranim uvjetima (</w:t>
      </w:r>
      <w:proofErr w:type="spellStart"/>
      <w:r w:rsidRPr="005A6771">
        <w:rPr>
          <w:rFonts w:ascii="Times New Roman" w:hAnsi="Times New Roman"/>
          <w:sz w:val="24"/>
          <w:szCs w:val="24"/>
        </w:rPr>
        <w:t>covid</w:t>
      </w:r>
      <w:proofErr w:type="spellEnd"/>
      <w:r w:rsidRPr="005A6771">
        <w:rPr>
          <w:rFonts w:ascii="Times New Roman" w:hAnsi="Times New Roman"/>
          <w:sz w:val="24"/>
          <w:szCs w:val="24"/>
        </w:rPr>
        <w:t xml:space="preserve"> potvrde, mjerenje temperature posjetiteljima, popis uzvanika i dr.) u zatvorenim prostorima kao što su Katedrala sv. Marka, Stara Franjevačka crkva, Ljetno kino Makarska, Gradska galerija Antun Gojak, Dvorana Arte.</w:t>
      </w:r>
    </w:p>
    <w:p w14:paraId="5AB7D41D"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 xml:space="preserve">Nastupili su makarski klasični glazbenici iz udruge </w:t>
      </w:r>
      <w:proofErr w:type="spellStart"/>
      <w:r w:rsidRPr="005A6771">
        <w:rPr>
          <w:rFonts w:ascii="Times New Roman" w:hAnsi="Times New Roman"/>
          <w:sz w:val="24"/>
          <w:szCs w:val="24"/>
        </w:rPr>
        <w:t>Artes</w:t>
      </w:r>
      <w:proofErr w:type="spellEnd"/>
      <w:r w:rsidRPr="005A6771">
        <w:rPr>
          <w:rFonts w:ascii="Times New Roman" w:hAnsi="Times New Roman"/>
          <w:sz w:val="24"/>
          <w:szCs w:val="24"/>
        </w:rPr>
        <w:t xml:space="preserve"> </w:t>
      </w:r>
      <w:proofErr w:type="spellStart"/>
      <w:r w:rsidRPr="005A6771">
        <w:rPr>
          <w:rFonts w:ascii="Times New Roman" w:hAnsi="Times New Roman"/>
          <w:sz w:val="24"/>
          <w:szCs w:val="24"/>
        </w:rPr>
        <w:t>liberales</w:t>
      </w:r>
      <w:proofErr w:type="spellEnd"/>
      <w:r w:rsidRPr="005A6771">
        <w:rPr>
          <w:rFonts w:ascii="Times New Roman" w:hAnsi="Times New Roman"/>
          <w:sz w:val="24"/>
          <w:szCs w:val="24"/>
        </w:rPr>
        <w:t xml:space="preserve">, Martin Andrijašević i Sara </w:t>
      </w:r>
      <w:proofErr w:type="spellStart"/>
      <w:r w:rsidRPr="005A6771">
        <w:rPr>
          <w:rFonts w:ascii="Times New Roman" w:hAnsi="Times New Roman"/>
          <w:sz w:val="24"/>
          <w:szCs w:val="24"/>
        </w:rPr>
        <w:t>Šimetin</w:t>
      </w:r>
      <w:proofErr w:type="spellEnd"/>
      <w:r w:rsidRPr="005A6771">
        <w:rPr>
          <w:rFonts w:ascii="Times New Roman" w:hAnsi="Times New Roman"/>
          <w:sz w:val="24"/>
          <w:szCs w:val="24"/>
        </w:rPr>
        <w:t>, Hana Vlaho i Borna Augustinović, Vokalna skupina folklornog ansambla „</w:t>
      </w:r>
      <w:proofErr w:type="spellStart"/>
      <w:r w:rsidRPr="005A6771">
        <w:rPr>
          <w:rFonts w:ascii="Times New Roman" w:hAnsi="Times New Roman"/>
          <w:sz w:val="24"/>
          <w:szCs w:val="24"/>
        </w:rPr>
        <w:t>Tempet</w:t>
      </w:r>
      <w:proofErr w:type="spellEnd"/>
      <w:r w:rsidRPr="005A6771">
        <w:rPr>
          <w:rFonts w:ascii="Times New Roman" w:hAnsi="Times New Roman"/>
          <w:sz w:val="24"/>
          <w:szCs w:val="24"/>
        </w:rPr>
        <w:t>“ i „</w:t>
      </w:r>
      <w:proofErr w:type="spellStart"/>
      <w:r w:rsidRPr="005A6771">
        <w:rPr>
          <w:rFonts w:ascii="Times New Roman" w:hAnsi="Times New Roman"/>
          <w:sz w:val="24"/>
          <w:szCs w:val="24"/>
        </w:rPr>
        <w:t>Điger</w:t>
      </w:r>
      <w:proofErr w:type="spellEnd"/>
      <w:r w:rsidRPr="005A6771">
        <w:rPr>
          <w:rFonts w:ascii="Times New Roman" w:hAnsi="Times New Roman"/>
          <w:sz w:val="24"/>
          <w:szCs w:val="24"/>
        </w:rPr>
        <w:t xml:space="preserve"> bend“, Josipa Šabić, Stipan Popović i Ivana </w:t>
      </w:r>
      <w:proofErr w:type="spellStart"/>
      <w:r w:rsidRPr="005A6771">
        <w:rPr>
          <w:rFonts w:ascii="Times New Roman" w:hAnsi="Times New Roman"/>
          <w:sz w:val="24"/>
          <w:szCs w:val="24"/>
        </w:rPr>
        <w:t>Kenk</w:t>
      </w:r>
      <w:proofErr w:type="spellEnd"/>
      <w:r w:rsidRPr="005A6771">
        <w:rPr>
          <w:rFonts w:ascii="Times New Roman" w:hAnsi="Times New Roman"/>
          <w:sz w:val="24"/>
          <w:szCs w:val="24"/>
        </w:rPr>
        <w:t xml:space="preserve"> Kalebić, a od predstava „</w:t>
      </w:r>
      <w:proofErr w:type="spellStart"/>
      <w:r w:rsidRPr="005A6771">
        <w:rPr>
          <w:rFonts w:ascii="Times New Roman" w:hAnsi="Times New Roman"/>
          <w:sz w:val="24"/>
          <w:szCs w:val="24"/>
        </w:rPr>
        <w:t>Ringišpil</w:t>
      </w:r>
      <w:proofErr w:type="spellEnd"/>
      <w:r w:rsidRPr="005A6771">
        <w:rPr>
          <w:rFonts w:ascii="Times New Roman" w:hAnsi="Times New Roman"/>
          <w:sz w:val="24"/>
          <w:szCs w:val="24"/>
        </w:rPr>
        <w:t>“ – Kerekeš teatra, „Zavodnici“ – Umjetnička organizacija „Ritam igre“.</w:t>
      </w:r>
    </w:p>
    <w:p w14:paraId="59515505"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 xml:space="preserve">Kao Odjel, bili smo i suorganizatori u vidu tehničke i druge pomoći drugim organizatorima manifestacija kao što je „Music </w:t>
      </w:r>
      <w:proofErr w:type="spellStart"/>
      <w:r w:rsidRPr="005A6771">
        <w:rPr>
          <w:rFonts w:ascii="Times New Roman" w:hAnsi="Times New Roman"/>
          <w:sz w:val="24"/>
          <w:szCs w:val="24"/>
        </w:rPr>
        <w:t>Stage</w:t>
      </w:r>
      <w:proofErr w:type="spellEnd"/>
      <w:r w:rsidRPr="005A6771">
        <w:rPr>
          <w:rFonts w:ascii="Times New Roman" w:hAnsi="Times New Roman"/>
          <w:sz w:val="24"/>
          <w:szCs w:val="24"/>
        </w:rPr>
        <w:t xml:space="preserve"> produkcija“ koja je dovela u Ljetno kino Makarska brojne estradne zvijezde kao i top kazališne predstave. Tako su redom nastupali: Crvena jabuka, Parni valjak, Mostar sevdah </w:t>
      </w:r>
      <w:proofErr w:type="spellStart"/>
      <w:r w:rsidRPr="005A6771">
        <w:rPr>
          <w:rFonts w:ascii="Times New Roman" w:hAnsi="Times New Roman"/>
          <w:sz w:val="24"/>
          <w:szCs w:val="24"/>
        </w:rPr>
        <w:t>reunion</w:t>
      </w:r>
      <w:proofErr w:type="spellEnd"/>
      <w:r w:rsidRPr="005A6771">
        <w:rPr>
          <w:rFonts w:ascii="Times New Roman" w:hAnsi="Times New Roman"/>
          <w:sz w:val="24"/>
          <w:szCs w:val="24"/>
        </w:rPr>
        <w:t>, a od predstava, hit predstava od Kazališta Kerempuh „Predsjednici &amp; Ca“, „</w:t>
      </w:r>
      <w:proofErr w:type="spellStart"/>
      <w:r w:rsidRPr="005A6771">
        <w:rPr>
          <w:rFonts w:ascii="Times New Roman" w:hAnsi="Times New Roman"/>
          <w:sz w:val="24"/>
          <w:szCs w:val="24"/>
        </w:rPr>
        <w:t>Đurologija</w:t>
      </w:r>
      <w:proofErr w:type="spellEnd"/>
      <w:r w:rsidRPr="005A6771">
        <w:rPr>
          <w:rFonts w:ascii="Times New Roman" w:hAnsi="Times New Roman"/>
          <w:sz w:val="24"/>
          <w:szCs w:val="24"/>
        </w:rPr>
        <w:t>“  i  „Kakva ti je žena, takav ti je život“.</w:t>
      </w:r>
    </w:p>
    <w:p w14:paraId="20377DA8"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Također, tehničku podršku pružali smo Glazbenoj školi Makarska i Udrugama iz Makarske u organizaciji manifestacija u njihovom aranžmanu kao što su Jazz festival, Međunarodni etno festival „</w:t>
      </w:r>
      <w:proofErr w:type="spellStart"/>
      <w:r w:rsidRPr="005A6771">
        <w:rPr>
          <w:rFonts w:ascii="Times New Roman" w:hAnsi="Times New Roman"/>
          <w:sz w:val="24"/>
          <w:szCs w:val="24"/>
        </w:rPr>
        <w:t>Metno</w:t>
      </w:r>
      <w:proofErr w:type="spellEnd"/>
      <w:r w:rsidRPr="005A6771">
        <w:rPr>
          <w:rFonts w:ascii="Times New Roman" w:hAnsi="Times New Roman"/>
          <w:sz w:val="24"/>
          <w:szCs w:val="24"/>
        </w:rPr>
        <w:t xml:space="preserve">“, Makarska zvjezdarnica – „Dani svemira“ i 11. Dani fotografije u Makarskoj u organizaciji udruge „Foton“. </w:t>
      </w:r>
    </w:p>
    <w:p w14:paraId="0BDC4B89"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U suradnji sa Uredom gradonačelnika organizirali smo koncert klape sv. Juraj i orkestra Hrvatske ratne mornarice povodom obilježavanja dana Hrvatske ratne mornarice u Makarskoj. Program su upotpunile i makarske stare brodice koje su imale u makarskoj luci promenadu „Ples brodica“.</w:t>
      </w:r>
    </w:p>
    <w:p w14:paraId="1D4A6E69" w14:textId="77777777" w:rsidR="005A6771" w:rsidRPr="005A6771" w:rsidRDefault="005A6771" w:rsidP="005A6771">
      <w:pPr>
        <w:pStyle w:val="Bezproreda"/>
        <w:ind w:left="720"/>
        <w:jc w:val="both"/>
        <w:rPr>
          <w:rFonts w:ascii="Times New Roman" w:hAnsi="Times New Roman"/>
          <w:b/>
          <w:bCs/>
          <w:sz w:val="24"/>
          <w:szCs w:val="24"/>
        </w:rPr>
      </w:pPr>
    </w:p>
    <w:p w14:paraId="4B7A68FE" w14:textId="77777777" w:rsidR="005A6771" w:rsidRPr="005A6771" w:rsidRDefault="005A6771" w:rsidP="005A6771">
      <w:pPr>
        <w:pStyle w:val="Bezproreda"/>
        <w:ind w:left="720"/>
        <w:jc w:val="both"/>
        <w:rPr>
          <w:rFonts w:ascii="Times New Roman" w:hAnsi="Times New Roman"/>
          <w:b/>
          <w:bCs/>
          <w:sz w:val="24"/>
          <w:szCs w:val="24"/>
        </w:rPr>
      </w:pPr>
      <w:r w:rsidRPr="005A6771">
        <w:rPr>
          <w:rFonts w:ascii="Times New Roman" w:hAnsi="Times New Roman"/>
          <w:b/>
          <w:bCs/>
          <w:sz w:val="24"/>
          <w:szCs w:val="24"/>
        </w:rPr>
        <w:t xml:space="preserve">Dan </w:t>
      </w:r>
      <w:r>
        <w:rPr>
          <w:rFonts w:ascii="Times New Roman" w:hAnsi="Times New Roman"/>
          <w:b/>
          <w:bCs/>
          <w:sz w:val="24"/>
          <w:szCs w:val="24"/>
        </w:rPr>
        <w:t>G</w:t>
      </w:r>
      <w:r w:rsidRPr="005A6771">
        <w:rPr>
          <w:rFonts w:ascii="Times New Roman" w:hAnsi="Times New Roman"/>
          <w:b/>
          <w:bCs/>
          <w:sz w:val="24"/>
          <w:szCs w:val="24"/>
        </w:rPr>
        <w:t>rada</w:t>
      </w:r>
    </w:p>
    <w:p w14:paraId="321AB09D" w14:textId="77777777" w:rsidR="005A6771" w:rsidRPr="005A6771" w:rsidRDefault="005A6771" w:rsidP="00346A35">
      <w:pPr>
        <w:pStyle w:val="Bezproreda"/>
        <w:ind w:left="720"/>
        <w:jc w:val="both"/>
        <w:rPr>
          <w:rFonts w:ascii="Times New Roman" w:hAnsi="Times New Roman"/>
          <w:sz w:val="24"/>
          <w:szCs w:val="24"/>
        </w:rPr>
      </w:pPr>
      <w:r w:rsidRPr="005A6771">
        <w:rPr>
          <w:rFonts w:ascii="Times New Roman" w:hAnsi="Times New Roman"/>
          <w:sz w:val="24"/>
          <w:szCs w:val="24"/>
        </w:rPr>
        <w:t xml:space="preserve">Povodom obilježavanja Dana grada Makarska pripremljen je program koji je trajao kroz cijeli mjesec listopad. Tako u suradnji sa Gradskom knjižnicom Makarska, Gradskim </w:t>
      </w:r>
      <w:proofErr w:type="spellStart"/>
      <w:r w:rsidRPr="005A6771">
        <w:rPr>
          <w:rFonts w:ascii="Times New Roman" w:hAnsi="Times New Roman"/>
          <w:sz w:val="24"/>
          <w:szCs w:val="24"/>
        </w:rPr>
        <w:t>muzejem</w:t>
      </w:r>
      <w:proofErr w:type="spellEnd"/>
      <w:r w:rsidRPr="005A6771">
        <w:rPr>
          <w:rFonts w:ascii="Times New Roman" w:hAnsi="Times New Roman"/>
          <w:sz w:val="24"/>
          <w:szCs w:val="24"/>
        </w:rPr>
        <w:t xml:space="preserve"> Makarska, Gradskom galerijom Antun Gojak i makarskim udrugama održale su se razne kulturne manifestacije. Gradska knjižnica Makarska organizirala je putopisno predavanje i promociju knjige Tomice </w:t>
      </w:r>
      <w:proofErr w:type="spellStart"/>
      <w:r w:rsidRPr="005A6771">
        <w:rPr>
          <w:rFonts w:ascii="Times New Roman" w:hAnsi="Times New Roman"/>
          <w:sz w:val="24"/>
          <w:szCs w:val="24"/>
        </w:rPr>
        <w:t>Kristovića</w:t>
      </w:r>
      <w:proofErr w:type="spellEnd"/>
      <w:r w:rsidRPr="005A6771">
        <w:rPr>
          <w:rFonts w:ascii="Times New Roman" w:hAnsi="Times New Roman"/>
          <w:sz w:val="24"/>
          <w:szCs w:val="24"/>
        </w:rPr>
        <w:t xml:space="preserve"> „Putovanje u </w:t>
      </w:r>
      <w:proofErr w:type="spellStart"/>
      <w:r w:rsidRPr="005A6771">
        <w:rPr>
          <w:rFonts w:ascii="Times New Roman" w:hAnsi="Times New Roman"/>
          <w:sz w:val="24"/>
          <w:szCs w:val="24"/>
        </w:rPr>
        <w:t>međuzemlje</w:t>
      </w:r>
      <w:proofErr w:type="spellEnd"/>
      <w:r w:rsidRPr="005A6771">
        <w:rPr>
          <w:rFonts w:ascii="Times New Roman" w:hAnsi="Times New Roman"/>
          <w:sz w:val="24"/>
          <w:szCs w:val="24"/>
        </w:rPr>
        <w:t xml:space="preserve">: Udisaj slobode“, književna večer Krešimira Mišaka i promocija knjige „Smrt </w:t>
      </w:r>
      <w:proofErr w:type="spellStart"/>
      <w:r w:rsidRPr="005A6771">
        <w:rPr>
          <w:rFonts w:ascii="Times New Roman" w:hAnsi="Times New Roman"/>
          <w:sz w:val="24"/>
          <w:szCs w:val="24"/>
        </w:rPr>
        <w:t>transhumanizmu</w:t>
      </w:r>
      <w:proofErr w:type="spellEnd"/>
      <w:r w:rsidRPr="005A6771">
        <w:rPr>
          <w:rFonts w:ascii="Times New Roman" w:hAnsi="Times New Roman"/>
          <w:sz w:val="24"/>
          <w:szCs w:val="24"/>
        </w:rPr>
        <w:t xml:space="preserve">, sloboda narodu!“, književna večer putopisca Jasenka Boke i promocija knjige „Život i smrt uz svetu rijeku: Gangesom od Himalaje do Bengalskog zaljeva“, književno gostovanje Damira </w:t>
      </w:r>
      <w:proofErr w:type="spellStart"/>
      <w:r w:rsidRPr="005A6771">
        <w:rPr>
          <w:rFonts w:ascii="Times New Roman" w:hAnsi="Times New Roman"/>
          <w:sz w:val="24"/>
          <w:szCs w:val="24"/>
        </w:rPr>
        <w:t>Hoyke</w:t>
      </w:r>
      <w:proofErr w:type="spellEnd"/>
      <w:r w:rsidRPr="005A6771">
        <w:rPr>
          <w:rFonts w:ascii="Times New Roman" w:hAnsi="Times New Roman"/>
          <w:sz w:val="24"/>
          <w:szCs w:val="24"/>
        </w:rPr>
        <w:t xml:space="preserve"> i promocija romana za djecu</w:t>
      </w:r>
      <w:r w:rsidRPr="0090146E">
        <w:rPr>
          <w:sz w:val="26"/>
          <w:szCs w:val="26"/>
        </w:rPr>
        <w:t xml:space="preserve"> </w:t>
      </w:r>
      <w:r w:rsidRPr="0090146E">
        <w:rPr>
          <w:sz w:val="26"/>
          <w:szCs w:val="26"/>
        </w:rPr>
        <w:lastRenderedPageBreak/>
        <w:t>„</w:t>
      </w:r>
      <w:r w:rsidRPr="005A6771">
        <w:rPr>
          <w:rFonts w:ascii="Times New Roman" w:hAnsi="Times New Roman"/>
          <w:sz w:val="24"/>
          <w:szCs w:val="24"/>
        </w:rPr>
        <w:t xml:space="preserve">Pustolovine </w:t>
      </w:r>
      <w:proofErr w:type="spellStart"/>
      <w:r w:rsidRPr="005A6771">
        <w:rPr>
          <w:rFonts w:ascii="Times New Roman" w:hAnsi="Times New Roman"/>
          <w:sz w:val="24"/>
          <w:szCs w:val="24"/>
        </w:rPr>
        <w:t>Tizi</w:t>
      </w:r>
      <w:proofErr w:type="spellEnd"/>
      <w:r w:rsidRPr="005A6771">
        <w:rPr>
          <w:rFonts w:ascii="Times New Roman" w:hAnsi="Times New Roman"/>
          <w:sz w:val="24"/>
          <w:szCs w:val="24"/>
        </w:rPr>
        <w:t xml:space="preserve"> </w:t>
      </w:r>
      <w:proofErr w:type="spellStart"/>
      <w:r w:rsidRPr="005A6771">
        <w:rPr>
          <w:rFonts w:ascii="Times New Roman" w:hAnsi="Times New Roman"/>
          <w:sz w:val="24"/>
          <w:szCs w:val="24"/>
        </w:rPr>
        <w:t>Enili</w:t>
      </w:r>
      <w:proofErr w:type="spellEnd"/>
      <w:r w:rsidRPr="005A6771">
        <w:rPr>
          <w:rFonts w:ascii="Times New Roman" w:hAnsi="Times New Roman"/>
          <w:sz w:val="24"/>
          <w:szCs w:val="24"/>
        </w:rPr>
        <w:t xml:space="preserve">: Eksperiment“ i književno gostovanje Nebojše </w:t>
      </w:r>
      <w:proofErr w:type="spellStart"/>
      <w:r w:rsidRPr="005A6771">
        <w:rPr>
          <w:rFonts w:ascii="Times New Roman" w:hAnsi="Times New Roman"/>
          <w:sz w:val="24"/>
          <w:szCs w:val="24"/>
        </w:rPr>
        <w:t>Lujanovića</w:t>
      </w:r>
      <w:proofErr w:type="spellEnd"/>
      <w:r w:rsidRPr="005A6771">
        <w:rPr>
          <w:rFonts w:ascii="Times New Roman" w:hAnsi="Times New Roman"/>
          <w:sz w:val="24"/>
          <w:szCs w:val="24"/>
        </w:rPr>
        <w:t xml:space="preserve"> i ilustratorice </w:t>
      </w:r>
      <w:proofErr w:type="spellStart"/>
      <w:r w:rsidRPr="005A6771">
        <w:rPr>
          <w:rFonts w:ascii="Times New Roman" w:hAnsi="Times New Roman"/>
          <w:sz w:val="24"/>
          <w:szCs w:val="24"/>
        </w:rPr>
        <w:t>Tisije</w:t>
      </w:r>
      <w:proofErr w:type="spellEnd"/>
      <w:r w:rsidRPr="005A6771">
        <w:rPr>
          <w:rFonts w:ascii="Times New Roman" w:hAnsi="Times New Roman"/>
          <w:sz w:val="24"/>
          <w:szCs w:val="24"/>
        </w:rPr>
        <w:t xml:space="preserve"> Kljaković Brajić i promocija knjige „Kad odrasli zabrljaju“.</w:t>
      </w:r>
    </w:p>
    <w:p w14:paraId="44F656CB" w14:textId="77777777" w:rsidR="005A6771" w:rsidRPr="005A6771" w:rsidRDefault="005A6771" w:rsidP="00346A35">
      <w:pPr>
        <w:pStyle w:val="Bezproreda"/>
        <w:ind w:left="720"/>
        <w:jc w:val="both"/>
        <w:rPr>
          <w:rFonts w:ascii="Times New Roman" w:hAnsi="Times New Roman"/>
          <w:sz w:val="24"/>
          <w:szCs w:val="24"/>
        </w:rPr>
      </w:pPr>
      <w:r w:rsidRPr="005A6771">
        <w:rPr>
          <w:rFonts w:ascii="Times New Roman" w:hAnsi="Times New Roman"/>
          <w:sz w:val="24"/>
          <w:szCs w:val="24"/>
        </w:rPr>
        <w:tab/>
        <w:t xml:space="preserve">Gradska galerija Antun Gojak organizirala je, izložbu slika Petra Andrijaševića i poeziju Veljka </w:t>
      </w:r>
      <w:proofErr w:type="spellStart"/>
      <w:r w:rsidRPr="005A6771">
        <w:rPr>
          <w:rFonts w:ascii="Times New Roman" w:hAnsi="Times New Roman"/>
          <w:sz w:val="24"/>
          <w:szCs w:val="24"/>
        </w:rPr>
        <w:t>Barbieria</w:t>
      </w:r>
      <w:proofErr w:type="spellEnd"/>
      <w:r w:rsidRPr="005A6771">
        <w:rPr>
          <w:rFonts w:ascii="Times New Roman" w:hAnsi="Times New Roman"/>
          <w:sz w:val="24"/>
          <w:szCs w:val="24"/>
        </w:rPr>
        <w:t xml:space="preserve"> „Planina i grad“. Gradski muzej predstavio je rezultate arheoloških istraživanja na poluotoku sv. Petar u Makarskoj. </w:t>
      </w:r>
    </w:p>
    <w:p w14:paraId="396C88D5" w14:textId="77777777" w:rsidR="005A6771" w:rsidRPr="005A6771" w:rsidRDefault="005A6771" w:rsidP="00346A35">
      <w:pPr>
        <w:pStyle w:val="Bezproreda"/>
        <w:ind w:left="720"/>
        <w:jc w:val="both"/>
        <w:rPr>
          <w:rFonts w:ascii="Times New Roman" w:hAnsi="Times New Roman"/>
          <w:sz w:val="24"/>
          <w:szCs w:val="24"/>
        </w:rPr>
      </w:pPr>
      <w:r w:rsidRPr="005A6771">
        <w:rPr>
          <w:rFonts w:ascii="Times New Roman" w:hAnsi="Times New Roman"/>
          <w:sz w:val="24"/>
          <w:szCs w:val="24"/>
        </w:rPr>
        <w:tab/>
      </w:r>
      <w:proofErr w:type="spellStart"/>
      <w:r w:rsidRPr="005A6771">
        <w:rPr>
          <w:rFonts w:ascii="Times New Roman" w:hAnsi="Times New Roman"/>
          <w:sz w:val="24"/>
          <w:szCs w:val="24"/>
        </w:rPr>
        <w:t>Daup</w:t>
      </w:r>
      <w:proofErr w:type="spellEnd"/>
      <w:r w:rsidRPr="005A6771">
        <w:rPr>
          <w:rFonts w:ascii="Times New Roman" w:hAnsi="Times New Roman"/>
          <w:sz w:val="24"/>
          <w:szCs w:val="24"/>
        </w:rPr>
        <w:t xml:space="preserve"> „Orion“, Folklorni ansambl „</w:t>
      </w:r>
      <w:proofErr w:type="spellStart"/>
      <w:r w:rsidRPr="005A6771">
        <w:rPr>
          <w:rFonts w:ascii="Times New Roman" w:hAnsi="Times New Roman"/>
          <w:sz w:val="24"/>
          <w:szCs w:val="24"/>
        </w:rPr>
        <w:t>Tempet</w:t>
      </w:r>
      <w:proofErr w:type="spellEnd"/>
      <w:r w:rsidRPr="005A6771">
        <w:rPr>
          <w:rFonts w:ascii="Times New Roman" w:hAnsi="Times New Roman"/>
          <w:sz w:val="24"/>
          <w:szCs w:val="24"/>
        </w:rPr>
        <w:t>“ i Ogranak matice hrvatske u Makarskoj upotpunili su program svojim aktivnostima, a na sam rođendan Grada, promenadne nastupe uveličale su klapa „</w:t>
      </w:r>
      <w:proofErr w:type="spellStart"/>
      <w:r w:rsidRPr="005A6771">
        <w:rPr>
          <w:rFonts w:ascii="Times New Roman" w:hAnsi="Times New Roman"/>
          <w:sz w:val="24"/>
          <w:szCs w:val="24"/>
        </w:rPr>
        <w:t>Fjoret</w:t>
      </w:r>
      <w:proofErr w:type="spellEnd"/>
      <w:r w:rsidRPr="005A6771">
        <w:rPr>
          <w:rFonts w:ascii="Times New Roman" w:hAnsi="Times New Roman"/>
          <w:sz w:val="24"/>
          <w:szCs w:val="24"/>
        </w:rPr>
        <w:t>“, klapa „</w:t>
      </w:r>
      <w:proofErr w:type="spellStart"/>
      <w:r w:rsidRPr="005A6771">
        <w:rPr>
          <w:rFonts w:ascii="Times New Roman" w:hAnsi="Times New Roman"/>
          <w:sz w:val="24"/>
          <w:szCs w:val="24"/>
        </w:rPr>
        <w:t>Marineta</w:t>
      </w:r>
      <w:proofErr w:type="spellEnd"/>
      <w:r w:rsidRPr="005A6771">
        <w:rPr>
          <w:rFonts w:ascii="Times New Roman" w:hAnsi="Times New Roman"/>
          <w:sz w:val="24"/>
          <w:szCs w:val="24"/>
        </w:rPr>
        <w:t xml:space="preserve">“, klapa „Srdela“, Gradska glazba Makarska, Big Band Makarska i atraktivan nastup Marie Lopez na </w:t>
      </w:r>
      <w:proofErr w:type="spellStart"/>
      <w:r w:rsidRPr="005A6771">
        <w:rPr>
          <w:rFonts w:ascii="Times New Roman" w:hAnsi="Times New Roman"/>
          <w:sz w:val="24"/>
          <w:szCs w:val="24"/>
        </w:rPr>
        <w:t>crywheelu</w:t>
      </w:r>
      <w:proofErr w:type="spellEnd"/>
      <w:r w:rsidRPr="005A6771">
        <w:rPr>
          <w:rFonts w:ascii="Times New Roman" w:hAnsi="Times New Roman"/>
          <w:sz w:val="24"/>
          <w:szCs w:val="24"/>
        </w:rPr>
        <w:t xml:space="preserve"> uz pratnju Eme Ivković na violini.</w:t>
      </w:r>
    </w:p>
    <w:p w14:paraId="13CA1A1D" w14:textId="77777777" w:rsidR="005A6771" w:rsidRPr="005A6771" w:rsidRDefault="005A6771" w:rsidP="00346A35">
      <w:pPr>
        <w:pStyle w:val="Bezproreda"/>
        <w:ind w:left="720"/>
        <w:jc w:val="both"/>
        <w:rPr>
          <w:rFonts w:ascii="Times New Roman" w:hAnsi="Times New Roman"/>
          <w:sz w:val="24"/>
          <w:szCs w:val="24"/>
        </w:rPr>
      </w:pPr>
      <w:r w:rsidRPr="005A6771">
        <w:rPr>
          <w:rFonts w:ascii="Times New Roman" w:hAnsi="Times New Roman"/>
          <w:sz w:val="24"/>
          <w:szCs w:val="24"/>
        </w:rPr>
        <w:t>Ove je godine pokrenut i projekt „Makarska i .“. Radi se o projektu koji je osmišljen kao pješačko – edukativna tura makarskih osnovnoškolaca petih razreda. Školarci su u pratnjama svojih razrednika u dvodnevnom programu prošli sve najznačajnije kultne znamenitosti grada Makarske na kojima ih je dočekala stručna osoba koja im je održala kratko predavanje za svaku od njih. Na samome kraju pješačke ture u šetalištu fra. Jure Radića dočekala ih je akademska umjetnica Tina Divić i Agata Ravlić koje su održale slikovnu radionicu i mini kviz sa učenicima. Najbolji razred na kvizu, dobio je prigodne poklone. Cilj je djeci kroz zabavu, tjelesnu aktivnost približiti vrijednosti našeg grada i educirati ih.</w:t>
      </w:r>
    </w:p>
    <w:p w14:paraId="4B588FFE" w14:textId="77777777" w:rsidR="005A6771" w:rsidRPr="005A6771" w:rsidRDefault="005A6771" w:rsidP="00346A35">
      <w:pPr>
        <w:pStyle w:val="Bezproreda"/>
        <w:ind w:left="720"/>
        <w:jc w:val="both"/>
        <w:rPr>
          <w:rFonts w:ascii="Times New Roman" w:hAnsi="Times New Roman"/>
          <w:sz w:val="24"/>
          <w:szCs w:val="24"/>
        </w:rPr>
      </w:pPr>
    </w:p>
    <w:p w14:paraId="1F98EBBA" w14:textId="77777777" w:rsidR="005A6771" w:rsidRPr="005A6771" w:rsidRDefault="005A6771" w:rsidP="005A6771">
      <w:pPr>
        <w:pStyle w:val="Bezproreda"/>
        <w:ind w:left="720"/>
        <w:rPr>
          <w:rFonts w:ascii="Times New Roman" w:hAnsi="Times New Roman"/>
          <w:b/>
          <w:bCs/>
          <w:sz w:val="24"/>
          <w:szCs w:val="24"/>
        </w:rPr>
      </w:pPr>
      <w:r w:rsidRPr="005A6771">
        <w:rPr>
          <w:rFonts w:ascii="Times New Roman" w:hAnsi="Times New Roman"/>
          <w:b/>
          <w:bCs/>
          <w:sz w:val="24"/>
          <w:szCs w:val="24"/>
        </w:rPr>
        <w:t xml:space="preserve">Božićni grad </w:t>
      </w:r>
    </w:p>
    <w:p w14:paraId="4897F9FD"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 xml:space="preserve">Ovogodišnji Božićni grad održao se tradicionalno na platou </w:t>
      </w:r>
      <w:proofErr w:type="spellStart"/>
      <w:r w:rsidRPr="005A6771">
        <w:rPr>
          <w:rFonts w:ascii="Times New Roman" w:hAnsi="Times New Roman"/>
          <w:sz w:val="24"/>
          <w:szCs w:val="24"/>
        </w:rPr>
        <w:t>Osejava</w:t>
      </w:r>
      <w:proofErr w:type="spellEnd"/>
      <w:r w:rsidRPr="005A6771">
        <w:rPr>
          <w:rFonts w:ascii="Times New Roman" w:hAnsi="Times New Roman"/>
          <w:sz w:val="24"/>
          <w:szCs w:val="24"/>
        </w:rPr>
        <w:t xml:space="preserve">. Upravni odjel za društvene djelatnosti imao je ulogu koordinatora svih sudionika uključenih u organiziraniju manifestacije – Upravni odjel za komunalne djelatnosti imao je zadaću provesti proceduru davanja u najam prostora za luna parki, te trgovačke i ugostiteljske kućice, Upravni odjel za prostorno uređenje i graditeljstvo osmisliti kićenje, a Pogon za obavljanje komunalnih djelatnosti na području grada Makarske postavljenje kućica i pozornice, dok je ovaj Odjel osmišljavao program na pozornici. </w:t>
      </w:r>
    </w:p>
    <w:p w14:paraId="095E3A54"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 xml:space="preserve">Tako je Božićni grad posjetiteljima nudio klizalište, lunapark, te trgovačke i ugostiteljske kućice. Koncept i program je osmišljen tematski po danima, tako da smo jednom u tjednu imali tribute nastupe bendova u čast Oliveru Dragojeviću, Vinku </w:t>
      </w:r>
      <w:proofErr w:type="spellStart"/>
      <w:r w:rsidRPr="005A6771">
        <w:rPr>
          <w:rFonts w:ascii="Times New Roman" w:hAnsi="Times New Roman"/>
          <w:sz w:val="24"/>
          <w:szCs w:val="24"/>
        </w:rPr>
        <w:t>Coci</w:t>
      </w:r>
      <w:proofErr w:type="spellEnd"/>
      <w:r w:rsidRPr="005A6771">
        <w:rPr>
          <w:rFonts w:ascii="Times New Roman" w:hAnsi="Times New Roman"/>
          <w:sz w:val="24"/>
          <w:szCs w:val="24"/>
        </w:rPr>
        <w:t xml:space="preserve">, Bijelom dugmetu, </w:t>
      </w:r>
      <w:proofErr w:type="spellStart"/>
      <w:r w:rsidRPr="005A6771">
        <w:rPr>
          <w:rFonts w:ascii="Times New Roman" w:hAnsi="Times New Roman"/>
          <w:sz w:val="24"/>
          <w:szCs w:val="24"/>
        </w:rPr>
        <w:t>Abbi</w:t>
      </w:r>
      <w:proofErr w:type="spellEnd"/>
      <w:r w:rsidRPr="005A6771">
        <w:rPr>
          <w:rFonts w:ascii="Times New Roman" w:hAnsi="Times New Roman"/>
          <w:sz w:val="24"/>
          <w:szCs w:val="24"/>
        </w:rPr>
        <w:t xml:space="preserve">. Jedan dan u tjednu bio je posvećen ljubiteljima </w:t>
      </w:r>
      <w:proofErr w:type="spellStart"/>
      <w:r w:rsidRPr="005A6771">
        <w:rPr>
          <w:rFonts w:ascii="Times New Roman" w:hAnsi="Times New Roman"/>
          <w:sz w:val="24"/>
          <w:szCs w:val="24"/>
        </w:rPr>
        <w:t>kl</w:t>
      </w:r>
      <w:r>
        <w:rPr>
          <w:rFonts w:ascii="Times New Roman" w:hAnsi="Times New Roman"/>
          <w:sz w:val="24"/>
          <w:szCs w:val="24"/>
        </w:rPr>
        <w:t>a</w:t>
      </w:r>
      <w:r w:rsidRPr="005A6771">
        <w:rPr>
          <w:rFonts w:ascii="Times New Roman" w:hAnsi="Times New Roman"/>
          <w:sz w:val="24"/>
          <w:szCs w:val="24"/>
        </w:rPr>
        <w:t>pske</w:t>
      </w:r>
      <w:proofErr w:type="spellEnd"/>
      <w:r w:rsidRPr="005A6771">
        <w:rPr>
          <w:rFonts w:ascii="Times New Roman" w:hAnsi="Times New Roman"/>
          <w:sz w:val="24"/>
          <w:szCs w:val="24"/>
        </w:rPr>
        <w:t xml:space="preserve"> pisme na kojima su nastupile klape „Iskon“, „</w:t>
      </w:r>
      <w:proofErr w:type="spellStart"/>
      <w:r w:rsidRPr="005A6771">
        <w:rPr>
          <w:rFonts w:ascii="Times New Roman" w:hAnsi="Times New Roman"/>
          <w:sz w:val="24"/>
          <w:szCs w:val="24"/>
        </w:rPr>
        <w:t>Berulia</w:t>
      </w:r>
      <w:proofErr w:type="spellEnd"/>
      <w:r w:rsidRPr="005A6771">
        <w:rPr>
          <w:rFonts w:ascii="Times New Roman" w:hAnsi="Times New Roman"/>
          <w:sz w:val="24"/>
          <w:szCs w:val="24"/>
        </w:rPr>
        <w:t>“, „</w:t>
      </w:r>
      <w:proofErr w:type="spellStart"/>
      <w:r w:rsidRPr="005A6771">
        <w:rPr>
          <w:rFonts w:ascii="Times New Roman" w:hAnsi="Times New Roman"/>
          <w:sz w:val="24"/>
          <w:szCs w:val="24"/>
        </w:rPr>
        <w:t>Šufit</w:t>
      </w:r>
      <w:proofErr w:type="spellEnd"/>
      <w:r w:rsidRPr="005A6771">
        <w:rPr>
          <w:rFonts w:ascii="Times New Roman" w:hAnsi="Times New Roman"/>
          <w:sz w:val="24"/>
          <w:szCs w:val="24"/>
        </w:rPr>
        <w:t xml:space="preserve">“. Od zvučnijih bendova nastupali su i </w:t>
      </w:r>
      <w:proofErr w:type="spellStart"/>
      <w:r w:rsidRPr="005A6771">
        <w:rPr>
          <w:rFonts w:ascii="Times New Roman" w:hAnsi="Times New Roman"/>
          <w:sz w:val="24"/>
          <w:szCs w:val="24"/>
        </w:rPr>
        <w:t>Giulianno</w:t>
      </w:r>
      <w:proofErr w:type="spellEnd"/>
      <w:r w:rsidRPr="005A6771">
        <w:rPr>
          <w:rFonts w:ascii="Times New Roman" w:hAnsi="Times New Roman"/>
          <w:sz w:val="24"/>
          <w:szCs w:val="24"/>
        </w:rPr>
        <w:t xml:space="preserve"> i Diktatori, Ivo </w:t>
      </w:r>
      <w:proofErr w:type="spellStart"/>
      <w:r w:rsidRPr="005A6771">
        <w:rPr>
          <w:rFonts w:ascii="Times New Roman" w:hAnsi="Times New Roman"/>
          <w:sz w:val="24"/>
          <w:szCs w:val="24"/>
        </w:rPr>
        <w:t>Amulić</w:t>
      </w:r>
      <w:proofErr w:type="spellEnd"/>
      <w:r w:rsidRPr="005A6771">
        <w:rPr>
          <w:rFonts w:ascii="Times New Roman" w:hAnsi="Times New Roman"/>
          <w:sz w:val="24"/>
          <w:szCs w:val="24"/>
        </w:rPr>
        <w:t xml:space="preserve"> i klapa „Rišpet“ i Centrifuga bend, Big Band Makarska te kao vrhunac i sami kraj Božićnog grada je novogodišnji nastup Kuzme i </w:t>
      </w:r>
      <w:proofErr w:type="spellStart"/>
      <w:r w:rsidRPr="005A6771">
        <w:rPr>
          <w:rFonts w:ascii="Times New Roman" w:hAnsi="Times New Roman"/>
          <w:sz w:val="24"/>
          <w:szCs w:val="24"/>
        </w:rPr>
        <w:t>Shaka</w:t>
      </w:r>
      <w:proofErr w:type="spellEnd"/>
      <w:r w:rsidRPr="005A6771">
        <w:rPr>
          <w:rFonts w:ascii="Times New Roman" w:hAnsi="Times New Roman"/>
          <w:sz w:val="24"/>
          <w:szCs w:val="24"/>
        </w:rPr>
        <w:t xml:space="preserve"> Zulu i Vesne Pisarović u prepunom Božićnom gradu uz prigodni novogodišnji vatromet. Program za djecu nudio je nastupe klauna </w:t>
      </w:r>
      <w:proofErr w:type="spellStart"/>
      <w:r w:rsidRPr="005A6771">
        <w:rPr>
          <w:rFonts w:ascii="Times New Roman" w:hAnsi="Times New Roman"/>
          <w:sz w:val="24"/>
          <w:szCs w:val="24"/>
        </w:rPr>
        <w:t>Šarenka</w:t>
      </w:r>
      <w:proofErr w:type="spellEnd"/>
      <w:r w:rsidRPr="005A6771">
        <w:rPr>
          <w:rFonts w:ascii="Times New Roman" w:hAnsi="Times New Roman"/>
          <w:sz w:val="24"/>
          <w:szCs w:val="24"/>
        </w:rPr>
        <w:t xml:space="preserve"> i čarobnih animatora, predstave „Čudna glava malog mrava“, „Zima, zima, e pa šta“ i „Kako je dječak Srećko spasio Božić“.</w:t>
      </w:r>
    </w:p>
    <w:p w14:paraId="7EF04CB4"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Tijekom trajanja cijelog Božićnog grada, organizator se pobrinuo za kontroliranje ulaza (</w:t>
      </w:r>
      <w:proofErr w:type="spellStart"/>
      <w:r w:rsidRPr="005A6771">
        <w:rPr>
          <w:rFonts w:ascii="Times New Roman" w:hAnsi="Times New Roman"/>
          <w:sz w:val="24"/>
          <w:szCs w:val="24"/>
        </w:rPr>
        <w:t>Covid</w:t>
      </w:r>
      <w:proofErr w:type="spellEnd"/>
      <w:r w:rsidRPr="005A6771">
        <w:rPr>
          <w:rFonts w:ascii="Times New Roman" w:hAnsi="Times New Roman"/>
          <w:sz w:val="24"/>
          <w:szCs w:val="24"/>
        </w:rPr>
        <w:t xml:space="preserve"> potvrde) i ograđivanje platoa </w:t>
      </w:r>
      <w:proofErr w:type="spellStart"/>
      <w:r w:rsidRPr="005A6771">
        <w:rPr>
          <w:rFonts w:ascii="Times New Roman" w:hAnsi="Times New Roman"/>
          <w:sz w:val="24"/>
          <w:szCs w:val="24"/>
        </w:rPr>
        <w:t>Osejava</w:t>
      </w:r>
      <w:proofErr w:type="spellEnd"/>
      <w:r w:rsidRPr="005A6771">
        <w:rPr>
          <w:rFonts w:ascii="Times New Roman" w:hAnsi="Times New Roman"/>
          <w:sz w:val="24"/>
          <w:szCs w:val="24"/>
        </w:rPr>
        <w:t>. Komunalno redarstvo je dalo veliki doprinos u tome. Čistoća Božićnog grada bila je na visokom nivou za što su bili zaduženi djelatnici Makarskog komunalca. I djelatnici Turističke zajednice grada Makarske su dali svoj doprinos u organizaciji Božićnog grada.</w:t>
      </w:r>
    </w:p>
    <w:p w14:paraId="63BB8B53" w14:textId="77777777" w:rsidR="005A6771" w:rsidRPr="005A6771" w:rsidRDefault="005A6771" w:rsidP="005A6771">
      <w:pPr>
        <w:pStyle w:val="Bezproreda"/>
        <w:ind w:left="720"/>
        <w:jc w:val="both"/>
        <w:rPr>
          <w:rFonts w:ascii="Times New Roman" w:hAnsi="Times New Roman"/>
          <w:sz w:val="24"/>
          <w:szCs w:val="24"/>
        </w:rPr>
      </w:pPr>
    </w:p>
    <w:p w14:paraId="2CDCEBC2" w14:textId="77777777" w:rsidR="005A6771" w:rsidRPr="005A6771" w:rsidRDefault="005A6771" w:rsidP="005A6771">
      <w:pPr>
        <w:pStyle w:val="Bezproreda"/>
        <w:numPr>
          <w:ilvl w:val="0"/>
          <w:numId w:val="24"/>
        </w:numPr>
        <w:rPr>
          <w:rFonts w:ascii="Times New Roman" w:hAnsi="Times New Roman"/>
          <w:sz w:val="24"/>
          <w:szCs w:val="24"/>
        </w:rPr>
      </w:pPr>
      <w:r w:rsidRPr="005A6771">
        <w:rPr>
          <w:rFonts w:ascii="Times New Roman" w:hAnsi="Times New Roman"/>
          <w:b/>
          <w:bCs/>
          <w:sz w:val="24"/>
          <w:szCs w:val="24"/>
        </w:rPr>
        <w:lastRenderedPageBreak/>
        <w:t>SOCIJALNA SKRB</w:t>
      </w:r>
    </w:p>
    <w:p w14:paraId="324D4DF0"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Na području socijalne skrbi i u ovom razdoblju ostvarivan je neposredni kontakt sa strankama, savjetovanje i upućivanje u ostvarivanje prava, zaprimanje zahtjeva za socijalnu pomoć, sazivanje sjednica Socijalnog vijeća Grada Makarske te ispisivanje odgovarajućih rješenja sukladno odlukama istog i obavijesti o ne udovoljenju zahtjevima.</w:t>
      </w:r>
    </w:p>
    <w:p w14:paraId="5AB3CF92"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 xml:space="preserve">Pristigli zahtjevi su razmatrani su od strane Upravnog odjela za društvene djelatnosti Grada Makarske. S tim u vezi odobreno je 5 socijalnih pomoći za subvenciju troškova stanovanja (slobodno ugovorena najamnina, voda, struja, odvoz otpada), 5 pomoći za prehranu  i 12 jednokratnih naknada, ukupno </w:t>
      </w:r>
      <w:r w:rsidRPr="005A6771">
        <w:rPr>
          <w:rFonts w:ascii="Times New Roman" w:hAnsi="Times New Roman"/>
          <w:bCs/>
          <w:sz w:val="24"/>
          <w:szCs w:val="24"/>
        </w:rPr>
        <w:t>28.018,00 kuna.</w:t>
      </w:r>
      <w:r w:rsidRPr="005A6771">
        <w:rPr>
          <w:rFonts w:ascii="Times New Roman" w:hAnsi="Times New Roman"/>
          <w:sz w:val="24"/>
          <w:szCs w:val="24"/>
        </w:rPr>
        <w:t xml:space="preserve"> Iz razloga što nije ispunjavao uvjete Odluke o socijalnoj skrbi Grada Makarske, u istom razdoblju nije udovoljeno podnositelju 1 zahtjeva za subvenciju troškova stanovanja.</w:t>
      </w:r>
    </w:p>
    <w:p w14:paraId="3F2EF6A5"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Kako Odjel redovito provodi i kontrolu korisnika socijalne pomoći Grada Makarske za podmirenje troškova stanovanja, u ovom razdoblju 14-torici korisnika Zajamčene minimalne naknade Centra za socijalnu skrb zbog uočene preplate ukinuta je subvencija troška električne energije.</w:t>
      </w:r>
    </w:p>
    <w:p w14:paraId="07B8F348"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 xml:space="preserve">Zaprimljena su 73 zahtjeva za isplatu novčanog poklona Grada Makarske roditelju novorođenog djeteta. Pozitivno je riješeno 67 zahtjeva, te je </w:t>
      </w:r>
      <w:r w:rsidRPr="005A6771">
        <w:rPr>
          <w:rFonts w:ascii="Times New Roman" w:hAnsi="Times New Roman"/>
          <w:bCs/>
          <w:sz w:val="24"/>
          <w:szCs w:val="24"/>
        </w:rPr>
        <w:t>isplaćeno 293.500,00 kuna</w:t>
      </w:r>
      <w:r w:rsidRPr="005A6771">
        <w:rPr>
          <w:rFonts w:ascii="Times New Roman" w:hAnsi="Times New Roman"/>
          <w:sz w:val="24"/>
          <w:szCs w:val="24"/>
        </w:rPr>
        <w:t xml:space="preserve"> novčanog poklona roditelju novorođenog djeteta. </w:t>
      </w:r>
      <w:r w:rsidRPr="005A6771">
        <w:rPr>
          <w:rFonts w:ascii="Times New Roman" w:hAnsi="Times New Roman"/>
          <w:sz w:val="24"/>
          <w:szCs w:val="24"/>
        </w:rPr>
        <w:tab/>
      </w:r>
    </w:p>
    <w:p w14:paraId="5D59D4BD" w14:textId="74AA2F2C"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 xml:space="preserve">U pedagoškoj godini 2020./2021. za isplatu prava na novčanu potporu roditeljima/starateljima djeteta vrtićke dobi od 1.000,00 kuna za mjesec srpanj isplaćeno je za 163 djeteta i kolovoz za 159 djece. U pedagoškoj godini </w:t>
      </w:r>
      <w:r w:rsidRPr="005A6771">
        <w:rPr>
          <w:rFonts w:ascii="Times New Roman" w:hAnsi="Times New Roman"/>
          <w:bCs/>
          <w:sz w:val="24"/>
          <w:szCs w:val="24"/>
        </w:rPr>
        <w:t>2021./2022.</w:t>
      </w:r>
      <w:r w:rsidRPr="005A6771">
        <w:rPr>
          <w:rFonts w:ascii="Times New Roman" w:hAnsi="Times New Roman"/>
          <w:sz w:val="24"/>
          <w:szCs w:val="24"/>
        </w:rPr>
        <w:t xml:space="preserve"> za isplatu prava na novčanu potporu roditeljima/starateljima djeteta vrtićke dobi u iznosu od 1.700,00 kuna, za mjesec </w:t>
      </w:r>
      <w:r w:rsidRPr="005A6771">
        <w:rPr>
          <w:rFonts w:ascii="Times New Roman" w:hAnsi="Times New Roman"/>
          <w:bCs/>
          <w:sz w:val="24"/>
          <w:szCs w:val="24"/>
        </w:rPr>
        <w:t xml:space="preserve">rujan potpora je isplaćena za </w:t>
      </w:r>
      <w:r w:rsidRPr="005A6771">
        <w:rPr>
          <w:rFonts w:ascii="Times New Roman" w:hAnsi="Times New Roman"/>
          <w:sz w:val="24"/>
          <w:szCs w:val="24"/>
        </w:rPr>
        <w:t xml:space="preserve">21 dijete iznos od 35.700,00 kuna, za mjesec listopad pravo je ostvarilo 11 korisnika iznos od 18.700,00 kuna, kao i za mjesec studeni i za mjesec prosinac ovo pravo </w:t>
      </w:r>
      <w:proofErr w:type="spellStart"/>
      <w:r w:rsidRPr="005A6771">
        <w:rPr>
          <w:rFonts w:ascii="Times New Roman" w:hAnsi="Times New Roman"/>
          <w:sz w:val="24"/>
          <w:szCs w:val="24"/>
        </w:rPr>
        <w:t>ostavrilo</w:t>
      </w:r>
      <w:proofErr w:type="spellEnd"/>
      <w:r w:rsidRPr="005A6771">
        <w:rPr>
          <w:rFonts w:ascii="Times New Roman" w:hAnsi="Times New Roman"/>
          <w:sz w:val="24"/>
          <w:szCs w:val="24"/>
        </w:rPr>
        <w:t xml:space="preserve"> je 13 korisnika. Iz razloga što podnositelj zahtjeva nije ispunjavao uvjete Odluke o socijalnoj skrbi Grada Makarske, odbijeno je 6 podnositelja. Poništeno je 9 rješenja iz rujna 2021. godine o priznavanju prava na novčanu potporu roditelju/staratelju djeteta vrtićke dobi iz razloga jer podnositeljima zahtjeva ne pripada pravo, dok su 3 rješenja ispravljena i potpora se uplaćuje sukladno rj</w:t>
      </w:r>
      <w:r w:rsidR="00366137">
        <w:rPr>
          <w:rFonts w:ascii="Times New Roman" w:hAnsi="Times New Roman"/>
          <w:sz w:val="24"/>
          <w:szCs w:val="24"/>
        </w:rPr>
        <w:t>e</w:t>
      </w:r>
      <w:r w:rsidRPr="005A6771">
        <w:rPr>
          <w:rFonts w:ascii="Times New Roman" w:hAnsi="Times New Roman"/>
          <w:sz w:val="24"/>
          <w:szCs w:val="24"/>
        </w:rPr>
        <w:t xml:space="preserve">šenju.  </w:t>
      </w:r>
    </w:p>
    <w:p w14:paraId="5A4350B8"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U ovom razdoblju je zaprimljeno 12 zahtjeva za ostvarivanje prava na naknadu za troškove prijevoza od Makarske do Kliničkog bolničkog centra Split – Podružnica Zagvozd i natrag. Isplaćeno je 520,00 kuna.</w:t>
      </w:r>
    </w:p>
    <w:p w14:paraId="637C788F"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U studenome su započete i aktivnosti u vezi podjele poklon - bonova umirovljenicima sa područja grada Makarske, te je zatražen od Hrvatskog zavoda za mirovinsko osiguranje spisak umirovljenika sa područja grada Makarske koji imaju mirovinu do 3.500,00 kuna, uključujući i stranu mirovinu, u vezi čega su doneseni potrebiti akti. Podjela božićnih poklon – bonova Grada Makarske u apoenu od 300 kuna organizirana je u prostoriji Matice umirovljenika Makarska u vremenu od 14. prosinca do 20. prosinca 2021. godine, te je podijeljeno 2.168 poklon - bonova.</w:t>
      </w:r>
    </w:p>
    <w:p w14:paraId="3929FE5C" w14:textId="77777777" w:rsidR="005A6771" w:rsidRPr="005A6771" w:rsidRDefault="005A6771" w:rsidP="005A6771">
      <w:pPr>
        <w:pStyle w:val="Bezproreda"/>
        <w:ind w:left="720"/>
        <w:jc w:val="both"/>
        <w:rPr>
          <w:rFonts w:ascii="Times New Roman" w:hAnsi="Times New Roman"/>
          <w:sz w:val="24"/>
          <w:szCs w:val="24"/>
        </w:rPr>
      </w:pPr>
      <w:r w:rsidRPr="005A6771">
        <w:rPr>
          <w:rFonts w:ascii="Times New Roman" w:hAnsi="Times New Roman"/>
          <w:sz w:val="24"/>
          <w:szCs w:val="24"/>
        </w:rPr>
        <w:t>Sukladno isplati naknade za ogrjev korisnicima zajamčene minimalne naknade Centra za socijalnu skrb, napisane su obavijesti o vremenu i načinu isplate te dostavljena rješenja Splitsko – dalmatinske županije za 46 korisnika, 1.050,00 kuna po osobi, što</w:t>
      </w:r>
      <w:r w:rsidRPr="0090146E">
        <w:rPr>
          <w:sz w:val="26"/>
          <w:szCs w:val="26"/>
        </w:rPr>
        <w:t xml:space="preserve"> </w:t>
      </w:r>
      <w:r w:rsidRPr="005A6771">
        <w:rPr>
          <w:rFonts w:ascii="Times New Roman" w:hAnsi="Times New Roman"/>
          <w:sz w:val="24"/>
          <w:szCs w:val="24"/>
        </w:rPr>
        <w:t xml:space="preserve">iznosi 48.300,00 kuna koja isplata je izvršena od 15. studenoga do 18. studenoga 2021. godine. </w:t>
      </w:r>
    </w:p>
    <w:p w14:paraId="1B0FE54B" w14:textId="77777777" w:rsidR="005A6771" w:rsidRPr="005A6771" w:rsidRDefault="005A6771" w:rsidP="005A6771">
      <w:pPr>
        <w:pStyle w:val="Bezproreda"/>
        <w:ind w:left="720"/>
        <w:rPr>
          <w:rFonts w:ascii="Times New Roman" w:hAnsi="Times New Roman"/>
          <w:sz w:val="24"/>
          <w:szCs w:val="24"/>
        </w:rPr>
      </w:pPr>
      <w:r w:rsidRPr="005A6771">
        <w:rPr>
          <w:rFonts w:ascii="Times New Roman" w:hAnsi="Times New Roman"/>
          <w:sz w:val="24"/>
          <w:szCs w:val="24"/>
        </w:rPr>
        <w:lastRenderedPageBreak/>
        <w:t>Odjel je između ostalog pripremio i prijedlog Odluke o socijalnoj skrbi Grada Makarske, koja je donesena na 4. sjednici Gradskog vijeća Grada Makarske, a na snagu stupila 1. siječnja 2022. godine.</w:t>
      </w:r>
    </w:p>
    <w:p w14:paraId="4BDC27DE" w14:textId="77777777" w:rsidR="005A6771" w:rsidRPr="005A6771" w:rsidRDefault="005A6771" w:rsidP="005A6771">
      <w:pPr>
        <w:pStyle w:val="Bezproreda"/>
        <w:ind w:left="720"/>
        <w:rPr>
          <w:rFonts w:ascii="Times New Roman" w:hAnsi="Times New Roman"/>
          <w:sz w:val="24"/>
          <w:szCs w:val="24"/>
        </w:rPr>
      </w:pPr>
      <w:r w:rsidRPr="005A6771">
        <w:rPr>
          <w:rFonts w:ascii="Times New Roman" w:hAnsi="Times New Roman"/>
          <w:sz w:val="24"/>
          <w:szCs w:val="24"/>
        </w:rPr>
        <w:tab/>
      </w:r>
    </w:p>
    <w:p w14:paraId="57F23D46" w14:textId="77777777" w:rsidR="005A6771" w:rsidRPr="00346A35" w:rsidRDefault="005A6771" w:rsidP="005A6771">
      <w:pPr>
        <w:pStyle w:val="Bezproreda"/>
        <w:numPr>
          <w:ilvl w:val="0"/>
          <w:numId w:val="24"/>
        </w:numPr>
        <w:rPr>
          <w:rFonts w:ascii="Times New Roman" w:hAnsi="Times New Roman"/>
          <w:b/>
          <w:sz w:val="24"/>
          <w:szCs w:val="24"/>
        </w:rPr>
      </w:pPr>
      <w:r w:rsidRPr="00346A35">
        <w:rPr>
          <w:rFonts w:ascii="Times New Roman" w:hAnsi="Times New Roman"/>
          <w:b/>
          <w:sz w:val="24"/>
          <w:szCs w:val="24"/>
        </w:rPr>
        <w:t>PREDŠKOLSKI ODGOJ</w:t>
      </w:r>
    </w:p>
    <w:p w14:paraId="0325872B" w14:textId="77777777" w:rsidR="005A6771" w:rsidRPr="005A6771" w:rsidRDefault="005A6771" w:rsidP="005A6771">
      <w:pPr>
        <w:pStyle w:val="Bezproreda"/>
        <w:ind w:left="708"/>
        <w:jc w:val="both"/>
        <w:rPr>
          <w:rFonts w:ascii="Times New Roman" w:hAnsi="Times New Roman"/>
          <w:bCs/>
          <w:sz w:val="24"/>
          <w:szCs w:val="24"/>
        </w:rPr>
      </w:pPr>
      <w:r w:rsidRPr="005A6771">
        <w:rPr>
          <w:rFonts w:ascii="Times New Roman" w:hAnsi="Times New Roman"/>
          <w:bCs/>
          <w:sz w:val="24"/>
          <w:szCs w:val="24"/>
        </w:rPr>
        <w:t>Početkom srpnja 2021. godine Grad Makarska je dao suglasnost Vrtiću na Godišnje izvješće o radu za pedagošku godinu 2019./2020., i Godišnje financijsko izvješće za 2020. godinu. Grad Makarska je pisanim putem podržao inicijativu da se iz državnog proračuna izdvoje sredstva kojima će se osigurati pohađanje vrtića svakom djetetu, odnosno da država snosi trošak ekonomske cijene vrtića. Grad je dao suglasnost Vrtiću na visinu upisnine za pedagošku godinu 2021./2022. (Za prvo dijete 280,00 kuna, a za drugo 240,00 kuna). Po završetku upisa djece u vrtić/jaslice za pedagošku godinu 2021./2022., u redovnom upisnom roku zaprimljeno je 382 zahtjeva za obnovu upisa dosadašnjih korisnika i 227 zahtjeva za upis novih korisnika. Po završetku žalbenog roka formirane su skupine koje su, prema raspoloživim mjestima te rangu na bodovnoj listi, uključeni novi korisnici.</w:t>
      </w:r>
    </w:p>
    <w:p w14:paraId="51BF1CD7" w14:textId="77777777" w:rsidR="005A6771" w:rsidRPr="0090146E" w:rsidRDefault="005A6771" w:rsidP="005A6771">
      <w:pPr>
        <w:pStyle w:val="Bezproreda"/>
        <w:ind w:left="720"/>
        <w:rPr>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870"/>
        <w:gridCol w:w="1134"/>
        <w:gridCol w:w="993"/>
        <w:gridCol w:w="1134"/>
        <w:gridCol w:w="993"/>
        <w:gridCol w:w="844"/>
      </w:tblGrid>
      <w:tr w:rsidR="005A6771" w:rsidRPr="0090146E" w14:paraId="0C2DD987" w14:textId="77777777" w:rsidTr="005A6771">
        <w:trPr>
          <w:cantSplit/>
          <w:trHeight w:val="1996"/>
        </w:trPr>
        <w:tc>
          <w:tcPr>
            <w:tcW w:w="3094" w:type="dxa"/>
            <w:shd w:val="clear" w:color="auto" w:fill="auto"/>
            <w:textDirection w:val="btLr"/>
          </w:tcPr>
          <w:p w14:paraId="2BC241FF" w14:textId="77777777" w:rsidR="005A6771" w:rsidRPr="0090146E" w:rsidRDefault="005A6771" w:rsidP="005A6771">
            <w:pPr>
              <w:ind w:left="113" w:right="113"/>
              <w:rPr>
                <w:rFonts w:ascii="Times New Roman" w:hAnsi="Times New Roman" w:cs="Times New Roman"/>
                <w:b/>
                <w:sz w:val="26"/>
                <w:szCs w:val="26"/>
              </w:rPr>
            </w:pPr>
          </w:p>
        </w:tc>
        <w:tc>
          <w:tcPr>
            <w:tcW w:w="870" w:type="dxa"/>
            <w:shd w:val="clear" w:color="auto" w:fill="auto"/>
            <w:textDirection w:val="btLr"/>
          </w:tcPr>
          <w:p w14:paraId="566A8E9B" w14:textId="77777777" w:rsidR="005A6771" w:rsidRPr="0090146E" w:rsidRDefault="005A6771" w:rsidP="005A6771">
            <w:pPr>
              <w:ind w:left="113" w:right="113"/>
              <w:rPr>
                <w:rFonts w:ascii="Times New Roman" w:hAnsi="Times New Roman" w:cs="Times New Roman"/>
                <w:b/>
                <w:sz w:val="26"/>
                <w:szCs w:val="26"/>
              </w:rPr>
            </w:pPr>
            <w:r w:rsidRPr="0090146E">
              <w:rPr>
                <w:rFonts w:ascii="Times New Roman" w:hAnsi="Times New Roman" w:cs="Times New Roman"/>
                <w:b/>
                <w:sz w:val="26"/>
                <w:szCs w:val="26"/>
              </w:rPr>
              <w:t>Jaslice</w:t>
            </w:r>
          </w:p>
        </w:tc>
        <w:tc>
          <w:tcPr>
            <w:tcW w:w="1134" w:type="dxa"/>
            <w:shd w:val="clear" w:color="auto" w:fill="auto"/>
            <w:textDirection w:val="btLr"/>
          </w:tcPr>
          <w:p w14:paraId="50EDA846" w14:textId="77777777" w:rsidR="005A6771" w:rsidRPr="0090146E" w:rsidRDefault="005A6771" w:rsidP="005A6771">
            <w:pPr>
              <w:ind w:left="113" w:right="113"/>
              <w:rPr>
                <w:rFonts w:ascii="Times New Roman" w:hAnsi="Times New Roman" w:cs="Times New Roman"/>
                <w:b/>
                <w:sz w:val="26"/>
                <w:szCs w:val="26"/>
              </w:rPr>
            </w:pPr>
            <w:r w:rsidRPr="0090146E">
              <w:rPr>
                <w:rFonts w:ascii="Times New Roman" w:hAnsi="Times New Roman" w:cs="Times New Roman"/>
                <w:b/>
                <w:sz w:val="26"/>
                <w:szCs w:val="26"/>
              </w:rPr>
              <w:t>Cjelodnevni boravak</w:t>
            </w:r>
          </w:p>
        </w:tc>
        <w:tc>
          <w:tcPr>
            <w:tcW w:w="993" w:type="dxa"/>
            <w:shd w:val="clear" w:color="auto" w:fill="auto"/>
            <w:textDirection w:val="btLr"/>
          </w:tcPr>
          <w:p w14:paraId="485D68B6" w14:textId="77777777" w:rsidR="005A6771" w:rsidRPr="0090146E" w:rsidRDefault="005A6771" w:rsidP="005A6771">
            <w:pPr>
              <w:ind w:left="113" w:right="113"/>
              <w:rPr>
                <w:rFonts w:ascii="Times New Roman" w:hAnsi="Times New Roman" w:cs="Times New Roman"/>
                <w:b/>
                <w:sz w:val="26"/>
                <w:szCs w:val="26"/>
              </w:rPr>
            </w:pPr>
            <w:r w:rsidRPr="0090146E">
              <w:rPr>
                <w:rFonts w:ascii="Times New Roman" w:hAnsi="Times New Roman" w:cs="Times New Roman"/>
                <w:b/>
                <w:sz w:val="26"/>
                <w:szCs w:val="26"/>
              </w:rPr>
              <w:t>Jutarnji boravak</w:t>
            </w:r>
          </w:p>
        </w:tc>
        <w:tc>
          <w:tcPr>
            <w:tcW w:w="1134" w:type="dxa"/>
            <w:shd w:val="clear" w:color="auto" w:fill="auto"/>
            <w:textDirection w:val="btLr"/>
          </w:tcPr>
          <w:p w14:paraId="4286DB71" w14:textId="77777777" w:rsidR="005A6771" w:rsidRPr="0090146E" w:rsidRDefault="005A6771" w:rsidP="005A6771">
            <w:pPr>
              <w:ind w:left="113" w:right="113"/>
              <w:rPr>
                <w:rFonts w:ascii="Times New Roman" w:hAnsi="Times New Roman" w:cs="Times New Roman"/>
                <w:b/>
                <w:sz w:val="26"/>
                <w:szCs w:val="26"/>
              </w:rPr>
            </w:pPr>
            <w:r w:rsidRPr="0090146E">
              <w:rPr>
                <w:rFonts w:ascii="Times New Roman" w:hAnsi="Times New Roman" w:cs="Times New Roman"/>
                <w:b/>
                <w:sz w:val="26"/>
                <w:szCs w:val="26"/>
              </w:rPr>
              <w:t>Poslije-podnevni boravak</w:t>
            </w:r>
          </w:p>
        </w:tc>
        <w:tc>
          <w:tcPr>
            <w:tcW w:w="993" w:type="dxa"/>
            <w:shd w:val="clear" w:color="auto" w:fill="auto"/>
            <w:textDirection w:val="btLr"/>
          </w:tcPr>
          <w:p w14:paraId="4A9D6946" w14:textId="77777777" w:rsidR="005A6771" w:rsidRPr="0090146E" w:rsidRDefault="005A6771" w:rsidP="005A6771">
            <w:pPr>
              <w:ind w:left="113" w:right="113"/>
              <w:rPr>
                <w:rFonts w:ascii="Times New Roman" w:hAnsi="Times New Roman" w:cs="Times New Roman"/>
                <w:b/>
                <w:sz w:val="26"/>
                <w:szCs w:val="26"/>
              </w:rPr>
            </w:pPr>
            <w:r w:rsidRPr="0090146E">
              <w:rPr>
                <w:rFonts w:ascii="Times New Roman" w:hAnsi="Times New Roman" w:cs="Times New Roman"/>
                <w:b/>
                <w:sz w:val="26"/>
                <w:szCs w:val="26"/>
              </w:rPr>
              <w:t xml:space="preserve">Program </w:t>
            </w:r>
            <w:proofErr w:type="spellStart"/>
            <w:r w:rsidRPr="0090146E">
              <w:rPr>
                <w:rFonts w:ascii="Times New Roman" w:hAnsi="Times New Roman" w:cs="Times New Roman"/>
                <w:b/>
                <w:sz w:val="26"/>
                <w:szCs w:val="26"/>
              </w:rPr>
              <w:t>predškole</w:t>
            </w:r>
            <w:proofErr w:type="spellEnd"/>
          </w:p>
        </w:tc>
        <w:tc>
          <w:tcPr>
            <w:tcW w:w="844" w:type="dxa"/>
            <w:shd w:val="clear" w:color="auto" w:fill="auto"/>
            <w:textDirection w:val="btLr"/>
          </w:tcPr>
          <w:p w14:paraId="13DC7980" w14:textId="77777777" w:rsidR="005A6771" w:rsidRPr="0090146E" w:rsidRDefault="005A6771" w:rsidP="005A6771">
            <w:pPr>
              <w:ind w:left="113" w:right="113"/>
              <w:rPr>
                <w:rFonts w:ascii="Times New Roman" w:hAnsi="Times New Roman" w:cs="Times New Roman"/>
                <w:b/>
                <w:sz w:val="26"/>
                <w:szCs w:val="26"/>
              </w:rPr>
            </w:pPr>
            <w:r w:rsidRPr="0090146E">
              <w:rPr>
                <w:rFonts w:ascii="Times New Roman" w:hAnsi="Times New Roman" w:cs="Times New Roman"/>
                <w:b/>
                <w:sz w:val="26"/>
                <w:szCs w:val="26"/>
              </w:rPr>
              <w:t>Ukupno</w:t>
            </w:r>
          </w:p>
        </w:tc>
      </w:tr>
      <w:tr w:rsidR="005A6771" w:rsidRPr="0090146E" w14:paraId="038283C9" w14:textId="77777777" w:rsidTr="005A6771">
        <w:tc>
          <w:tcPr>
            <w:tcW w:w="3094" w:type="dxa"/>
            <w:shd w:val="clear" w:color="auto" w:fill="auto"/>
          </w:tcPr>
          <w:p w14:paraId="55FEC218"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Dosadašnji korisnici</w:t>
            </w:r>
          </w:p>
        </w:tc>
        <w:tc>
          <w:tcPr>
            <w:tcW w:w="870" w:type="dxa"/>
            <w:shd w:val="clear" w:color="auto" w:fill="auto"/>
          </w:tcPr>
          <w:p w14:paraId="2968F972"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35</w:t>
            </w:r>
          </w:p>
        </w:tc>
        <w:tc>
          <w:tcPr>
            <w:tcW w:w="1134" w:type="dxa"/>
            <w:shd w:val="clear" w:color="auto" w:fill="auto"/>
          </w:tcPr>
          <w:p w14:paraId="3B366561"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187</w:t>
            </w:r>
          </w:p>
        </w:tc>
        <w:tc>
          <w:tcPr>
            <w:tcW w:w="993" w:type="dxa"/>
            <w:shd w:val="clear" w:color="auto" w:fill="auto"/>
          </w:tcPr>
          <w:p w14:paraId="30DC0159"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90</w:t>
            </w:r>
          </w:p>
        </w:tc>
        <w:tc>
          <w:tcPr>
            <w:tcW w:w="1134" w:type="dxa"/>
            <w:shd w:val="clear" w:color="auto" w:fill="auto"/>
          </w:tcPr>
          <w:p w14:paraId="032C7546"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65</w:t>
            </w:r>
          </w:p>
        </w:tc>
        <w:tc>
          <w:tcPr>
            <w:tcW w:w="993" w:type="dxa"/>
            <w:shd w:val="clear" w:color="auto" w:fill="auto"/>
          </w:tcPr>
          <w:p w14:paraId="5B9BABE9"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1</w:t>
            </w:r>
          </w:p>
        </w:tc>
        <w:tc>
          <w:tcPr>
            <w:tcW w:w="844" w:type="dxa"/>
            <w:shd w:val="clear" w:color="auto" w:fill="auto"/>
          </w:tcPr>
          <w:p w14:paraId="7E1EED4C" w14:textId="77777777" w:rsidR="005A6771" w:rsidRPr="0090146E" w:rsidRDefault="005A6771" w:rsidP="005A6771">
            <w:pPr>
              <w:rPr>
                <w:rFonts w:ascii="Times New Roman" w:hAnsi="Times New Roman" w:cs="Times New Roman"/>
                <w:b/>
                <w:sz w:val="26"/>
                <w:szCs w:val="26"/>
              </w:rPr>
            </w:pPr>
            <w:r w:rsidRPr="0090146E">
              <w:rPr>
                <w:rFonts w:ascii="Times New Roman" w:hAnsi="Times New Roman" w:cs="Times New Roman"/>
                <w:b/>
                <w:sz w:val="26"/>
                <w:szCs w:val="26"/>
              </w:rPr>
              <w:t>378</w:t>
            </w:r>
          </w:p>
        </w:tc>
      </w:tr>
      <w:tr w:rsidR="005A6771" w:rsidRPr="0090146E" w14:paraId="2A7A3E70" w14:textId="77777777" w:rsidTr="005A6771">
        <w:tc>
          <w:tcPr>
            <w:tcW w:w="3094" w:type="dxa"/>
            <w:shd w:val="clear" w:color="auto" w:fill="auto"/>
          </w:tcPr>
          <w:p w14:paraId="41065D35"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Novi korisnici</w:t>
            </w:r>
          </w:p>
        </w:tc>
        <w:tc>
          <w:tcPr>
            <w:tcW w:w="870" w:type="dxa"/>
            <w:shd w:val="clear" w:color="auto" w:fill="auto"/>
          </w:tcPr>
          <w:p w14:paraId="2C329405"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46</w:t>
            </w:r>
          </w:p>
        </w:tc>
        <w:tc>
          <w:tcPr>
            <w:tcW w:w="1134" w:type="dxa"/>
            <w:shd w:val="clear" w:color="auto" w:fill="auto"/>
          </w:tcPr>
          <w:p w14:paraId="2B654E86"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31</w:t>
            </w:r>
          </w:p>
        </w:tc>
        <w:tc>
          <w:tcPr>
            <w:tcW w:w="993" w:type="dxa"/>
            <w:shd w:val="clear" w:color="auto" w:fill="auto"/>
          </w:tcPr>
          <w:p w14:paraId="688221D3"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43</w:t>
            </w:r>
          </w:p>
        </w:tc>
        <w:tc>
          <w:tcPr>
            <w:tcW w:w="1134" w:type="dxa"/>
            <w:shd w:val="clear" w:color="auto" w:fill="auto"/>
          </w:tcPr>
          <w:p w14:paraId="63588FDD"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41</w:t>
            </w:r>
          </w:p>
        </w:tc>
        <w:tc>
          <w:tcPr>
            <w:tcW w:w="993" w:type="dxa"/>
            <w:shd w:val="clear" w:color="auto" w:fill="auto"/>
          </w:tcPr>
          <w:p w14:paraId="579406EC" w14:textId="77777777" w:rsidR="005A6771" w:rsidRPr="0090146E" w:rsidRDefault="005A6771" w:rsidP="005A6771">
            <w:pPr>
              <w:rPr>
                <w:rFonts w:ascii="Times New Roman" w:hAnsi="Times New Roman" w:cs="Times New Roman"/>
                <w:bCs/>
                <w:sz w:val="26"/>
                <w:szCs w:val="26"/>
              </w:rPr>
            </w:pPr>
            <w:r w:rsidRPr="0090146E">
              <w:rPr>
                <w:rFonts w:ascii="Times New Roman" w:hAnsi="Times New Roman" w:cs="Times New Roman"/>
                <w:bCs/>
                <w:sz w:val="26"/>
                <w:szCs w:val="26"/>
              </w:rPr>
              <w:t>1</w:t>
            </w:r>
          </w:p>
        </w:tc>
        <w:tc>
          <w:tcPr>
            <w:tcW w:w="844" w:type="dxa"/>
            <w:shd w:val="clear" w:color="auto" w:fill="auto"/>
          </w:tcPr>
          <w:p w14:paraId="64DA6C51" w14:textId="77777777" w:rsidR="005A6771" w:rsidRPr="0090146E" w:rsidRDefault="005A6771" w:rsidP="005A6771">
            <w:pPr>
              <w:rPr>
                <w:rFonts w:ascii="Times New Roman" w:hAnsi="Times New Roman" w:cs="Times New Roman"/>
                <w:b/>
                <w:sz w:val="26"/>
                <w:szCs w:val="26"/>
              </w:rPr>
            </w:pPr>
            <w:r w:rsidRPr="0090146E">
              <w:rPr>
                <w:rFonts w:ascii="Times New Roman" w:hAnsi="Times New Roman" w:cs="Times New Roman"/>
                <w:b/>
                <w:sz w:val="26"/>
                <w:szCs w:val="26"/>
              </w:rPr>
              <w:t>162</w:t>
            </w:r>
          </w:p>
        </w:tc>
      </w:tr>
      <w:tr w:rsidR="005A6771" w:rsidRPr="0090146E" w14:paraId="692E8221" w14:textId="77777777" w:rsidTr="005A6771">
        <w:tc>
          <w:tcPr>
            <w:tcW w:w="3094" w:type="dxa"/>
            <w:shd w:val="clear" w:color="auto" w:fill="auto"/>
          </w:tcPr>
          <w:p w14:paraId="2EBA0E74"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UKUPNO</w:t>
            </w:r>
          </w:p>
        </w:tc>
        <w:tc>
          <w:tcPr>
            <w:tcW w:w="870" w:type="dxa"/>
            <w:shd w:val="clear" w:color="auto" w:fill="auto"/>
          </w:tcPr>
          <w:p w14:paraId="32C941B9" w14:textId="77777777" w:rsidR="005A6771" w:rsidRPr="0090146E" w:rsidRDefault="005A6771" w:rsidP="005A6771">
            <w:pPr>
              <w:rPr>
                <w:rFonts w:ascii="Times New Roman" w:hAnsi="Times New Roman" w:cs="Times New Roman"/>
                <w:b/>
                <w:sz w:val="26"/>
                <w:szCs w:val="26"/>
              </w:rPr>
            </w:pPr>
            <w:r w:rsidRPr="0090146E">
              <w:rPr>
                <w:rFonts w:ascii="Times New Roman" w:hAnsi="Times New Roman" w:cs="Times New Roman"/>
                <w:b/>
                <w:sz w:val="26"/>
                <w:szCs w:val="26"/>
              </w:rPr>
              <w:t>81</w:t>
            </w:r>
          </w:p>
        </w:tc>
        <w:tc>
          <w:tcPr>
            <w:tcW w:w="1134" w:type="dxa"/>
            <w:shd w:val="clear" w:color="auto" w:fill="auto"/>
          </w:tcPr>
          <w:p w14:paraId="6DEB17EB" w14:textId="77777777" w:rsidR="005A6771" w:rsidRPr="0090146E" w:rsidRDefault="005A6771" w:rsidP="005A6771">
            <w:pPr>
              <w:rPr>
                <w:rFonts w:ascii="Times New Roman" w:hAnsi="Times New Roman" w:cs="Times New Roman"/>
                <w:b/>
                <w:sz w:val="26"/>
                <w:szCs w:val="26"/>
              </w:rPr>
            </w:pPr>
            <w:r w:rsidRPr="0090146E">
              <w:rPr>
                <w:rFonts w:ascii="Times New Roman" w:hAnsi="Times New Roman" w:cs="Times New Roman"/>
                <w:b/>
                <w:sz w:val="26"/>
                <w:szCs w:val="26"/>
              </w:rPr>
              <w:t>218</w:t>
            </w:r>
          </w:p>
        </w:tc>
        <w:tc>
          <w:tcPr>
            <w:tcW w:w="993" w:type="dxa"/>
            <w:shd w:val="clear" w:color="auto" w:fill="auto"/>
          </w:tcPr>
          <w:p w14:paraId="6F0177AC" w14:textId="77777777" w:rsidR="005A6771" w:rsidRPr="0090146E" w:rsidRDefault="005A6771" w:rsidP="005A6771">
            <w:pPr>
              <w:rPr>
                <w:rFonts w:ascii="Times New Roman" w:hAnsi="Times New Roman" w:cs="Times New Roman"/>
                <w:b/>
                <w:sz w:val="26"/>
                <w:szCs w:val="26"/>
              </w:rPr>
            </w:pPr>
            <w:r w:rsidRPr="0090146E">
              <w:rPr>
                <w:rFonts w:ascii="Times New Roman" w:hAnsi="Times New Roman" w:cs="Times New Roman"/>
                <w:b/>
                <w:sz w:val="26"/>
                <w:szCs w:val="26"/>
              </w:rPr>
              <w:t>133</w:t>
            </w:r>
          </w:p>
        </w:tc>
        <w:tc>
          <w:tcPr>
            <w:tcW w:w="1134" w:type="dxa"/>
            <w:shd w:val="clear" w:color="auto" w:fill="auto"/>
          </w:tcPr>
          <w:p w14:paraId="2658F181" w14:textId="77777777" w:rsidR="005A6771" w:rsidRPr="0090146E" w:rsidRDefault="005A6771" w:rsidP="005A6771">
            <w:pPr>
              <w:rPr>
                <w:rFonts w:ascii="Times New Roman" w:hAnsi="Times New Roman" w:cs="Times New Roman"/>
                <w:b/>
                <w:sz w:val="26"/>
                <w:szCs w:val="26"/>
              </w:rPr>
            </w:pPr>
            <w:r w:rsidRPr="0090146E">
              <w:rPr>
                <w:rFonts w:ascii="Times New Roman" w:hAnsi="Times New Roman" w:cs="Times New Roman"/>
                <w:b/>
                <w:sz w:val="26"/>
                <w:szCs w:val="26"/>
              </w:rPr>
              <w:t>106</w:t>
            </w:r>
          </w:p>
        </w:tc>
        <w:tc>
          <w:tcPr>
            <w:tcW w:w="993" w:type="dxa"/>
            <w:shd w:val="clear" w:color="auto" w:fill="auto"/>
          </w:tcPr>
          <w:p w14:paraId="3D35AA9F" w14:textId="77777777" w:rsidR="005A6771" w:rsidRPr="0090146E" w:rsidRDefault="005A6771" w:rsidP="005A6771">
            <w:pPr>
              <w:rPr>
                <w:rFonts w:ascii="Times New Roman" w:hAnsi="Times New Roman" w:cs="Times New Roman"/>
                <w:b/>
                <w:sz w:val="26"/>
                <w:szCs w:val="26"/>
              </w:rPr>
            </w:pPr>
            <w:r w:rsidRPr="0090146E">
              <w:rPr>
                <w:rFonts w:ascii="Times New Roman" w:hAnsi="Times New Roman" w:cs="Times New Roman"/>
                <w:b/>
                <w:sz w:val="26"/>
                <w:szCs w:val="26"/>
              </w:rPr>
              <w:t>2</w:t>
            </w:r>
          </w:p>
        </w:tc>
        <w:tc>
          <w:tcPr>
            <w:tcW w:w="844" w:type="dxa"/>
            <w:shd w:val="clear" w:color="auto" w:fill="auto"/>
          </w:tcPr>
          <w:p w14:paraId="4EDF578C" w14:textId="77777777" w:rsidR="005A6771" w:rsidRPr="0090146E" w:rsidRDefault="005A6771" w:rsidP="005A6771">
            <w:pPr>
              <w:rPr>
                <w:rFonts w:ascii="Times New Roman" w:hAnsi="Times New Roman" w:cs="Times New Roman"/>
                <w:b/>
                <w:sz w:val="26"/>
                <w:szCs w:val="26"/>
              </w:rPr>
            </w:pPr>
            <w:r w:rsidRPr="0090146E">
              <w:rPr>
                <w:rFonts w:ascii="Times New Roman" w:hAnsi="Times New Roman" w:cs="Times New Roman"/>
                <w:b/>
                <w:sz w:val="26"/>
                <w:szCs w:val="26"/>
              </w:rPr>
              <w:t>540</w:t>
            </w:r>
          </w:p>
        </w:tc>
      </w:tr>
    </w:tbl>
    <w:p w14:paraId="384317E3" w14:textId="77777777" w:rsidR="005A6771" w:rsidRPr="005A6771" w:rsidRDefault="005A6771" w:rsidP="005A6771">
      <w:pPr>
        <w:ind w:left="360"/>
        <w:rPr>
          <w:bCs/>
          <w:sz w:val="26"/>
          <w:szCs w:val="26"/>
        </w:rPr>
      </w:pPr>
      <w:r w:rsidRPr="005A6771">
        <w:rPr>
          <w:bCs/>
          <w:sz w:val="26"/>
          <w:szCs w:val="26"/>
        </w:rPr>
        <w:t xml:space="preserve"> </w:t>
      </w:r>
    </w:p>
    <w:p w14:paraId="00F82886" w14:textId="77777777" w:rsidR="005A6771" w:rsidRPr="00163C27" w:rsidRDefault="005A6771" w:rsidP="005A6771">
      <w:pPr>
        <w:pStyle w:val="Odlomakpopisa"/>
        <w:ind w:left="720"/>
        <w:rPr>
          <w:b/>
        </w:rPr>
      </w:pPr>
      <w:r w:rsidRPr="00163C27">
        <w:rPr>
          <w:b/>
        </w:rPr>
        <w:t xml:space="preserve">Broj neupisane djece novih korisnika prema vrsti boravka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748"/>
        <w:gridCol w:w="1094"/>
        <w:gridCol w:w="1151"/>
        <w:gridCol w:w="1050"/>
        <w:gridCol w:w="828"/>
        <w:gridCol w:w="935"/>
      </w:tblGrid>
      <w:tr w:rsidR="005A6771" w:rsidRPr="00163C27" w14:paraId="07468CE8" w14:textId="77777777" w:rsidTr="005A6771">
        <w:trPr>
          <w:cantSplit/>
          <w:trHeight w:val="1672"/>
        </w:trPr>
        <w:tc>
          <w:tcPr>
            <w:tcW w:w="3256" w:type="dxa"/>
            <w:shd w:val="clear" w:color="auto" w:fill="auto"/>
          </w:tcPr>
          <w:p w14:paraId="4B3753FA" w14:textId="77777777" w:rsidR="005A6771" w:rsidRPr="00163C27" w:rsidRDefault="005A6771" w:rsidP="005A6771">
            <w:pPr>
              <w:rPr>
                <w:rFonts w:ascii="Times New Roman" w:hAnsi="Times New Roman" w:cs="Times New Roman"/>
                <w:b/>
                <w:sz w:val="24"/>
                <w:szCs w:val="24"/>
              </w:rPr>
            </w:pPr>
          </w:p>
          <w:p w14:paraId="249D799C" w14:textId="77777777" w:rsidR="005A6771" w:rsidRPr="00163C27" w:rsidRDefault="005A6771" w:rsidP="005A6771">
            <w:pPr>
              <w:rPr>
                <w:rFonts w:ascii="Times New Roman" w:hAnsi="Times New Roman" w:cs="Times New Roman"/>
                <w:b/>
                <w:sz w:val="24"/>
                <w:szCs w:val="24"/>
              </w:rPr>
            </w:pPr>
          </w:p>
        </w:tc>
        <w:tc>
          <w:tcPr>
            <w:tcW w:w="748" w:type="dxa"/>
            <w:shd w:val="clear" w:color="auto" w:fill="auto"/>
            <w:textDirection w:val="btLr"/>
          </w:tcPr>
          <w:p w14:paraId="484F282B" w14:textId="77777777" w:rsidR="005A6771" w:rsidRPr="00163C27" w:rsidRDefault="005A6771" w:rsidP="005A6771">
            <w:pPr>
              <w:ind w:left="113" w:right="113"/>
              <w:jc w:val="center"/>
              <w:rPr>
                <w:rFonts w:ascii="Times New Roman" w:hAnsi="Times New Roman" w:cs="Times New Roman"/>
                <w:b/>
                <w:sz w:val="24"/>
                <w:szCs w:val="24"/>
              </w:rPr>
            </w:pPr>
            <w:r w:rsidRPr="00163C27">
              <w:rPr>
                <w:rFonts w:ascii="Times New Roman" w:hAnsi="Times New Roman" w:cs="Times New Roman"/>
                <w:b/>
                <w:sz w:val="24"/>
                <w:szCs w:val="24"/>
              </w:rPr>
              <w:t>Ima uvjet</w:t>
            </w:r>
          </w:p>
        </w:tc>
        <w:tc>
          <w:tcPr>
            <w:tcW w:w="1094" w:type="dxa"/>
            <w:shd w:val="clear" w:color="auto" w:fill="auto"/>
            <w:textDirection w:val="btLr"/>
          </w:tcPr>
          <w:p w14:paraId="1FC4D2F0" w14:textId="77777777" w:rsidR="005A6771" w:rsidRPr="00163C27" w:rsidRDefault="005A6771" w:rsidP="005A6771">
            <w:pPr>
              <w:ind w:left="113" w:right="113"/>
              <w:jc w:val="center"/>
              <w:rPr>
                <w:rFonts w:ascii="Times New Roman" w:hAnsi="Times New Roman" w:cs="Times New Roman"/>
                <w:b/>
                <w:sz w:val="24"/>
                <w:szCs w:val="24"/>
              </w:rPr>
            </w:pPr>
            <w:r w:rsidRPr="00163C27">
              <w:rPr>
                <w:rFonts w:ascii="Times New Roman" w:hAnsi="Times New Roman" w:cs="Times New Roman"/>
                <w:b/>
                <w:sz w:val="24"/>
                <w:szCs w:val="24"/>
              </w:rPr>
              <w:t>Nema uvjet</w:t>
            </w:r>
          </w:p>
        </w:tc>
        <w:tc>
          <w:tcPr>
            <w:tcW w:w="1151" w:type="dxa"/>
            <w:shd w:val="clear" w:color="auto" w:fill="auto"/>
            <w:textDirection w:val="btLr"/>
          </w:tcPr>
          <w:p w14:paraId="5CDD0871" w14:textId="77777777" w:rsidR="005A6771" w:rsidRPr="00163C27" w:rsidRDefault="005A6771" w:rsidP="005A6771">
            <w:pPr>
              <w:ind w:left="113" w:right="113"/>
              <w:jc w:val="center"/>
              <w:rPr>
                <w:rFonts w:ascii="Times New Roman" w:hAnsi="Times New Roman" w:cs="Times New Roman"/>
                <w:b/>
                <w:sz w:val="24"/>
                <w:szCs w:val="24"/>
              </w:rPr>
            </w:pPr>
            <w:r w:rsidRPr="00163C27">
              <w:rPr>
                <w:rFonts w:ascii="Times New Roman" w:hAnsi="Times New Roman" w:cs="Times New Roman"/>
                <w:b/>
                <w:sz w:val="24"/>
                <w:szCs w:val="24"/>
              </w:rPr>
              <w:t>Nema dob</w:t>
            </w:r>
          </w:p>
        </w:tc>
        <w:tc>
          <w:tcPr>
            <w:tcW w:w="1050" w:type="dxa"/>
            <w:shd w:val="clear" w:color="auto" w:fill="auto"/>
            <w:textDirection w:val="btLr"/>
          </w:tcPr>
          <w:p w14:paraId="2699CD4A" w14:textId="77777777" w:rsidR="005A6771" w:rsidRPr="00163C27" w:rsidRDefault="005A6771" w:rsidP="005A6771">
            <w:pPr>
              <w:ind w:left="113" w:right="113"/>
              <w:jc w:val="center"/>
              <w:rPr>
                <w:rFonts w:ascii="Times New Roman" w:hAnsi="Times New Roman" w:cs="Times New Roman"/>
                <w:b/>
                <w:sz w:val="24"/>
                <w:szCs w:val="24"/>
              </w:rPr>
            </w:pPr>
            <w:r w:rsidRPr="00163C27">
              <w:rPr>
                <w:rFonts w:ascii="Times New Roman" w:hAnsi="Times New Roman" w:cs="Times New Roman"/>
                <w:b/>
                <w:sz w:val="24"/>
                <w:szCs w:val="24"/>
              </w:rPr>
              <w:t>Drugo prebivalište</w:t>
            </w:r>
          </w:p>
        </w:tc>
        <w:tc>
          <w:tcPr>
            <w:tcW w:w="828" w:type="dxa"/>
            <w:shd w:val="clear" w:color="auto" w:fill="auto"/>
            <w:textDirection w:val="btLr"/>
          </w:tcPr>
          <w:p w14:paraId="75655B7C" w14:textId="77777777" w:rsidR="005A6771" w:rsidRPr="00163C27" w:rsidRDefault="005A6771" w:rsidP="005A6771">
            <w:pPr>
              <w:ind w:left="113" w:right="113"/>
              <w:jc w:val="center"/>
              <w:rPr>
                <w:rFonts w:ascii="Times New Roman" w:hAnsi="Times New Roman" w:cs="Times New Roman"/>
                <w:b/>
                <w:sz w:val="24"/>
                <w:szCs w:val="24"/>
              </w:rPr>
            </w:pPr>
            <w:r w:rsidRPr="00163C27">
              <w:rPr>
                <w:rFonts w:ascii="Times New Roman" w:hAnsi="Times New Roman" w:cs="Times New Roman"/>
                <w:b/>
                <w:sz w:val="24"/>
                <w:szCs w:val="24"/>
              </w:rPr>
              <w:t>Izvan roka</w:t>
            </w:r>
          </w:p>
        </w:tc>
        <w:tc>
          <w:tcPr>
            <w:tcW w:w="935" w:type="dxa"/>
            <w:shd w:val="clear" w:color="auto" w:fill="auto"/>
            <w:textDirection w:val="btLr"/>
          </w:tcPr>
          <w:p w14:paraId="4C738873" w14:textId="77777777" w:rsidR="005A6771" w:rsidRPr="00163C27" w:rsidRDefault="005A6771" w:rsidP="005A6771">
            <w:pPr>
              <w:ind w:left="113" w:right="113"/>
              <w:jc w:val="center"/>
              <w:rPr>
                <w:rFonts w:ascii="Times New Roman" w:hAnsi="Times New Roman" w:cs="Times New Roman"/>
                <w:b/>
                <w:sz w:val="24"/>
                <w:szCs w:val="24"/>
              </w:rPr>
            </w:pPr>
            <w:r w:rsidRPr="00163C27">
              <w:rPr>
                <w:rFonts w:ascii="Times New Roman" w:hAnsi="Times New Roman" w:cs="Times New Roman"/>
                <w:b/>
                <w:sz w:val="24"/>
                <w:szCs w:val="24"/>
              </w:rPr>
              <w:t>Odustanak od upisa</w:t>
            </w:r>
          </w:p>
        </w:tc>
      </w:tr>
      <w:tr w:rsidR="005A6771" w:rsidRPr="0090146E" w14:paraId="3352338D" w14:textId="77777777" w:rsidTr="005A6771">
        <w:trPr>
          <w:trHeight w:val="625"/>
        </w:trPr>
        <w:tc>
          <w:tcPr>
            <w:tcW w:w="3256" w:type="dxa"/>
            <w:shd w:val="clear" w:color="auto" w:fill="auto"/>
          </w:tcPr>
          <w:p w14:paraId="38984DB0"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10-satni cjelodnevni boravak</w:t>
            </w:r>
          </w:p>
        </w:tc>
        <w:tc>
          <w:tcPr>
            <w:tcW w:w="748" w:type="dxa"/>
            <w:shd w:val="clear" w:color="auto" w:fill="auto"/>
          </w:tcPr>
          <w:p w14:paraId="45E935A0"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c>
          <w:tcPr>
            <w:tcW w:w="1094" w:type="dxa"/>
            <w:shd w:val="clear" w:color="auto" w:fill="auto"/>
          </w:tcPr>
          <w:p w14:paraId="1EBB090E"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3</w:t>
            </w:r>
          </w:p>
        </w:tc>
        <w:tc>
          <w:tcPr>
            <w:tcW w:w="1151" w:type="dxa"/>
            <w:shd w:val="clear" w:color="auto" w:fill="auto"/>
          </w:tcPr>
          <w:p w14:paraId="08570DF8"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1</w:t>
            </w:r>
          </w:p>
        </w:tc>
        <w:tc>
          <w:tcPr>
            <w:tcW w:w="1050" w:type="dxa"/>
            <w:shd w:val="clear" w:color="auto" w:fill="auto"/>
          </w:tcPr>
          <w:p w14:paraId="0EBF9932"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1</w:t>
            </w:r>
          </w:p>
        </w:tc>
        <w:tc>
          <w:tcPr>
            <w:tcW w:w="828" w:type="dxa"/>
            <w:shd w:val="clear" w:color="auto" w:fill="auto"/>
          </w:tcPr>
          <w:p w14:paraId="6764CC2F"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1</w:t>
            </w:r>
          </w:p>
        </w:tc>
        <w:tc>
          <w:tcPr>
            <w:tcW w:w="935" w:type="dxa"/>
            <w:shd w:val="clear" w:color="auto" w:fill="auto"/>
          </w:tcPr>
          <w:p w14:paraId="20FA09AF"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r>
      <w:tr w:rsidR="005A6771" w:rsidRPr="0090146E" w14:paraId="38246D8A" w14:textId="77777777" w:rsidTr="005A6771">
        <w:trPr>
          <w:trHeight w:val="637"/>
        </w:trPr>
        <w:tc>
          <w:tcPr>
            <w:tcW w:w="3256" w:type="dxa"/>
            <w:shd w:val="clear" w:color="auto" w:fill="auto"/>
          </w:tcPr>
          <w:p w14:paraId="73906BCE"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10-satni smjenski cjelodnevni boravak</w:t>
            </w:r>
          </w:p>
        </w:tc>
        <w:tc>
          <w:tcPr>
            <w:tcW w:w="748" w:type="dxa"/>
            <w:shd w:val="clear" w:color="auto" w:fill="auto"/>
          </w:tcPr>
          <w:p w14:paraId="0684B7E6"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c>
          <w:tcPr>
            <w:tcW w:w="1094" w:type="dxa"/>
            <w:shd w:val="clear" w:color="auto" w:fill="auto"/>
          </w:tcPr>
          <w:p w14:paraId="2C8FA1FC"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1</w:t>
            </w:r>
          </w:p>
        </w:tc>
        <w:tc>
          <w:tcPr>
            <w:tcW w:w="1151" w:type="dxa"/>
            <w:shd w:val="clear" w:color="auto" w:fill="auto"/>
          </w:tcPr>
          <w:p w14:paraId="1D461990"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c>
          <w:tcPr>
            <w:tcW w:w="1050" w:type="dxa"/>
            <w:shd w:val="clear" w:color="auto" w:fill="auto"/>
          </w:tcPr>
          <w:p w14:paraId="254F7B10"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c>
          <w:tcPr>
            <w:tcW w:w="828" w:type="dxa"/>
            <w:shd w:val="clear" w:color="auto" w:fill="auto"/>
          </w:tcPr>
          <w:p w14:paraId="7530CECE"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c>
          <w:tcPr>
            <w:tcW w:w="935" w:type="dxa"/>
            <w:shd w:val="clear" w:color="auto" w:fill="auto"/>
          </w:tcPr>
          <w:p w14:paraId="6C7AA54D"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r>
      <w:tr w:rsidR="005A6771" w:rsidRPr="0090146E" w14:paraId="43938185" w14:textId="77777777" w:rsidTr="005A6771">
        <w:tc>
          <w:tcPr>
            <w:tcW w:w="3256" w:type="dxa"/>
            <w:shd w:val="clear" w:color="auto" w:fill="auto"/>
          </w:tcPr>
          <w:p w14:paraId="688B16A1"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7-satni cjelodnevni boravak</w:t>
            </w:r>
          </w:p>
        </w:tc>
        <w:tc>
          <w:tcPr>
            <w:tcW w:w="748" w:type="dxa"/>
            <w:shd w:val="clear" w:color="auto" w:fill="auto"/>
          </w:tcPr>
          <w:p w14:paraId="3AF013FA"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1</w:t>
            </w:r>
          </w:p>
        </w:tc>
        <w:tc>
          <w:tcPr>
            <w:tcW w:w="1094" w:type="dxa"/>
            <w:shd w:val="clear" w:color="auto" w:fill="auto"/>
          </w:tcPr>
          <w:p w14:paraId="273B3078"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3</w:t>
            </w:r>
          </w:p>
        </w:tc>
        <w:tc>
          <w:tcPr>
            <w:tcW w:w="1151" w:type="dxa"/>
            <w:shd w:val="clear" w:color="auto" w:fill="auto"/>
          </w:tcPr>
          <w:p w14:paraId="24BF2C7C"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c>
          <w:tcPr>
            <w:tcW w:w="1050" w:type="dxa"/>
            <w:shd w:val="clear" w:color="auto" w:fill="auto"/>
          </w:tcPr>
          <w:p w14:paraId="551A5010"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1</w:t>
            </w:r>
          </w:p>
        </w:tc>
        <w:tc>
          <w:tcPr>
            <w:tcW w:w="828" w:type="dxa"/>
            <w:shd w:val="clear" w:color="auto" w:fill="auto"/>
          </w:tcPr>
          <w:p w14:paraId="6D7E466F"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c>
          <w:tcPr>
            <w:tcW w:w="935" w:type="dxa"/>
            <w:shd w:val="clear" w:color="auto" w:fill="auto"/>
          </w:tcPr>
          <w:p w14:paraId="2060FB40" w14:textId="77777777" w:rsidR="005A6771" w:rsidRPr="0090146E" w:rsidRDefault="005A6771" w:rsidP="005A6771">
            <w:pPr>
              <w:jc w:val="center"/>
              <w:rPr>
                <w:rFonts w:ascii="Times New Roman" w:hAnsi="Times New Roman" w:cs="Times New Roman"/>
                <w:bCs/>
                <w:sz w:val="26"/>
                <w:szCs w:val="26"/>
              </w:rPr>
            </w:pPr>
            <w:r w:rsidRPr="0090146E">
              <w:rPr>
                <w:rFonts w:ascii="Times New Roman" w:hAnsi="Times New Roman" w:cs="Times New Roman"/>
                <w:bCs/>
                <w:sz w:val="26"/>
                <w:szCs w:val="26"/>
              </w:rPr>
              <w:t>0</w:t>
            </w:r>
          </w:p>
        </w:tc>
      </w:tr>
      <w:tr w:rsidR="005A6771" w:rsidRPr="0090146E" w14:paraId="19E69D61" w14:textId="77777777" w:rsidTr="005A6771">
        <w:tc>
          <w:tcPr>
            <w:tcW w:w="3256" w:type="dxa"/>
            <w:shd w:val="clear" w:color="auto" w:fill="auto"/>
          </w:tcPr>
          <w:p w14:paraId="0CDC98CC"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lastRenderedPageBreak/>
              <w:t xml:space="preserve">10-satni </w:t>
            </w:r>
            <w:r w:rsidR="00163C27" w:rsidRPr="00163C27">
              <w:rPr>
                <w:rFonts w:ascii="Times New Roman" w:hAnsi="Times New Roman" w:cs="Times New Roman"/>
                <w:b/>
                <w:sz w:val="24"/>
                <w:szCs w:val="24"/>
              </w:rPr>
              <w:t>jaslički</w:t>
            </w:r>
            <w:r w:rsidRPr="00163C27">
              <w:rPr>
                <w:rFonts w:ascii="Times New Roman" w:hAnsi="Times New Roman" w:cs="Times New Roman"/>
                <w:b/>
                <w:sz w:val="24"/>
                <w:szCs w:val="24"/>
              </w:rPr>
              <w:t xml:space="preserve"> boravak</w:t>
            </w:r>
          </w:p>
        </w:tc>
        <w:tc>
          <w:tcPr>
            <w:tcW w:w="748" w:type="dxa"/>
            <w:shd w:val="clear" w:color="auto" w:fill="auto"/>
          </w:tcPr>
          <w:p w14:paraId="05DE768C"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3</w:t>
            </w:r>
          </w:p>
        </w:tc>
        <w:tc>
          <w:tcPr>
            <w:tcW w:w="1094" w:type="dxa"/>
            <w:shd w:val="clear" w:color="auto" w:fill="auto"/>
          </w:tcPr>
          <w:p w14:paraId="42768152"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13</w:t>
            </w:r>
          </w:p>
        </w:tc>
        <w:tc>
          <w:tcPr>
            <w:tcW w:w="1151" w:type="dxa"/>
            <w:shd w:val="clear" w:color="auto" w:fill="auto"/>
          </w:tcPr>
          <w:p w14:paraId="574C03ED"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5</w:t>
            </w:r>
          </w:p>
        </w:tc>
        <w:tc>
          <w:tcPr>
            <w:tcW w:w="1050" w:type="dxa"/>
            <w:shd w:val="clear" w:color="auto" w:fill="auto"/>
          </w:tcPr>
          <w:p w14:paraId="1A3F6C79"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10</w:t>
            </w:r>
          </w:p>
        </w:tc>
        <w:tc>
          <w:tcPr>
            <w:tcW w:w="828" w:type="dxa"/>
            <w:shd w:val="clear" w:color="auto" w:fill="auto"/>
          </w:tcPr>
          <w:p w14:paraId="0E311B7A"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0</w:t>
            </w:r>
          </w:p>
        </w:tc>
        <w:tc>
          <w:tcPr>
            <w:tcW w:w="935" w:type="dxa"/>
            <w:shd w:val="clear" w:color="auto" w:fill="auto"/>
          </w:tcPr>
          <w:p w14:paraId="0CF7CFAB"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2</w:t>
            </w:r>
          </w:p>
        </w:tc>
      </w:tr>
      <w:tr w:rsidR="005A6771" w:rsidRPr="0090146E" w14:paraId="7D6A7521" w14:textId="77777777" w:rsidTr="005A6771">
        <w:tc>
          <w:tcPr>
            <w:tcW w:w="3256" w:type="dxa"/>
            <w:shd w:val="clear" w:color="auto" w:fill="auto"/>
          </w:tcPr>
          <w:p w14:paraId="3F3045F0"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6-satni jutarnji boravak</w:t>
            </w:r>
          </w:p>
        </w:tc>
        <w:tc>
          <w:tcPr>
            <w:tcW w:w="748" w:type="dxa"/>
            <w:shd w:val="clear" w:color="auto" w:fill="auto"/>
          </w:tcPr>
          <w:p w14:paraId="39F7EEC4"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0</w:t>
            </w:r>
          </w:p>
        </w:tc>
        <w:tc>
          <w:tcPr>
            <w:tcW w:w="1094" w:type="dxa"/>
            <w:shd w:val="clear" w:color="auto" w:fill="auto"/>
          </w:tcPr>
          <w:p w14:paraId="778FA23A"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2</w:t>
            </w:r>
          </w:p>
        </w:tc>
        <w:tc>
          <w:tcPr>
            <w:tcW w:w="1151" w:type="dxa"/>
            <w:shd w:val="clear" w:color="auto" w:fill="auto"/>
          </w:tcPr>
          <w:p w14:paraId="5C4F80C8"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4</w:t>
            </w:r>
          </w:p>
        </w:tc>
        <w:tc>
          <w:tcPr>
            <w:tcW w:w="1050" w:type="dxa"/>
            <w:shd w:val="clear" w:color="auto" w:fill="auto"/>
          </w:tcPr>
          <w:p w14:paraId="710C6048"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0</w:t>
            </w:r>
          </w:p>
        </w:tc>
        <w:tc>
          <w:tcPr>
            <w:tcW w:w="828" w:type="dxa"/>
            <w:shd w:val="clear" w:color="auto" w:fill="auto"/>
          </w:tcPr>
          <w:p w14:paraId="02D68C04"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0</w:t>
            </w:r>
          </w:p>
        </w:tc>
        <w:tc>
          <w:tcPr>
            <w:tcW w:w="935" w:type="dxa"/>
            <w:shd w:val="clear" w:color="auto" w:fill="auto"/>
          </w:tcPr>
          <w:p w14:paraId="7BC6319E"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0</w:t>
            </w:r>
          </w:p>
        </w:tc>
      </w:tr>
      <w:tr w:rsidR="005A6771" w:rsidRPr="0090146E" w14:paraId="030AE8E1" w14:textId="77777777" w:rsidTr="005A6771">
        <w:tc>
          <w:tcPr>
            <w:tcW w:w="3256" w:type="dxa"/>
            <w:shd w:val="clear" w:color="auto" w:fill="auto"/>
          </w:tcPr>
          <w:p w14:paraId="781C7822"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5-satni poslijepodnevni boravak</w:t>
            </w:r>
          </w:p>
        </w:tc>
        <w:tc>
          <w:tcPr>
            <w:tcW w:w="748" w:type="dxa"/>
            <w:shd w:val="clear" w:color="auto" w:fill="auto"/>
          </w:tcPr>
          <w:p w14:paraId="7739A802"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5</w:t>
            </w:r>
          </w:p>
        </w:tc>
        <w:tc>
          <w:tcPr>
            <w:tcW w:w="1094" w:type="dxa"/>
            <w:shd w:val="clear" w:color="auto" w:fill="auto"/>
          </w:tcPr>
          <w:p w14:paraId="79EF5813"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2</w:t>
            </w:r>
          </w:p>
        </w:tc>
        <w:tc>
          <w:tcPr>
            <w:tcW w:w="1151" w:type="dxa"/>
            <w:shd w:val="clear" w:color="auto" w:fill="auto"/>
          </w:tcPr>
          <w:p w14:paraId="6E12BAC6"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5</w:t>
            </w:r>
          </w:p>
        </w:tc>
        <w:tc>
          <w:tcPr>
            <w:tcW w:w="1050" w:type="dxa"/>
            <w:shd w:val="clear" w:color="auto" w:fill="auto"/>
          </w:tcPr>
          <w:p w14:paraId="5F943118"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2</w:t>
            </w:r>
          </w:p>
        </w:tc>
        <w:tc>
          <w:tcPr>
            <w:tcW w:w="828" w:type="dxa"/>
            <w:shd w:val="clear" w:color="auto" w:fill="auto"/>
          </w:tcPr>
          <w:p w14:paraId="532C469A"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0</w:t>
            </w:r>
          </w:p>
        </w:tc>
        <w:tc>
          <w:tcPr>
            <w:tcW w:w="935" w:type="dxa"/>
            <w:shd w:val="clear" w:color="auto" w:fill="auto"/>
          </w:tcPr>
          <w:p w14:paraId="649D5676" w14:textId="77777777" w:rsidR="005A6771" w:rsidRPr="00163C27" w:rsidRDefault="005A6771" w:rsidP="005A6771">
            <w:pPr>
              <w:jc w:val="center"/>
              <w:rPr>
                <w:rFonts w:ascii="Times New Roman" w:hAnsi="Times New Roman" w:cs="Times New Roman"/>
                <w:bCs/>
                <w:sz w:val="24"/>
                <w:szCs w:val="24"/>
              </w:rPr>
            </w:pPr>
            <w:r w:rsidRPr="00163C27">
              <w:rPr>
                <w:rFonts w:ascii="Times New Roman" w:hAnsi="Times New Roman" w:cs="Times New Roman"/>
                <w:bCs/>
                <w:sz w:val="24"/>
                <w:szCs w:val="24"/>
              </w:rPr>
              <w:t>0</w:t>
            </w:r>
          </w:p>
        </w:tc>
      </w:tr>
      <w:tr w:rsidR="005A6771" w:rsidRPr="0090146E" w14:paraId="1C620EA4" w14:textId="77777777" w:rsidTr="005A6771">
        <w:tc>
          <w:tcPr>
            <w:tcW w:w="3256" w:type="dxa"/>
            <w:shd w:val="clear" w:color="auto" w:fill="auto"/>
          </w:tcPr>
          <w:p w14:paraId="5494A474"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Ukupno</w:t>
            </w:r>
          </w:p>
        </w:tc>
        <w:tc>
          <w:tcPr>
            <w:tcW w:w="748" w:type="dxa"/>
            <w:shd w:val="clear" w:color="auto" w:fill="auto"/>
          </w:tcPr>
          <w:p w14:paraId="6575D021"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9</w:t>
            </w:r>
          </w:p>
        </w:tc>
        <w:tc>
          <w:tcPr>
            <w:tcW w:w="1094" w:type="dxa"/>
            <w:shd w:val="clear" w:color="auto" w:fill="auto"/>
          </w:tcPr>
          <w:p w14:paraId="73BE7899"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24</w:t>
            </w:r>
          </w:p>
        </w:tc>
        <w:tc>
          <w:tcPr>
            <w:tcW w:w="1151" w:type="dxa"/>
            <w:shd w:val="clear" w:color="auto" w:fill="auto"/>
          </w:tcPr>
          <w:p w14:paraId="6D257406"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15</w:t>
            </w:r>
          </w:p>
        </w:tc>
        <w:tc>
          <w:tcPr>
            <w:tcW w:w="1050" w:type="dxa"/>
            <w:shd w:val="clear" w:color="auto" w:fill="auto"/>
          </w:tcPr>
          <w:p w14:paraId="50E1007E"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14</w:t>
            </w:r>
          </w:p>
        </w:tc>
        <w:tc>
          <w:tcPr>
            <w:tcW w:w="828" w:type="dxa"/>
            <w:shd w:val="clear" w:color="auto" w:fill="auto"/>
          </w:tcPr>
          <w:p w14:paraId="62DCB46B"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1</w:t>
            </w:r>
          </w:p>
        </w:tc>
        <w:tc>
          <w:tcPr>
            <w:tcW w:w="935" w:type="dxa"/>
            <w:shd w:val="clear" w:color="auto" w:fill="auto"/>
          </w:tcPr>
          <w:p w14:paraId="4802541F"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2</w:t>
            </w:r>
          </w:p>
        </w:tc>
      </w:tr>
      <w:tr w:rsidR="005A6771" w:rsidRPr="0090146E" w14:paraId="38D9DA69" w14:textId="77777777" w:rsidTr="005A6771">
        <w:tc>
          <w:tcPr>
            <w:tcW w:w="3256" w:type="dxa"/>
            <w:shd w:val="clear" w:color="auto" w:fill="auto"/>
          </w:tcPr>
          <w:p w14:paraId="78D87A33"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Ukupno lista čekanja</w:t>
            </w:r>
          </w:p>
        </w:tc>
        <w:tc>
          <w:tcPr>
            <w:tcW w:w="5806" w:type="dxa"/>
            <w:gridSpan w:val="6"/>
            <w:shd w:val="clear" w:color="auto" w:fill="auto"/>
          </w:tcPr>
          <w:p w14:paraId="23D4E174" w14:textId="77777777" w:rsidR="005A6771" w:rsidRPr="00163C27" w:rsidRDefault="005A6771" w:rsidP="005A6771">
            <w:pPr>
              <w:rPr>
                <w:rFonts w:ascii="Times New Roman" w:hAnsi="Times New Roman" w:cs="Times New Roman"/>
                <w:b/>
                <w:sz w:val="24"/>
                <w:szCs w:val="24"/>
              </w:rPr>
            </w:pPr>
            <w:r w:rsidRPr="00163C27">
              <w:rPr>
                <w:rFonts w:ascii="Times New Roman" w:hAnsi="Times New Roman" w:cs="Times New Roman"/>
                <w:b/>
                <w:sz w:val="24"/>
                <w:szCs w:val="24"/>
              </w:rPr>
              <w:t>63</w:t>
            </w:r>
          </w:p>
        </w:tc>
      </w:tr>
    </w:tbl>
    <w:p w14:paraId="189CBBA0" w14:textId="77777777" w:rsidR="005A6771" w:rsidRPr="005A6771" w:rsidRDefault="005A6771" w:rsidP="00163C27">
      <w:pPr>
        <w:pStyle w:val="Odlomakpopisa"/>
        <w:ind w:left="720"/>
        <w:rPr>
          <w:b/>
          <w:sz w:val="26"/>
          <w:szCs w:val="26"/>
        </w:rPr>
      </w:pPr>
    </w:p>
    <w:p w14:paraId="4FD6958F" w14:textId="77777777" w:rsidR="005A6771" w:rsidRPr="00163C27" w:rsidRDefault="005A6771" w:rsidP="00163C27">
      <w:pPr>
        <w:pStyle w:val="Bezproreda"/>
        <w:ind w:left="720"/>
        <w:jc w:val="both"/>
        <w:rPr>
          <w:rFonts w:ascii="Times New Roman" w:hAnsi="Times New Roman"/>
          <w:sz w:val="24"/>
          <w:szCs w:val="24"/>
        </w:rPr>
      </w:pPr>
      <w:r w:rsidRPr="00163C27">
        <w:rPr>
          <w:rFonts w:ascii="Times New Roman" w:hAnsi="Times New Roman"/>
          <w:sz w:val="24"/>
          <w:szCs w:val="24"/>
        </w:rPr>
        <w:t xml:space="preserve">Nakon završenih upisa i žalbenih rokova, pojavio se problem ne upisane djece kao i djece koja su dobila odgodu upisa u prvi razred. Grad Makarska je odobrio Vrtiću reorganizaciju upisa djece u vrtić pa je samim tim bilo potrebno dati suglasnost za zapošljavanje 9 odgojitelja i 5 povremenih zamjena za odgojitelje. U kolovozu je Grad Makarska dao suglasnost Vrtiću na broj odgojnih skupina i trajanje programa za pedagošku godinu 2021./2022. Početkom rujna je Grad Makarska je nakon isteka mandata imenovao nove članove Upravnog vijeća Vrtića. U rujnu je Vrtić dostavio Godišnje izvješće o ostvarivanju plana i programa rada za pedagošku godinu 2020./2021. Splitsko-dalmatinskoj županiji je dostavljeno Izvješće o opsegu programa predškolskog odgoja u 2021. U prosincu, nakon provedenog javnog natječaja Vrtića i na prijedlog Upravnog vijeća Vrtića, Odlukom Gradskog vijeća Grada Makarske ravnateljicom Dječjeg vrtića „Biokovsko zvonce“ Makarska imenovana je Marina </w:t>
      </w:r>
      <w:proofErr w:type="spellStart"/>
      <w:r w:rsidRPr="00163C27">
        <w:rPr>
          <w:rFonts w:ascii="Times New Roman" w:hAnsi="Times New Roman"/>
          <w:sz w:val="24"/>
          <w:szCs w:val="24"/>
        </w:rPr>
        <w:t>Šprajc</w:t>
      </w:r>
      <w:proofErr w:type="spellEnd"/>
      <w:r w:rsidRPr="00163C27">
        <w:rPr>
          <w:rFonts w:ascii="Times New Roman" w:hAnsi="Times New Roman"/>
          <w:sz w:val="24"/>
          <w:szCs w:val="24"/>
        </w:rPr>
        <w:t>.</w:t>
      </w:r>
    </w:p>
    <w:p w14:paraId="76345DC5" w14:textId="77777777" w:rsidR="005A6771" w:rsidRPr="0090146E" w:rsidRDefault="005A6771" w:rsidP="00163C27">
      <w:pPr>
        <w:pStyle w:val="Bezproreda"/>
        <w:ind w:left="720"/>
        <w:rPr>
          <w:sz w:val="26"/>
          <w:szCs w:val="26"/>
        </w:rPr>
      </w:pPr>
      <w:r w:rsidRPr="0090146E">
        <w:rPr>
          <w:sz w:val="26"/>
          <w:szCs w:val="26"/>
        </w:rPr>
        <w:t xml:space="preserve"> </w:t>
      </w:r>
    </w:p>
    <w:p w14:paraId="51FE5211" w14:textId="77777777" w:rsidR="005A6771" w:rsidRPr="00346A35" w:rsidRDefault="005A6771" w:rsidP="00163C27">
      <w:pPr>
        <w:pStyle w:val="Bezproreda"/>
        <w:numPr>
          <w:ilvl w:val="0"/>
          <w:numId w:val="24"/>
        </w:numPr>
        <w:rPr>
          <w:rFonts w:ascii="Times New Roman" w:hAnsi="Times New Roman"/>
          <w:b/>
          <w:sz w:val="24"/>
          <w:szCs w:val="24"/>
        </w:rPr>
      </w:pPr>
      <w:r w:rsidRPr="00346A35">
        <w:rPr>
          <w:rFonts w:ascii="Times New Roman" w:hAnsi="Times New Roman"/>
          <w:b/>
          <w:sz w:val="24"/>
          <w:szCs w:val="24"/>
        </w:rPr>
        <w:t>OSNOVNOŠKOLSKO OBRAZOVANJE</w:t>
      </w:r>
    </w:p>
    <w:p w14:paraId="249F27A0" w14:textId="77777777" w:rsidR="005A6771" w:rsidRPr="00163C27" w:rsidRDefault="005A6771" w:rsidP="00163C27">
      <w:pPr>
        <w:pStyle w:val="Bezproreda"/>
        <w:ind w:left="720"/>
        <w:jc w:val="both"/>
        <w:rPr>
          <w:rFonts w:ascii="Times New Roman" w:hAnsi="Times New Roman"/>
          <w:bCs/>
          <w:sz w:val="24"/>
          <w:szCs w:val="24"/>
        </w:rPr>
      </w:pPr>
      <w:r w:rsidRPr="00163C27">
        <w:rPr>
          <w:rFonts w:ascii="Times New Roman" w:hAnsi="Times New Roman"/>
          <w:bCs/>
          <w:sz w:val="24"/>
          <w:szCs w:val="24"/>
        </w:rPr>
        <w:t xml:space="preserve">Grad Makarska je donio Zaključak o kupnji radnih bilježnica i drugih obrazovnih materijala za učenike osnovnih škola Grada Makarske u školskoj godini 2021./2022., sukladno Proračunu Grada Makarske za 2021. godinu i projekcije za 2022. i 2023. </w:t>
      </w:r>
    </w:p>
    <w:p w14:paraId="08BFE99D" w14:textId="77777777" w:rsidR="005A6771" w:rsidRPr="00163C27" w:rsidRDefault="005A6771" w:rsidP="00163C27">
      <w:pPr>
        <w:pStyle w:val="Bezproreda"/>
        <w:ind w:left="720"/>
        <w:jc w:val="both"/>
        <w:rPr>
          <w:bCs/>
          <w:sz w:val="26"/>
          <w:szCs w:val="26"/>
        </w:rPr>
      </w:pPr>
      <w:r w:rsidRPr="00163C27">
        <w:rPr>
          <w:rFonts w:ascii="Times New Roman" w:hAnsi="Times New Roman"/>
          <w:bCs/>
          <w:sz w:val="24"/>
          <w:szCs w:val="24"/>
        </w:rPr>
        <w:t xml:space="preserve">Početkom srpnja Grad Makarska je dostavio školama suglasnosti za ustroj odgojno-obrazovnih skupina produženog boravka  za školsku godinu 2021./2022. Grad Makarska je dostavio školama suglasnost za ustroj razrednih odjela u školskoj godini 2021./2022. Temeljem suglasnosti, Upravni odjel za prosvjetu, kulturu, tehničku kulturu i sport je donio Odluku o broju razrednih odjela i broju učenika u Osnovnoj školi Stjepana </w:t>
      </w:r>
      <w:proofErr w:type="spellStart"/>
      <w:r w:rsidRPr="00163C27">
        <w:rPr>
          <w:rFonts w:ascii="Times New Roman" w:hAnsi="Times New Roman"/>
          <w:bCs/>
          <w:sz w:val="24"/>
          <w:szCs w:val="24"/>
        </w:rPr>
        <w:t>Ivičevića</w:t>
      </w:r>
      <w:proofErr w:type="spellEnd"/>
      <w:r w:rsidRPr="00163C27">
        <w:rPr>
          <w:rFonts w:ascii="Times New Roman" w:hAnsi="Times New Roman"/>
          <w:bCs/>
          <w:sz w:val="24"/>
          <w:szCs w:val="24"/>
        </w:rPr>
        <w:t xml:space="preserve"> Makarska u školskoj godini 2021./2022., ustrojavaju se 38 razrednih  odjela, od toga 34 redovita razredna odjela s ukupno 690 učenika, od toga 37 učenika kojima je rješenjem utvrđen primjereni program obrazovanja, 2 razredna odjela posebnog programa i 2 odgojno-obrazovne skupine. U Osnovnoj školi oca Petra Perice Makarska, ustrojava se 26 razredna odjela, od toga 24 redovitih razrednih odjela i 2 kombinirani razredni odjel za 497 učenika, od toga 24 učenika kojima je rješenjem utvrđen primjereni program obrazovanja. U Glazbenoj školi Makarska, ustrojavaju se 33 razredna odjela za 310 učenika.</w:t>
      </w:r>
      <w:r w:rsidRPr="00163C27">
        <w:rPr>
          <w:bCs/>
          <w:sz w:val="26"/>
          <w:szCs w:val="26"/>
        </w:rPr>
        <w:t xml:space="preserve"> </w:t>
      </w:r>
    </w:p>
    <w:p w14:paraId="4571E043" w14:textId="77777777" w:rsidR="005A6771" w:rsidRPr="00163C27" w:rsidRDefault="005A6771" w:rsidP="00163C27">
      <w:pPr>
        <w:pStyle w:val="Bezproreda"/>
        <w:ind w:left="720"/>
        <w:jc w:val="both"/>
        <w:rPr>
          <w:rFonts w:ascii="Times New Roman" w:hAnsi="Times New Roman"/>
          <w:bCs/>
          <w:sz w:val="24"/>
          <w:szCs w:val="24"/>
        </w:rPr>
      </w:pPr>
      <w:r w:rsidRPr="00163C27">
        <w:rPr>
          <w:rFonts w:ascii="Times New Roman" w:hAnsi="Times New Roman"/>
          <w:bCs/>
          <w:sz w:val="24"/>
          <w:szCs w:val="24"/>
        </w:rPr>
        <w:t xml:space="preserve">U odnosu na školsku godinu 2020./2021. manje je učenika u sve tri škole. U Osnovnoj školi Stjepana </w:t>
      </w:r>
      <w:proofErr w:type="spellStart"/>
      <w:r w:rsidRPr="00163C27">
        <w:rPr>
          <w:rFonts w:ascii="Times New Roman" w:hAnsi="Times New Roman"/>
          <w:bCs/>
          <w:sz w:val="24"/>
          <w:szCs w:val="24"/>
        </w:rPr>
        <w:t>Ivičevića</w:t>
      </w:r>
      <w:proofErr w:type="spellEnd"/>
      <w:r w:rsidRPr="00163C27">
        <w:rPr>
          <w:rFonts w:ascii="Times New Roman" w:hAnsi="Times New Roman"/>
          <w:bCs/>
          <w:sz w:val="24"/>
          <w:szCs w:val="24"/>
        </w:rPr>
        <w:t xml:space="preserve"> je manje pet učenika, u Osnovnoj školi oca Petra Perice je manje 26 učenika , a u Glazbenoj školi Makarska 17 učenika manje. Sukladno traženju Ministarstva znanosti i obrazovanja, Grad Makarska je dostavio podatke o ukupnom </w:t>
      </w:r>
      <w:r w:rsidRPr="00163C27">
        <w:rPr>
          <w:rFonts w:ascii="Times New Roman" w:hAnsi="Times New Roman"/>
          <w:bCs/>
          <w:sz w:val="24"/>
          <w:szCs w:val="24"/>
        </w:rPr>
        <w:lastRenderedPageBreak/>
        <w:t xml:space="preserve">broju učenika, razrednih odjela i građevina u osnovnim školama u školskoj godini 2021./2022. Prema Planu kapitalnih ulaganja i investicijskog održavanja u osnovnim školama Grada Makarske, radovi su realizirani do kraja, sukladno dostavljenim računima su doznačena i sredstava. </w:t>
      </w:r>
    </w:p>
    <w:p w14:paraId="3CB534F8" w14:textId="77777777" w:rsidR="005A6771" w:rsidRPr="0090146E" w:rsidRDefault="005A6771" w:rsidP="00163C27">
      <w:pPr>
        <w:pStyle w:val="Bezproreda"/>
        <w:ind w:left="720"/>
        <w:rPr>
          <w:sz w:val="26"/>
          <w:szCs w:val="26"/>
          <w:lang w:bidi="hi-IN"/>
        </w:rPr>
      </w:pPr>
    </w:p>
    <w:p w14:paraId="0EBDE4A4" w14:textId="77777777" w:rsidR="005A6771" w:rsidRPr="00163C27" w:rsidRDefault="005A6771" w:rsidP="00163C27">
      <w:pPr>
        <w:pStyle w:val="Bezproreda"/>
        <w:ind w:left="720"/>
        <w:jc w:val="both"/>
        <w:rPr>
          <w:rFonts w:ascii="Times New Roman" w:hAnsi="Times New Roman"/>
          <w:b/>
          <w:bCs/>
          <w:sz w:val="24"/>
          <w:szCs w:val="24"/>
          <w:lang w:bidi="hi-IN"/>
        </w:rPr>
      </w:pPr>
      <w:r w:rsidRPr="00163C27">
        <w:rPr>
          <w:rFonts w:ascii="Times New Roman" w:hAnsi="Times New Roman"/>
          <w:b/>
          <w:bCs/>
          <w:sz w:val="24"/>
          <w:szCs w:val="24"/>
          <w:lang w:bidi="hi-IN"/>
        </w:rPr>
        <w:t>Projekt s osmijehom u školu – Pomoćnici u nastavi makarskih školaraca 0040 – faza III za školsku godinu 2020./2021.</w:t>
      </w:r>
    </w:p>
    <w:p w14:paraId="25F91330" w14:textId="77777777" w:rsidR="005A6771" w:rsidRPr="00163C27" w:rsidRDefault="005A6771" w:rsidP="00163C27">
      <w:pPr>
        <w:pStyle w:val="Bezproreda"/>
        <w:ind w:left="720"/>
        <w:jc w:val="both"/>
        <w:rPr>
          <w:rFonts w:ascii="Times New Roman" w:hAnsi="Times New Roman"/>
          <w:sz w:val="24"/>
          <w:szCs w:val="24"/>
          <w:lang w:bidi="hi-IN"/>
        </w:rPr>
      </w:pPr>
      <w:r w:rsidRPr="00163C27">
        <w:rPr>
          <w:rFonts w:ascii="Times New Roman" w:hAnsi="Times New Roman"/>
          <w:sz w:val="24"/>
          <w:szCs w:val="24"/>
          <w:lang w:bidi="hi-IN"/>
        </w:rPr>
        <w:t>Grad Makarska je krajem kolovoza dostavio Agenciji za strukovno obrazovanje i obrazovanje odraslih, Organizacijskoj jedinici za upravljanje strukturnim instrumentima zadnji zahtjev za nadoknadom sredstava i Završno izvješće koje se odnosi na UP.03..2.1.03.0040 – Faza III isto je prihvaćeno i odobreno od strane Agencije. Grad Makarska je dobio potvrdu o uspješno provedenom projektu.</w:t>
      </w:r>
    </w:p>
    <w:p w14:paraId="5F61E756" w14:textId="77777777" w:rsidR="005A6771" w:rsidRPr="0090146E" w:rsidRDefault="005A6771" w:rsidP="00163C27">
      <w:pPr>
        <w:pStyle w:val="Bezproreda"/>
        <w:ind w:left="720"/>
        <w:rPr>
          <w:rFonts w:eastAsia="SimSun"/>
          <w:b/>
          <w:bCs/>
          <w:kern w:val="1"/>
          <w:sz w:val="26"/>
          <w:szCs w:val="26"/>
          <w:lang w:bidi="hi-IN"/>
        </w:rPr>
      </w:pPr>
    </w:p>
    <w:p w14:paraId="49F4B259" w14:textId="77777777" w:rsidR="005A6771" w:rsidRPr="00163C27" w:rsidRDefault="005A6771" w:rsidP="00163C27">
      <w:pPr>
        <w:pStyle w:val="Bezproreda"/>
        <w:ind w:left="720"/>
        <w:jc w:val="both"/>
        <w:rPr>
          <w:rFonts w:ascii="Times New Roman" w:eastAsia="SimSun" w:hAnsi="Times New Roman"/>
          <w:kern w:val="1"/>
          <w:sz w:val="24"/>
          <w:szCs w:val="24"/>
          <w:lang w:bidi="hi-IN"/>
        </w:rPr>
      </w:pPr>
      <w:r w:rsidRPr="00163C27">
        <w:rPr>
          <w:rFonts w:ascii="Times New Roman" w:eastAsia="SimSun" w:hAnsi="Times New Roman"/>
          <w:b/>
          <w:bCs/>
          <w:kern w:val="1"/>
          <w:sz w:val="24"/>
          <w:szCs w:val="24"/>
          <w:lang w:bidi="hi-IN"/>
        </w:rPr>
        <w:t>Projekt „S osmijehom u školu“ – pomoćnici u nastavi makarskih školaraca UP. 03.2.1.06.0046</w:t>
      </w:r>
    </w:p>
    <w:p w14:paraId="4B6ACD95" w14:textId="77777777" w:rsidR="005A6771" w:rsidRPr="00163C27" w:rsidRDefault="005A6771" w:rsidP="00163C27">
      <w:pPr>
        <w:pStyle w:val="Bezproreda"/>
        <w:ind w:left="720"/>
        <w:jc w:val="both"/>
        <w:rPr>
          <w:rFonts w:ascii="Times New Roman" w:eastAsia="SimSun" w:hAnsi="Times New Roman"/>
          <w:kern w:val="1"/>
          <w:sz w:val="24"/>
          <w:szCs w:val="24"/>
          <w:lang w:bidi="hi-IN"/>
        </w:rPr>
      </w:pPr>
      <w:r w:rsidRPr="00163C27">
        <w:rPr>
          <w:rFonts w:ascii="Times New Roman" w:eastAsia="SimSun" w:hAnsi="Times New Roman"/>
          <w:kern w:val="1"/>
          <w:sz w:val="24"/>
          <w:szCs w:val="24"/>
          <w:lang w:bidi="hi-IN"/>
        </w:rPr>
        <w:t xml:space="preserve">Grad Makarska je potpisao novi Ugovor o dodjeli bespovratnih sredstava „S osmijehom u školu“ – pomoćnici u nastavi makarskih školaraca za školsku godinu 2021./2022. Partneri na projektu su Osnovna škola Stjepana </w:t>
      </w:r>
      <w:proofErr w:type="spellStart"/>
      <w:r w:rsidRPr="00163C27">
        <w:rPr>
          <w:rFonts w:ascii="Times New Roman" w:eastAsia="SimSun" w:hAnsi="Times New Roman"/>
          <w:kern w:val="1"/>
          <w:sz w:val="24"/>
          <w:szCs w:val="24"/>
          <w:lang w:bidi="hi-IN"/>
        </w:rPr>
        <w:t>Ivičevića</w:t>
      </w:r>
      <w:proofErr w:type="spellEnd"/>
      <w:r w:rsidRPr="00163C27">
        <w:rPr>
          <w:rFonts w:ascii="Times New Roman" w:eastAsia="SimSun" w:hAnsi="Times New Roman"/>
          <w:kern w:val="1"/>
          <w:sz w:val="24"/>
          <w:szCs w:val="24"/>
          <w:lang w:bidi="hi-IN"/>
        </w:rPr>
        <w:t>, Osnovna škola oca Petra Perice i Javna ustanova Mara. Projektom je osigurano 18 pomoćnika u nastavi za 24 učenika. Svi učenici su na vrijeme upisani na vrijeme u aplikaciju PUN Ministarstva znanosti i obrazovanja te smo dobili suglasnost za sve učenike kojima je potreban pomoćnik u nastavi. Aplikaciju redovito ažuriramo. Na drugom koordinacijskom sastanku je bilo otvoreno pitanje plaća za pomoćnike u nastavi. S obzirom na njihov rad i trud plaće su im uistinu male. Pomoćnici u nastavi su se nakon sastanka i obratili pisanim putem Gradu Makarskoj, te je Grad Makarska sukladno pripremi i prijedlogu Proračuna Grada Makarske za 2022. godinu i projekcije za 2023. i 2024. godinu osigurao povećanje plaća za pomoćnike u nastavi. Grad Makarska je dostavio prvi Zahtjev za nadoknadom sredstava koji je ujedno i odobren od strane Agencije za strukovno obrazovanje i obrazovanje odraslih.</w:t>
      </w:r>
    </w:p>
    <w:p w14:paraId="5B5DB162" w14:textId="77777777" w:rsidR="005A6771" w:rsidRPr="0090146E" w:rsidRDefault="005A6771" w:rsidP="00163C27">
      <w:pPr>
        <w:pStyle w:val="Bezproreda"/>
        <w:ind w:left="720"/>
        <w:rPr>
          <w:rFonts w:eastAsia="SimSun"/>
          <w:b/>
          <w:kern w:val="1"/>
          <w:sz w:val="26"/>
          <w:szCs w:val="26"/>
          <w:lang w:bidi="hi-IN"/>
        </w:rPr>
      </w:pPr>
    </w:p>
    <w:p w14:paraId="346AD7CA" w14:textId="77777777" w:rsidR="005A6771" w:rsidRPr="00163C27" w:rsidRDefault="005A6771" w:rsidP="00163C27">
      <w:pPr>
        <w:pStyle w:val="Bezproreda"/>
        <w:numPr>
          <w:ilvl w:val="0"/>
          <w:numId w:val="24"/>
        </w:numPr>
        <w:rPr>
          <w:rFonts w:ascii="Times New Roman" w:eastAsia="SimSun" w:hAnsi="Times New Roman"/>
          <w:b/>
          <w:kern w:val="1"/>
          <w:sz w:val="24"/>
          <w:szCs w:val="24"/>
          <w:lang w:bidi="hi-IN"/>
        </w:rPr>
      </w:pPr>
      <w:r w:rsidRPr="00163C27">
        <w:rPr>
          <w:rFonts w:ascii="Times New Roman" w:eastAsia="SimSun" w:hAnsi="Times New Roman"/>
          <w:b/>
          <w:kern w:val="1"/>
          <w:sz w:val="24"/>
          <w:szCs w:val="24"/>
          <w:lang w:bidi="hi-IN"/>
        </w:rPr>
        <w:t>VISOKO ŠKOLSTVO</w:t>
      </w:r>
    </w:p>
    <w:p w14:paraId="01E53C66" w14:textId="77777777" w:rsidR="005A6771" w:rsidRPr="00163C27" w:rsidRDefault="005A6771" w:rsidP="00163C27">
      <w:pPr>
        <w:pStyle w:val="Bezproreda"/>
        <w:ind w:left="720"/>
        <w:jc w:val="both"/>
        <w:rPr>
          <w:rFonts w:ascii="Times New Roman" w:eastAsia="SimSun" w:hAnsi="Times New Roman"/>
          <w:bCs/>
          <w:kern w:val="1"/>
          <w:sz w:val="24"/>
          <w:szCs w:val="24"/>
          <w:lang w:bidi="hi-IN"/>
        </w:rPr>
      </w:pPr>
      <w:r w:rsidRPr="00163C27">
        <w:rPr>
          <w:rFonts w:ascii="Times New Roman" w:eastAsia="SimSun" w:hAnsi="Times New Roman"/>
          <w:bCs/>
          <w:kern w:val="1"/>
          <w:sz w:val="24"/>
          <w:szCs w:val="24"/>
          <w:lang w:bidi="hi-IN"/>
        </w:rPr>
        <w:t xml:space="preserve">Od 1. srpnja do 31. prosinca 2021. godine ukupno je 167 studenata ostvarilo pravo na financiranje karata sukladno Odluci o socijalnoj skrbi Grada Makarske (Glasnik Grada Makarske, br. </w:t>
      </w:r>
      <w:r w:rsidRPr="00163C27">
        <w:rPr>
          <w:rFonts w:ascii="Times New Roman" w:hAnsi="Times New Roman"/>
          <w:sz w:val="24"/>
          <w:szCs w:val="24"/>
        </w:rPr>
        <w:t>10/16, 8/18, 9/18, 20/18, 20/19, 13/20, 17/20 i 16/21).</w:t>
      </w:r>
      <w:r w:rsidRPr="00163C27">
        <w:rPr>
          <w:rFonts w:ascii="Times New Roman" w:eastAsia="SimSun" w:hAnsi="Times New Roman"/>
          <w:bCs/>
          <w:kern w:val="1"/>
          <w:sz w:val="24"/>
          <w:szCs w:val="24"/>
          <w:lang w:bidi="hi-IN"/>
        </w:rPr>
        <w:t xml:space="preserve"> </w:t>
      </w:r>
    </w:p>
    <w:p w14:paraId="524ACAA1" w14:textId="77777777" w:rsidR="005A6771" w:rsidRPr="00163C27" w:rsidRDefault="005A6771" w:rsidP="00163C27">
      <w:pPr>
        <w:pStyle w:val="Bezproreda"/>
        <w:ind w:left="720"/>
        <w:jc w:val="both"/>
        <w:rPr>
          <w:rFonts w:ascii="Times New Roman" w:hAnsi="Times New Roman"/>
          <w:sz w:val="24"/>
          <w:szCs w:val="24"/>
        </w:rPr>
      </w:pPr>
      <w:r w:rsidRPr="00163C27">
        <w:rPr>
          <w:rFonts w:ascii="Times New Roman" w:hAnsi="Times New Roman"/>
          <w:sz w:val="24"/>
          <w:szCs w:val="24"/>
        </w:rPr>
        <w:t>Krajem listopada Grad Makarska je raspisao Natječaj za dodjelu stipendija studentima s područja grada Makarske i dodijelio 35 stipendija u četiri kategorije i to: stipendije za uspješne studente, stipendije za studente u deficitarnim fakultetima, stipendije za studente slabijeg imovnog stanja i stipendije za studente umjetničkih sveučilišnih studija. Na natječaj se prijavilo 52 kandidata (u odnosu na prethodnu godinu manje 16 kandidata). Svi su studenti u ostavljenom roku dostavili traženu dokumentaciju. Temeljem natječaja i bodovne liste i po završetku prigovora (1 neosnovan prigovor),</w:t>
      </w:r>
      <w:r w:rsidRPr="0090146E">
        <w:rPr>
          <w:sz w:val="26"/>
          <w:szCs w:val="26"/>
        </w:rPr>
        <w:t xml:space="preserve"> </w:t>
      </w:r>
      <w:r w:rsidRPr="00163C27">
        <w:rPr>
          <w:rFonts w:ascii="Times New Roman" w:hAnsi="Times New Roman"/>
          <w:sz w:val="24"/>
          <w:szCs w:val="24"/>
        </w:rPr>
        <w:t>Gradonačelnik Grada Makarske je dodijelio 35 stipendija studentima s područja grada Makarske. Sa studentima su potpisani Ugovori i isplata stipendija u mjesečnom iznosu od 1.000,00 kuna ide redovito.</w:t>
      </w:r>
    </w:p>
    <w:p w14:paraId="1A4C5776" w14:textId="77777777" w:rsidR="005A6771" w:rsidRPr="0090146E" w:rsidRDefault="005A6771" w:rsidP="00163C27">
      <w:pPr>
        <w:pStyle w:val="Bezproreda"/>
        <w:ind w:left="720"/>
        <w:rPr>
          <w:sz w:val="26"/>
          <w:szCs w:val="26"/>
        </w:rPr>
      </w:pPr>
    </w:p>
    <w:p w14:paraId="7DC41398" w14:textId="77777777" w:rsidR="005A6771" w:rsidRPr="00163C27" w:rsidRDefault="005A6771" w:rsidP="00163C27">
      <w:pPr>
        <w:jc w:val="center"/>
        <w:rPr>
          <w:rFonts w:ascii="Times New Roman" w:hAnsi="Times New Roman" w:cs="Times New Roman"/>
          <w:b/>
          <w:bCs/>
          <w:sz w:val="24"/>
          <w:szCs w:val="24"/>
        </w:rPr>
      </w:pPr>
      <w:r w:rsidRPr="00163C27">
        <w:rPr>
          <w:rFonts w:ascii="Times New Roman" w:hAnsi="Times New Roman" w:cs="Times New Roman"/>
          <w:b/>
          <w:bCs/>
          <w:sz w:val="24"/>
          <w:szCs w:val="24"/>
        </w:rPr>
        <w:lastRenderedPageBreak/>
        <w:t>Stipendije po fakultetima u akademskoj godini 2021./2022.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5"/>
        <w:gridCol w:w="933"/>
      </w:tblGrid>
      <w:tr w:rsidR="005A6771" w:rsidRPr="0090146E" w14:paraId="2C01DA6A" w14:textId="77777777" w:rsidTr="005A6771">
        <w:tc>
          <w:tcPr>
            <w:tcW w:w="9464" w:type="dxa"/>
            <w:shd w:val="clear" w:color="auto" w:fill="auto"/>
          </w:tcPr>
          <w:p w14:paraId="6630A43B"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Medicinski fakultet – studij Medicine</w:t>
            </w:r>
          </w:p>
        </w:tc>
        <w:tc>
          <w:tcPr>
            <w:tcW w:w="1012" w:type="dxa"/>
            <w:shd w:val="clear" w:color="auto" w:fill="auto"/>
          </w:tcPr>
          <w:p w14:paraId="73194891"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10</w:t>
            </w:r>
          </w:p>
        </w:tc>
      </w:tr>
      <w:tr w:rsidR="005A6771" w:rsidRPr="0090146E" w14:paraId="1EC6DEDE" w14:textId="77777777" w:rsidTr="005A6771">
        <w:tc>
          <w:tcPr>
            <w:tcW w:w="9464" w:type="dxa"/>
            <w:shd w:val="clear" w:color="auto" w:fill="auto"/>
          </w:tcPr>
          <w:p w14:paraId="5E24D22C"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Edukacijsko-rehabilitacijski fakultet – studij Edukacijske rehabilitacije i Logopedije</w:t>
            </w:r>
          </w:p>
        </w:tc>
        <w:tc>
          <w:tcPr>
            <w:tcW w:w="1012" w:type="dxa"/>
            <w:shd w:val="clear" w:color="auto" w:fill="auto"/>
          </w:tcPr>
          <w:p w14:paraId="459FCEA1"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3</w:t>
            </w:r>
          </w:p>
        </w:tc>
      </w:tr>
      <w:tr w:rsidR="005A6771" w:rsidRPr="0090146E" w14:paraId="67E1B493" w14:textId="77777777" w:rsidTr="005A6771">
        <w:tc>
          <w:tcPr>
            <w:tcW w:w="9464" w:type="dxa"/>
            <w:shd w:val="clear" w:color="auto" w:fill="auto"/>
          </w:tcPr>
          <w:p w14:paraId="4E609F19"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Prirodoslovno-matematički fakultet – studij Eksperimentalna biologija</w:t>
            </w:r>
          </w:p>
        </w:tc>
        <w:tc>
          <w:tcPr>
            <w:tcW w:w="1012" w:type="dxa"/>
            <w:shd w:val="clear" w:color="auto" w:fill="auto"/>
          </w:tcPr>
          <w:p w14:paraId="6BC4619D"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1</w:t>
            </w:r>
          </w:p>
        </w:tc>
      </w:tr>
      <w:tr w:rsidR="005A6771" w:rsidRPr="0090146E" w14:paraId="046C1233" w14:textId="77777777" w:rsidTr="005A6771">
        <w:tc>
          <w:tcPr>
            <w:tcW w:w="9464" w:type="dxa"/>
            <w:shd w:val="clear" w:color="auto" w:fill="auto"/>
          </w:tcPr>
          <w:p w14:paraId="58D96503"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Prehrambeno-biotehnološki fakultet – studij Nutricionizam</w:t>
            </w:r>
          </w:p>
        </w:tc>
        <w:tc>
          <w:tcPr>
            <w:tcW w:w="1012" w:type="dxa"/>
            <w:shd w:val="clear" w:color="auto" w:fill="auto"/>
          </w:tcPr>
          <w:p w14:paraId="2704F65D"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1</w:t>
            </w:r>
          </w:p>
        </w:tc>
      </w:tr>
      <w:tr w:rsidR="005A6771" w:rsidRPr="0090146E" w14:paraId="64DD67BB" w14:textId="77777777" w:rsidTr="005A6771">
        <w:tc>
          <w:tcPr>
            <w:tcW w:w="9464" w:type="dxa"/>
            <w:shd w:val="clear" w:color="auto" w:fill="auto"/>
          </w:tcPr>
          <w:p w14:paraId="4102DBC9"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Fakultet elektrotehnike, strojarstva i brodogradnje – studij Elektrotehnike</w:t>
            </w:r>
          </w:p>
        </w:tc>
        <w:tc>
          <w:tcPr>
            <w:tcW w:w="1012" w:type="dxa"/>
            <w:shd w:val="clear" w:color="auto" w:fill="auto"/>
          </w:tcPr>
          <w:p w14:paraId="25B67CC5"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1</w:t>
            </w:r>
          </w:p>
        </w:tc>
      </w:tr>
      <w:tr w:rsidR="005A6771" w:rsidRPr="0090146E" w14:paraId="0F863AB3" w14:textId="77777777" w:rsidTr="005A6771">
        <w:tc>
          <w:tcPr>
            <w:tcW w:w="9464" w:type="dxa"/>
            <w:shd w:val="clear" w:color="auto" w:fill="auto"/>
          </w:tcPr>
          <w:p w14:paraId="1CE16CCB"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Fakultet građevinarstva, arhitekture i geodezije – studij Građevinarstva</w:t>
            </w:r>
          </w:p>
        </w:tc>
        <w:tc>
          <w:tcPr>
            <w:tcW w:w="1012" w:type="dxa"/>
            <w:shd w:val="clear" w:color="auto" w:fill="auto"/>
          </w:tcPr>
          <w:p w14:paraId="0F1764E4"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1</w:t>
            </w:r>
          </w:p>
        </w:tc>
      </w:tr>
      <w:tr w:rsidR="005A6771" w:rsidRPr="0090146E" w14:paraId="0AC63DD6" w14:textId="77777777" w:rsidTr="005A6771">
        <w:tc>
          <w:tcPr>
            <w:tcW w:w="9464" w:type="dxa"/>
            <w:shd w:val="clear" w:color="auto" w:fill="auto"/>
          </w:tcPr>
          <w:p w14:paraId="2B869D86"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Veterinarski fakultet – studij Veterina</w:t>
            </w:r>
          </w:p>
        </w:tc>
        <w:tc>
          <w:tcPr>
            <w:tcW w:w="1012" w:type="dxa"/>
            <w:shd w:val="clear" w:color="auto" w:fill="auto"/>
          </w:tcPr>
          <w:p w14:paraId="6655F5DE"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1</w:t>
            </w:r>
          </w:p>
        </w:tc>
      </w:tr>
      <w:tr w:rsidR="005A6771" w:rsidRPr="0090146E" w14:paraId="5C67634F" w14:textId="77777777" w:rsidTr="005A6771">
        <w:tc>
          <w:tcPr>
            <w:tcW w:w="9464" w:type="dxa"/>
            <w:shd w:val="clear" w:color="auto" w:fill="auto"/>
          </w:tcPr>
          <w:p w14:paraId="723EFBB4"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Ekonomski fakultet – studij Ekonomije</w:t>
            </w:r>
          </w:p>
        </w:tc>
        <w:tc>
          <w:tcPr>
            <w:tcW w:w="1012" w:type="dxa"/>
            <w:shd w:val="clear" w:color="auto" w:fill="auto"/>
          </w:tcPr>
          <w:p w14:paraId="754B14BC"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4</w:t>
            </w:r>
          </w:p>
        </w:tc>
      </w:tr>
      <w:tr w:rsidR="005A6771" w:rsidRPr="0090146E" w14:paraId="5765B44E" w14:textId="77777777" w:rsidTr="005A6771">
        <w:tc>
          <w:tcPr>
            <w:tcW w:w="9464" w:type="dxa"/>
            <w:shd w:val="clear" w:color="auto" w:fill="auto"/>
          </w:tcPr>
          <w:p w14:paraId="0559C703"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Umjetnički studij – studij Glazbene pedagogije, Solo-pjevanja, Muzike, Primijenjene umjetnosti i Grafički dizajn</w:t>
            </w:r>
          </w:p>
        </w:tc>
        <w:tc>
          <w:tcPr>
            <w:tcW w:w="1012" w:type="dxa"/>
            <w:shd w:val="clear" w:color="auto" w:fill="auto"/>
          </w:tcPr>
          <w:p w14:paraId="6034747C"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5</w:t>
            </w:r>
          </w:p>
        </w:tc>
      </w:tr>
      <w:tr w:rsidR="005A6771" w:rsidRPr="0090146E" w14:paraId="59F72C8B" w14:textId="77777777" w:rsidTr="005A6771">
        <w:tc>
          <w:tcPr>
            <w:tcW w:w="9464" w:type="dxa"/>
            <w:shd w:val="clear" w:color="auto" w:fill="auto"/>
          </w:tcPr>
          <w:p w14:paraId="73C2E674" w14:textId="77777777" w:rsidR="005A6771" w:rsidRPr="0090146E" w:rsidRDefault="005A6771" w:rsidP="005A6771">
            <w:pPr>
              <w:rPr>
                <w:rFonts w:ascii="Times New Roman" w:hAnsi="Times New Roman" w:cs="Times New Roman"/>
                <w:sz w:val="26"/>
                <w:szCs w:val="26"/>
              </w:rPr>
            </w:pPr>
            <w:r w:rsidRPr="0090146E">
              <w:rPr>
                <w:rFonts w:ascii="Times New Roman" w:hAnsi="Times New Roman" w:cs="Times New Roman"/>
                <w:sz w:val="26"/>
                <w:szCs w:val="26"/>
              </w:rPr>
              <w:t>Filozofski fakultet – studij Povijest umjetnosti, Pedagogije, Engleskog jezika, Rani i predškolski odgoj i obrazovanje, Etnologije i kulturne antropologije, Filozofije, Psihologije, Komunikologije i Učiteljski studij</w:t>
            </w:r>
          </w:p>
        </w:tc>
        <w:tc>
          <w:tcPr>
            <w:tcW w:w="1012" w:type="dxa"/>
            <w:shd w:val="clear" w:color="auto" w:fill="auto"/>
          </w:tcPr>
          <w:p w14:paraId="170FF358"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8</w:t>
            </w:r>
          </w:p>
        </w:tc>
      </w:tr>
      <w:tr w:rsidR="005A6771" w:rsidRPr="0090146E" w14:paraId="6178E594" w14:textId="77777777" w:rsidTr="005A6771">
        <w:tc>
          <w:tcPr>
            <w:tcW w:w="9464" w:type="dxa"/>
            <w:shd w:val="clear" w:color="auto" w:fill="auto"/>
          </w:tcPr>
          <w:p w14:paraId="7A74A576" w14:textId="77777777" w:rsidR="005A6771" w:rsidRPr="0090146E" w:rsidRDefault="005A6771" w:rsidP="005A6771">
            <w:pPr>
              <w:rPr>
                <w:rFonts w:ascii="Times New Roman" w:hAnsi="Times New Roman" w:cs="Times New Roman"/>
                <w:b/>
                <w:bCs/>
                <w:sz w:val="26"/>
                <w:szCs w:val="26"/>
              </w:rPr>
            </w:pPr>
            <w:r w:rsidRPr="0090146E">
              <w:rPr>
                <w:rFonts w:ascii="Times New Roman" w:hAnsi="Times New Roman" w:cs="Times New Roman"/>
                <w:b/>
                <w:bCs/>
                <w:sz w:val="26"/>
                <w:szCs w:val="26"/>
              </w:rPr>
              <w:t>UKUPNO:</w:t>
            </w:r>
          </w:p>
        </w:tc>
        <w:tc>
          <w:tcPr>
            <w:tcW w:w="1012" w:type="dxa"/>
            <w:shd w:val="clear" w:color="auto" w:fill="auto"/>
          </w:tcPr>
          <w:p w14:paraId="67FC9F51" w14:textId="77777777" w:rsidR="005A6771" w:rsidRPr="0090146E" w:rsidRDefault="005A6771" w:rsidP="005A6771">
            <w:pPr>
              <w:jc w:val="center"/>
              <w:rPr>
                <w:rFonts w:ascii="Times New Roman" w:hAnsi="Times New Roman" w:cs="Times New Roman"/>
                <w:b/>
                <w:bCs/>
                <w:sz w:val="26"/>
                <w:szCs w:val="26"/>
              </w:rPr>
            </w:pPr>
            <w:r w:rsidRPr="0090146E">
              <w:rPr>
                <w:rFonts w:ascii="Times New Roman" w:hAnsi="Times New Roman" w:cs="Times New Roman"/>
                <w:b/>
                <w:bCs/>
                <w:sz w:val="26"/>
                <w:szCs w:val="26"/>
              </w:rPr>
              <w:t>35</w:t>
            </w:r>
          </w:p>
        </w:tc>
      </w:tr>
    </w:tbl>
    <w:p w14:paraId="760C41F8" w14:textId="77777777" w:rsidR="005A6771" w:rsidRPr="0090146E" w:rsidRDefault="005A6771" w:rsidP="00163C27">
      <w:pPr>
        <w:pStyle w:val="Bezproreda"/>
        <w:ind w:left="720"/>
        <w:rPr>
          <w:sz w:val="26"/>
          <w:szCs w:val="26"/>
        </w:rPr>
      </w:pPr>
    </w:p>
    <w:p w14:paraId="4F4BB3D0" w14:textId="77777777" w:rsidR="005A6771" w:rsidRPr="00163C27" w:rsidRDefault="005A6771" w:rsidP="00163C27">
      <w:pPr>
        <w:pStyle w:val="Bezproreda"/>
        <w:numPr>
          <w:ilvl w:val="0"/>
          <w:numId w:val="24"/>
        </w:numPr>
        <w:rPr>
          <w:rFonts w:ascii="Times New Roman" w:hAnsi="Times New Roman"/>
          <w:b/>
          <w:sz w:val="24"/>
          <w:szCs w:val="24"/>
        </w:rPr>
      </w:pPr>
      <w:r w:rsidRPr="00163C27">
        <w:rPr>
          <w:rFonts w:ascii="Times New Roman" w:hAnsi="Times New Roman"/>
          <w:b/>
          <w:sz w:val="24"/>
          <w:szCs w:val="24"/>
        </w:rPr>
        <w:t>SPORT</w:t>
      </w:r>
    </w:p>
    <w:p w14:paraId="263E21FC" w14:textId="77777777" w:rsidR="005A6771" w:rsidRPr="00163C27" w:rsidRDefault="005A6771" w:rsidP="00163C27">
      <w:pPr>
        <w:pStyle w:val="Bezproreda"/>
        <w:rPr>
          <w:rFonts w:ascii="Times New Roman" w:hAnsi="Times New Roman"/>
          <w:bCs/>
          <w:sz w:val="24"/>
          <w:szCs w:val="24"/>
        </w:rPr>
      </w:pPr>
      <w:r w:rsidRPr="00163C27">
        <w:rPr>
          <w:rFonts w:ascii="Times New Roman" w:hAnsi="Times New Roman"/>
          <w:bCs/>
          <w:sz w:val="24"/>
          <w:szCs w:val="24"/>
        </w:rPr>
        <w:t>Zajednica športskih udruga Grada Makarske redovito nam dostavi broj sportaša na području grada Makarske po kategorijama. U tablici su podatci iz 2020. i 2021. godine radi usporedbe. Grad Makarska ima podatke i za prethodne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1011"/>
        <w:gridCol w:w="1045"/>
        <w:gridCol w:w="910"/>
        <w:gridCol w:w="1242"/>
        <w:gridCol w:w="1640"/>
        <w:gridCol w:w="1194"/>
        <w:gridCol w:w="1182"/>
      </w:tblGrid>
      <w:tr w:rsidR="005A6771" w:rsidRPr="0090146E" w14:paraId="4DBA93E3" w14:textId="77777777" w:rsidTr="005A6771">
        <w:tc>
          <w:tcPr>
            <w:tcW w:w="1159" w:type="dxa"/>
          </w:tcPr>
          <w:p w14:paraId="38AA77D8"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Godina</w:t>
            </w:r>
          </w:p>
        </w:tc>
        <w:tc>
          <w:tcPr>
            <w:tcW w:w="1076" w:type="dxa"/>
            <w:shd w:val="clear" w:color="auto" w:fill="auto"/>
          </w:tcPr>
          <w:p w14:paraId="7EC47541"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Seniori</w:t>
            </w:r>
          </w:p>
        </w:tc>
        <w:tc>
          <w:tcPr>
            <w:tcW w:w="1134" w:type="dxa"/>
            <w:shd w:val="clear" w:color="auto" w:fill="auto"/>
          </w:tcPr>
          <w:p w14:paraId="51D32C02"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Juniori</w:t>
            </w:r>
          </w:p>
        </w:tc>
        <w:tc>
          <w:tcPr>
            <w:tcW w:w="850" w:type="dxa"/>
            <w:shd w:val="clear" w:color="auto" w:fill="auto"/>
          </w:tcPr>
          <w:p w14:paraId="2D4C2A0F"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Kadeti</w:t>
            </w:r>
          </w:p>
        </w:tc>
        <w:tc>
          <w:tcPr>
            <w:tcW w:w="1657" w:type="dxa"/>
            <w:shd w:val="clear" w:color="auto" w:fill="auto"/>
          </w:tcPr>
          <w:p w14:paraId="5DF6596A"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Mlađi kadeti</w:t>
            </w:r>
          </w:p>
        </w:tc>
        <w:tc>
          <w:tcPr>
            <w:tcW w:w="2069" w:type="dxa"/>
            <w:shd w:val="clear" w:color="auto" w:fill="auto"/>
          </w:tcPr>
          <w:p w14:paraId="4ED11ACA"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Dječaci / djevojčice</w:t>
            </w:r>
          </w:p>
        </w:tc>
        <w:tc>
          <w:tcPr>
            <w:tcW w:w="1270" w:type="dxa"/>
            <w:shd w:val="clear" w:color="auto" w:fill="auto"/>
          </w:tcPr>
          <w:p w14:paraId="46FD84B5"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Sportske škole</w:t>
            </w:r>
          </w:p>
        </w:tc>
        <w:tc>
          <w:tcPr>
            <w:tcW w:w="1261" w:type="dxa"/>
            <w:shd w:val="clear" w:color="auto" w:fill="auto"/>
          </w:tcPr>
          <w:p w14:paraId="06D8FEFB" w14:textId="77777777" w:rsidR="005A6771" w:rsidRPr="00163C27" w:rsidRDefault="005A6771" w:rsidP="005A6771">
            <w:pPr>
              <w:jc w:val="center"/>
              <w:rPr>
                <w:rFonts w:ascii="Times New Roman" w:hAnsi="Times New Roman" w:cs="Times New Roman"/>
                <w:b/>
                <w:sz w:val="24"/>
                <w:szCs w:val="24"/>
              </w:rPr>
            </w:pPr>
            <w:r w:rsidRPr="00163C27">
              <w:rPr>
                <w:rFonts w:ascii="Times New Roman" w:hAnsi="Times New Roman" w:cs="Times New Roman"/>
                <w:b/>
                <w:sz w:val="24"/>
                <w:szCs w:val="24"/>
              </w:rPr>
              <w:t>Veterani</w:t>
            </w:r>
          </w:p>
        </w:tc>
      </w:tr>
      <w:tr w:rsidR="005A6771" w:rsidRPr="0090146E" w14:paraId="55ECAF9B" w14:textId="77777777" w:rsidTr="005A6771">
        <w:tc>
          <w:tcPr>
            <w:tcW w:w="1159" w:type="dxa"/>
          </w:tcPr>
          <w:p w14:paraId="09C847DB"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2020.</w:t>
            </w:r>
          </w:p>
        </w:tc>
        <w:tc>
          <w:tcPr>
            <w:tcW w:w="1076" w:type="dxa"/>
            <w:shd w:val="clear" w:color="auto" w:fill="auto"/>
          </w:tcPr>
          <w:p w14:paraId="63794E9C"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592</w:t>
            </w:r>
          </w:p>
        </w:tc>
        <w:tc>
          <w:tcPr>
            <w:tcW w:w="1134" w:type="dxa"/>
            <w:shd w:val="clear" w:color="auto" w:fill="auto"/>
          </w:tcPr>
          <w:p w14:paraId="3FC99D66"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139</w:t>
            </w:r>
          </w:p>
        </w:tc>
        <w:tc>
          <w:tcPr>
            <w:tcW w:w="850" w:type="dxa"/>
            <w:shd w:val="clear" w:color="auto" w:fill="auto"/>
          </w:tcPr>
          <w:p w14:paraId="34A82D05"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215</w:t>
            </w:r>
          </w:p>
        </w:tc>
        <w:tc>
          <w:tcPr>
            <w:tcW w:w="1657" w:type="dxa"/>
            <w:shd w:val="clear" w:color="auto" w:fill="auto"/>
          </w:tcPr>
          <w:p w14:paraId="32D3DFED"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291</w:t>
            </w:r>
          </w:p>
        </w:tc>
        <w:tc>
          <w:tcPr>
            <w:tcW w:w="2069" w:type="dxa"/>
            <w:shd w:val="clear" w:color="auto" w:fill="auto"/>
          </w:tcPr>
          <w:p w14:paraId="0542490A"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388</w:t>
            </w:r>
          </w:p>
        </w:tc>
        <w:tc>
          <w:tcPr>
            <w:tcW w:w="1270" w:type="dxa"/>
            <w:shd w:val="clear" w:color="auto" w:fill="auto"/>
          </w:tcPr>
          <w:p w14:paraId="5AF8B21D"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400</w:t>
            </w:r>
          </w:p>
        </w:tc>
        <w:tc>
          <w:tcPr>
            <w:tcW w:w="1261" w:type="dxa"/>
            <w:shd w:val="clear" w:color="auto" w:fill="auto"/>
          </w:tcPr>
          <w:p w14:paraId="11D5E631"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139</w:t>
            </w:r>
          </w:p>
        </w:tc>
      </w:tr>
      <w:tr w:rsidR="005A6771" w:rsidRPr="0090146E" w14:paraId="30E51A2C" w14:textId="77777777" w:rsidTr="005A6771">
        <w:tc>
          <w:tcPr>
            <w:tcW w:w="1159" w:type="dxa"/>
          </w:tcPr>
          <w:p w14:paraId="7419A3EC"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2021.</w:t>
            </w:r>
          </w:p>
        </w:tc>
        <w:tc>
          <w:tcPr>
            <w:tcW w:w="1076" w:type="dxa"/>
            <w:shd w:val="clear" w:color="auto" w:fill="auto"/>
          </w:tcPr>
          <w:p w14:paraId="16B2940A"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684</w:t>
            </w:r>
          </w:p>
        </w:tc>
        <w:tc>
          <w:tcPr>
            <w:tcW w:w="1134" w:type="dxa"/>
            <w:shd w:val="clear" w:color="auto" w:fill="auto"/>
          </w:tcPr>
          <w:p w14:paraId="5BE60E7C"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183</w:t>
            </w:r>
          </w:p>
        </w:tc>
        <w:tc>
          <w:tcPr>
            <w:tcW w:w="850" w:type="dxa"/>
            <w:shd w:val="clear" w:color="auto" w:fill="auto"/>
          </w:tcPr>
          <w:p w14:paraId="23C6967F"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224</w:t>
            </w:r>
          </w:p>
        </w:tc>
        <w:tc>
          <w:tcPr>
            <w:tcW w:w="1657" w:type="dxa"/>
            <w:shd w:val="clear" w:color="auto" w:fill="auto"/>
          </w:tcPr>
          <w:p w14:paraId="14884BC0"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230</w:t>
            </w:r>
          </w:p>
        </w:tc>
        <w:tc>
          <w:tcPr>
            <w:tcW w:w="2069" w:type="dxa"/>
            <w:shd w:val="clear" w:color="auto" w:fill="auto"/>
          </w:tcPr>
          <w:p w14:paraId="4BCEAE69"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310</w:t>
            </w:r>
          </w:p>
        </w:tc>
        <w:tc>
          <w:tcPr>
            <w:tcW w:w="1270" w:type="dxa"/>
            <w:shd w:val="clear" w:color="auto" w:fill="auto"/>
          </w:tcPr>
          <w:p w14:paraId="5305CBAF"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401</w:t>
            </w:r>
          </w:p>
        </w:tc>
        <w:tc>
          <w:tcPr>
            <w:tcW w:w="1261" w:type="dxa"/>
            <w:shd w:val="clear" w:color="auto" w:fill="auto"/>
          </w:tcPr>
          <w:p w14:paraId="2063D4BD" w14:textId="77777777" w:rsidR="005A6771" w:rsidRPr="0090146E" w:rsidRDefault="005A6771" w:rsidP="005A6771">
            <w:pPr>
              <w:jc w:val="center"/>
              <w:rPr>
                <w:rFonts w:ascii="Times New Roman" w:hAnsi="Times New Roman" w:cs="Times New Roman"/>
                <w:sz w:val="26"/>
                <w:szCs w:val="26"/>
              </w:rPr>
            </w:pPr>
            <w:r w:rsidRPr="0090146E">
              <w:rPr>
                <w:rFonts w:ascii="Times New Roman" w:hAnsi="Times New Roman" w:cs="Times New Roman"/>
                <w:sz w:val="26"/>
                <w:szCs w:val="26"/>
              </w:rPr>
              <w:t>224</w:t>
            </w:r>
          </w:p>
        </w:tc>
      </w:tr>
    </w:tbl>
    <w:p w14:paraId="6029D6B6" w14:textId="77777777" w:rsidR="005A6771" w:rsidRPr="00163C27" w:rsidRDefault="005A6771" w:rsidP="00163C27">
      <w:pPr>
        <w:pStyle w:val="Bezproreda"/>
        <w:jc w:val="both"/>
        <w:rPr>
          <w:rFonts w:ascii="Times New Roman" w:hAnsi="Times New Roman"/>
          <w:sz w:val="24"/>
          <w:szCs w:val="24"/>
        </w:rPr>
      </w:pPr>
      <w:r w:rsidRPr="00163C27">
        <w:rPr>
          <w:rFonts w:ascii="Times New Roman" w:hAnsi="Times New Roman"/>
          <w:sz w:val="24"/>
          <w:szCs w:val="24"/>
        </w:rPr>
        <w:t xml:space="preserve">Sukladno Odluci o financiranju rada stručnog kadra – trenera, ZSUGM redovito dostavlja Izvješća o radu i Financijsko izvješće o radu trenera (za svakog trenera pojedinačno) u razdoblju od srpnja do prosinca 2021. godine. Sukladno Ugovoru o dodjeli financijskih sredstava Zajednica sportskih udruga Grada Makarska je dostavila polugodišnje Financijsko i Izvješće o radu Zajednice za 2021. godinu. </w:t>
      </w:r>
    </w:p>
    <w:p w14:paraId="401EDDF5" w14:textId="77777777" w:rsidR="005A6771" w:rsidRPr="00163C27" w:rsidRDefault="005A6771" w:rsidP="00163C27">
      <w:pPr>
        <w:pStyle w:val="Bezproreda"/>
        <w:jc w:val="both"/>
        <w:rPr>
          <w:rFonts w:ascii="Times New Roman" w:hAnsi="Times New Roman"/>
          <w:sz w:val="24"/>
          <w:szCs w:val="24"/>
        </w:rPr>
      </w:pPr>
      <w:r w:rsidRPr="00163C27">
        <w:rPr>
          <w:rFonts w:ascii="Times New Roman" w:hAnsi="Times New Roman"/>
          <w:sz w:val="24"/>
          <w:szCs w:val="24"/>
        </w:rPr>
        <w:t>U 2021. godini Grad Makarska je bio podrška sportskim manifestacijama koje su se uspješno održale sukladno epidemiološkim mjerama. Od ukupno planirane 21 manifestacije uspješno je održano 16 manifestacija i to: Hrvatska unija tenisača – Teniski turnir Makarska Cup</w:t>
      </w:r>
      <w:r w:rsidRPr="00163C27">
        <w:rPr>
          <w:sz w:val="26"/>
          <w:szCs w:val="26"/>
        </w:rPr>
        <w:t xml:space="preserve"> </w:t>
      </w:r>
      <w:r w:rsidRPr="00163C27">
        <w:rPr>
          <w:rFonts w:ascii="Times New Roman" w:hAnsi="Times New Roman"/>
          <w:sz w:val="24"/>
          <w:szCs w:val="24"/>
        </w:rPr>
        <w:t xml:space="preserve">2021 </w:t>
      </w:r>
      <w:r w:rsidRPr="00163C27">
        <w:rPr>
          <w:rFonts w:ascii="Times New Roman" w:hAnsi="Times New Roman"/>
          <w:sz w:val="24"/>
          <w:szCs w:val="24"/>
        </w:rPr>
        <w:lastRenderedPageBreak/>
        <w:t xml:space="preserve">Tour serija 1500, Vaterpolski klub Galeb – Makarska rivijera – 20. Međunarodni vaterpolski turnir „Mladi Galeb“, HRNK Zmaj  Međunarodni nogometni turnir „Mali Zmaj 2021.“, Obilježavanje obljetnice 100 godina HRNK Zmaj, Malonogometni klub Novo vrijeme  - Adria </w:t>
      </w:r>
      <w:proofErr w:type="spellStart"/>
      <w:r w:rsidRPr="00163C27">
        <w:rPr>
          <w:rFonts w:ascii="Times New Roman" w:hAnsi="Times New Roman"/>
          <w:sz w:val="24"/>
          <w:szCs w:val="24"/>
        </w:rPr>
        <w:t>cup</w:t>
      </w:r>
      <w:proofErr w:type="spellEnd"/>
      <w:r w:rsidRPr="00163C27">
        <w:rPr>
          <w:rFonts w:ascii="Times New Roman" w:hAnsi="Times New Roman"/>
          <w:sz w:val="24"/>
          <w:szCs w:val="24"/>
        </w:rPr>
        <w:t xml:space="preserve"> 2021., Odbojkaški klub Makarska – Memorijal Kate Erceg i Međunarodni odbojkaški turnir „Pozdrav ljetu 2021.“, Ragbi klub Makarska rivijera – III. Međunarodni memorijal Veselko Šimić, Veslački klub Biokovo – Veslačka regata Memorijal Tonči Skender – 4. Kup Regata Veslačkog saveza Dalmacije, Proslava 100 godina Veslačkog kluba Biokovo i Veslački maraton na ergometrima, Ženski rukometni klub Hoteli Makarska – 23. Međunarodni rukometni turnir Makarska 2021., i 9. Međunarodni turnir u mini rukometu „Božić u Makarskoj 2021., Košarkaški klub Amfora – </w:t>
      </w:r>
      <w:proofErr w:type="spellStart"/>
      <w:r w:rsidRPr="00163C27">
        <w:rPr>
          <w:rFonts w:ascii="Times New Roman" w:hAnsi="Times New Roman"/>
          <w:sz w:val="24"/>
          <w:szCs w:val="24"/>
        </w:rPr>
        <w:t>Streetball</w:t>
      </w:r>
      <w:proofErr w:type="spellEnd"/>
      <w:r w:rsidRPr="00163C27">
        <w:rPr>
          <w:rFonts w:ascii="Times New Roman" w:hAnsi="Times New Roman"/>
          <w:sz w:val="24"/>
          <w:szCs w:val="24"/>
        </w:rPr>
        <w:t xml:space="preserve"> </w:t>
      </w:r>
      <w:proofErr w:type="spellStart"/>
      <w:r w:rsidRPr="00163C27">
        <w:rPr>
          <w:rFonts w:ascii="Times New Roman" w:hAnsi="Times New Roman"/>
          <w:sz w:val="24"/>
          <w:szCs w:val="24"/>
        </w:rPr>
        <w:t>challenge</w:t>
      </w:r>
      <w:proofErr w:type="spellEnd"/>
      <w:r w:rsidRPr="00163C27">
        <w:rPr>
          <w:rFonts w:ascii="Times New Roman" w:hAnsi="Times New Roman"/>
          <w:sz w:val="24"/>
          <w:szCs w:val="24"/>
        </w:rPr>
        <w:t xml:space="preserve"> Makarska 2021., Jedriličarski klub Bura – Regata hrvatskih mornara i Zajednica sportskih udruga grada Makarska – Svečanost dodjele nagrade sporta zajednice. </w:t>
      </w:r>
    </w:p>
    <w:p w14:paraId="7B35D1AC" w14:textId="77777777" w:rsidR="005A6771" w:rsidRPr="00163C27" w:rsidRDefault="005A6771" w:rsidP="00163C27">
      <w:pPr>
        <w:pStyle w:val="Bezproreda"/>
        <w:jc w:val="both"/>
        <w:rPr>
          <w:rFonts w:ascii="Times New Roman" w:hAnsi="Times New Roman"/>
          <w:sz w:val="24"/>
          <w:szCs w:val="24"/>
        </w:rPr>
      </w:pPr>
      <w:r w:rsidRPr="00163C27">
        <w:rPr>
          <w:rFonts w:ascii="Times New Roman" w:hAnsi="Times New Roman"/>
          <w:sz w:val="24"/>
          <w:szCs w:val="24"/>
        </w:rPr>
        <w:t xml:space="preserve">U 2021. godini Grad Makarska je ponovno bio domaći Međunarodne biciklističke utrke CRO Race koja je u Makarskoj imala treću etapu održanu 30. rujna 2021. godine. U sklopu 3. etape Grad makarska je u suradnji s organizatorima i osnovnim školama Grada Makarske organizirao i </w:t>
      </w:r>
      <w:proofErr w:type="spellStart"/>
      <w:r w:rsidRPr="00163C27">
        <w:rPr>
          <w:rFonts w:ascii="Times New Roman" w:hAnsi="Times New Roman"/>
          <w:sz w:val="24"/>
          <w:szCs w:val="24"/>
        </w:rPr>
        <w:t>Kids</w:t>
      </w:r>
      <w:proofErr w:type="spellEnd"/>
      <w:r w:rsidRPr="00163C27">
        <w:rPr>
          <w:rFonts w:ascii="Times New Roman" w:hAnsi="Times New Roman"/>
          <w:sz w:val="24"/>
          <w:szCs w:val="24"/>
        </w:rPr>
        <w:t xml:space="preserve"> CRO Race u kojoj sudjeluju djeca od 9-12 godina. </w:t>
      </w:r>
      <w:proofErr w:type="spellStart"/>
      <w:r w:rsidRPr="00163C27">
        <w:rPr>
          <w:rFonts w:ascii="Times New Roman" w:hAnsi="Times New Roman"/>
          <w:sz w:val="24"/>
          <w:szCs w:val="24"/>
        </w:rPr>
        <w:t>Kids</w:t>
      </w:r>
      <w:proofErr w:type="spellEnd"/>
      <w:r w:rsidRPr="00163C27">
        <w:rPr>
          <w:rFonts w:ascii="Times New Roman" w:hAnsi="Times New Roman"/>
          <w:sz w:val="24"/>
          <w:szCs w:val="24"/>
        </w:rPr>
        <w:t xml:space="preserve"> CRO Race se sastoji od virtualne utrke i interaktivnih radionica u recikliranju kućnog otpada. Cilj ovog programa je pokrenuti program poticanja djece na bavljenje sportom, povezivanje s lokalnim klubovima.</w:t>
      </w:r>
    </w:p>
    <w:p w14:paraId="5AB9B33C" w14:textId="77777777" w:rsidR="005A6771" w:rsidRPr="0090146E" w:rsidRDefault="005A6771" w:rsidP="00163C27">
      <w:pPr>
        <w:pStyle w:val="Bezproreda"/>
        <w:rPr>
          <w:sz w:val="26"/>
          <w:szCs w:val="26"/>
        </w:rPr>
      </w:pPr>
      <w:r w:rsidRPr="0090146E">
        <w:rPr>
          <w:sz w:val="26"/>
          <w:szCs w:val="26"/>
        </w:rPr>
        <w:tab/>
      </w:r>
    </w:p>
    <w:p w14:paraId="211DF976" w14:textId="77777777" w:rsidR="005A6771" w:rsidRPr="00163C27" w:rsidRDefault="005A6771" w:rsidP="00163C27">
      <w:pPr>
        <w:pStyle w:val="Bezproreda"/>
        <w:numPr>
          <w:ilvl w:val="0"/>
          <w:numId w:val="24"/>
        </w:numPr>
        <w:rPr>
          <w:rFonts w:ascii="Times New Roman" w:hAnsi="Times New Roman"/>
          <w:b/>
          <w:bCs/>
          <w:sz w:val="24"/>
          <w:szCs w:val="24"/>
        </w:rPr>
      </w:pPr>
      <w:r w:rsidRPr="00163C27">
        <w:rPr>
          <w:rFonts w:ascii="Times New Roman" w:hAnsi="Times New Roman"/>
          <w:b/>
          <w:bCs/>
          <w:sz w:val="24"/>
          <w:szCs w:val="24"/>
        </w:rPr>
        <w:t>CIVILNA ZAŠTITA</w:t>
      </w:r>
    </w:p>
    <w:p w14:paraId="15F7F697" w14:textId="77777777" w:rsidR="005A6771" w:rsidRDefault="005A6771" w:rsidP="00163C27">
      <w:pPr>
        <w:pStyle w:val="Bezproreda"/>
        <w:jc w:val="both"/>
        <w:rPr>
          <w:rFonts w:ascii="Times New Roman" w:hAnsi="Times New Roman"/>
          <w:sz w:val="24"/>
          <w:szCs w:val="24"/>
        </w:rPr>
      </w:pPr>
      <w:r w:rsidRPr="00163C27">
        <w:rPr>
          <w:rFonts w:ascii="Times New Roman" w:hAnsi="Times New Roman"/>
          <w:sz w:val="24"/>
          <w:szCs w:val="24"/>
        </w:rPr>
        <w:t>Nastavak sređivanja evidencije Civilne zaštite. Rad na animaciji ljudi/stanovništva za prijavu u postrojbu civilne zaštite (još dvije osobe pristupile). Kontinuirana suradnja sa Županijskim Stožerom i svim sudionicima u sustavu CZ na rješavanju tekućih problema (korona virus), te prosljeđivanje svih relevantnih podataka i izvještaja svim sudionicima u sustavu CZ kojima je to potrebno i predviđeno. Pružanje potrebnih informacija građanima vezano uz korona virus (testiranje, putovanja…). Organizirana sjednica Stožera CZ radi obveza iz Programa aktivnosti u provedbi posebnih mjera zaštite od požara od interesa za RH u 2021. godini (JVP i DVD – kao nosioci kao i dosadašnjih godina svoje odradili), te za pripremu turističke sezone s osvrtom na sigurnost. Organizirana sjednica Stožera CZ vezana za ujednačavanje prakse u postupanju sa Covid-19 pozitivnim osobama, organizirano prenoćište za osobe sa sumnjom na Covid-19 infekciju. Organizirana sjednica Stožera CZ vezana za pregled turističke sezone, pripremu za nadolazeći zimski period te donesen plan vježbi CZ za 2022. godinu. Organiziran sastanak Stožera CZ Grada Makarske sa temama Analize sustava CZ i prijedlozima za razvoj sustava CZ zajedno sa financijskim učincima za trogodišnje razdoblje kao i priprema za nepovoljne vremenske prilike. Pripremljen materijal sa temama Analize sustava CZ i prijedlozima za razvoj sustava CZ zajedno sa financijskim učincima za trogodišnje razdoblje za Gradsko vijeće. Izdano više suglasnosti Stožera CZ za događanja vezano uz epidemiološka pravila. Aktivno provođenje komunikacije između članova Stožera i svih odgovarajućih službi i nadležnih Stožera, te stalno praćenje situacije na terenu i pomaganje u komunikaciji.</w:t>
      </w:r>
    </w:p>
    <w:p w14:paraId="64BBC6B6" w14:textId="77777777" w:rsidR="00163C27" w:rsidRPr="00163C27" w:rsidRDefault="00163C27" w:rsidP="00163C27">
      <w:pPr>
        <w:pStyle w:val="Bezproreda"/>
        <w:jc w:val="both"/>
        <w:rPr>
          <w:rFonts w:ascii="Times New Roman" w:hAnsi="Times New Roman"/>
          <w:sz w:val="24"/>
          <w:szCs w:val="24"/>
        </w:rPr>
      </w:pPr>
    </w:p>
    <w:p w14:paraId="12C31561" w14:textId="77777777" w:rsidR="009602FE" w:rsidRDefault="009602FE" w:rsidP="009602FE">
      <w:pPr>
        <w:pStyle w:val="Citati"/>
        <w:spacing w:after="0"/>
        <w:ind w:left="720"/>
        <w:rPr>
          <w:b/>
          <w:color w:val="FF0000"/>
          <w:sz w:val="28"/>
          <w:szCs w:val="28"/>
        </w:rPr>
      </w:pPr>
    </w:p>
    <w:p w14:paraId="6117D4DF" w14:textId="77777777" w:rsidR="005F69A4" w:rsidRDefault="005F69A4" w:rsidP="009602FE">
      <w:pPr>
        <w:pStyle w:val="Citati"/>
        <w:spacing w:after="0"/>
        <w:ind w:left="720"/>
        <w:rPr>
          <w:b/>
          <w:color w:val="FF0000"/>
          <w:sz w:val="28"/>
          <w:szCs w:val="28"/>
        </w:rPr>
      </w:pPr>
    </w:p>
    <w:p w14:paraId="6A4E5669" w14:textId="77777777" w:rsidR="005F69A4" w:rsidRPr="00D46529" w:rsidRDefault="005F69A4" w:rsidP="009602FE">
      <w:pPr>
        <w:pStyle w:val="Citati"/>
        <w:spacing w:after="0"/>
        <w:ind w:left="720"/>
        <w:rPr>
          <w:b/>
          <w:color w:val="FF0000"/>
          <w:sz w:val="28"/>
          <w:szCs w:val="28"/>
        </w:rPr>
      </w:pPr>
    </w:p>
    <w:p w14:paraId="5A55ED75" w14:textId="77777777" w:rsidR="00660F02" w:rsidRDefault="0060340A" w:rsidP="00346A35">
      <w:pPr>
        <w:pStyle w:val="Odlomakpopisa"/>
        <w:numPr>
          <w:ilvl w:val="0"/>
          <w:numId w:val="8"/>
        </w:numPr>
        <w:jc w:val="center"/>
        <w:rPr>
          <w:b/>
          <w:bCs/>
          <w:color w:val="000000" w:themeColor="text1"/>
          <w:sz w:val="28"/>
          <w:szCs w:val="28"/>
        </w:rPr>
      </w:pPr>
      <w:r w:rsidRPr="009602FE">
        <w:rPr>
          <w:b/>
          <w:bCs/>
          <w:color w:val="000000" w:themeColor="text1"/>
          <w:sz w:val="28"/>
          <w:szCs w:val="28"/>
        </w:rPr>
        <w:lastRenderedPageBreak/>
        <w:t>KOMUNALNE  DJELATNOSTI</w:t>
      </w:r>
    </w:p>
    <w:p w14:paraId="2D839040" w14:textId="77777777" w:rsidR="00346A35" w:rsidRPr="009602FE" w:rsidRDefault="00346A35" w:rsidP="00346A35">
      <w:pPr>
        <w:pStyle w:val="Odlomakpopisa"/>
        <w:ind w:left="720"/>
        <w:rPr>
          <w:b/>
          <w:bCs/>
          <w:color w:val="000000" w:themeColor="text1"/>
          <w:sz w:val="28"/>
          <w:szCs w:val="28"/>
        </w:rPr>
      </w:pPr>
    </w:p>
    <w:p w14:paraId="2B41AC8F" w14:textId="77777777" w:rsidR="00660F02" w:rsidRPr="00660F02" w:rsidRDefault="00660F02" w:rsidP="00660F02">
      <w:pPr>
        <w:spacing w:after="0" w:line="240" w:lineRule="auto"/>
        <w:rPr>
          <w:rFonts w:ascii="Times New Roman" w:eastAsia="SimSun" w:hAnsi="Times New Roman" w:cs="Times New Roman"/>
          <w:b/>
          <w:bCs/>
          <w:sz w:val="24"/>
          <w:szCs w:val="24"/>
          <w:u w:val="single"/>
          <w:lang w:eastAsia="zh-CN"/>
        </w:rPr>
      </w:pPr>
      <w:r w:rsidRPr="00660F02">
        <w:rPr>
          <w:rFonts w:ascii="Times New Roman" w:eastAsia="SimSun" w:hAnsi="Times New Roman" w:cs="Times New Roman"/>
          <w:b/>
          <w:bCs/>
          <w:sz w:val="24"/>
          <w:szCs w:val="24"/>
          <w:u w:val="single"/>
          <w:lang w:eastAsia="zh-CN"/>
        </w:rPr>
        <w:t>Infrastrukturni radovi i dr.</w:t>
      </w:r>
    </w:p>
    <w:p w14:paraId="1185C477" w14:textId="77777777" w:rsidR="00660F02" w:rsidRPr="00660F02" w:rsidRDefault="00660F02" w:rsidP="00660F02">
      <w:pPr>
        <w:spacing w:after="0" w:line="240" w:lineRule="auto"/>
        <w:jc w:val="both"/>
        <w:rPr>
          <w:rFonts w:ascii="Times New Roman" w:eastAsia="SimSun" w:hAnsi="Times New Roman" w:cs="Times New Roman"/>
          <w:b/>
          <w:bCs/>
          <w:sz w:val="24"/>
          <w:szCs w:val="24"/>
          <w:u w:val="single"/>
          <w:lang w:eastAsia="zh-CN"/>
        </w:rPr>
      </w:pPr>
    </w:p>
    <w:p w14:paraId="53CECCE4"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U periodu od </w:t>
      </w:r>
      <w:r w:rsidRPr="00660F02">
        <w:rPr>
          <w:rFonts w:ascii="Times New Roman" w:eastAsia="SimSun" w:hAnsi="Times New Roman" w:cs="Times New Roman"/>
          <w:bCs/>
          <w:sz w:val="24"/>
          <w:szCs w:val="24"/>
          <w:lang w:eastAsia="zh-CN"/>
        </w:rPr>
        <w:t>01.07. do 31.12.2021. godine</w:t>
      </w:r>
      <w:r w:rsidRPr="00660F02">
        <w:rPr>
          <w:rFonts w:ascii="Times New Roman" w:eastAsia="SimSun" w:hAnsi="Times New Roman" w:cs="Times New Roman"/>
          <w:sz w:val="24"/>
          <w:szCs w:val="24"/>
          <w:lang w:eastAsia="zh-CN"/>
        </w:rPr>
        <w:t xml:space="preserve"> izvodili su se slijedeći infrastrukturni radovi:</w:t>
      </w:r>
    </w:p>
    <w:p w14:paraId="3F97217E"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p>
    <w:p w14:paraId="23ECB05F" w14:textId="77777777" w:rsidR="00660F02" w:rsidRPr="00660F02" w:rsidRDefault="00660F02" w:rsidP="00A9088C">
      <w:pPr>
        <w:numPr>
          <w:ilvl w:val="0"/>
          <w:numId w:val="19"/>
        </w:numPr>
        <w:spacing w:after="0" w:line="240" w:lineRule="auto"/>
        <w:jc w:val="both"/>
        <w:rPr>
          <w:rFonts w:ascii="Times New Roman" w:eastAsia="SimSun" w:hAnsi="Times New Roman" w:cs="Times New Roman"/>
          <w:b/>
          <w:bCs/>
          <w:sz w:val="24"/>
          <w:szCs w:val="24"/>
          <w:lang w:val="en-US"/>
        </w:rPr>
      </w:pPr>
      <w:r w:rsidRPr="00660F02">
        <w:rPr>
          <w:rFonts w:ascii="Times New Roman" w:eastAsia="SimSun" w:hAnsi="Times New Roman" w:cs="Times New Roman"/>
          <w:sz w:val="24"/>
          <w:szCs w:val="24"/>
          <w:lang w:eastAsia="zh-CN"/>
        </w:rPr>
        <w:t>Sanacija križanja – spoj Zagrebačke ulice i ulice Put Požara sa Vukovarskom ulicom</w:t>
      </w:r>
    </w:p>
    <w:p w14:paraId="4A36FEEF" w14:textId="77777777" w:rsidR="00660F02" w:rsidRPr="00660F02" w:rsidRDefault="00660F02" w:rsidP="00A9088C">
      <w:pPr>
        <w:numPr>
          <w:ilvl w:val="0"/>
          <w:numId w:val="19"/>
        </w:numPr>
        <w:spacing w:after="0" w:line="240" w:lineRule="auto"/>
        <w:jc w:val="both"/>
        <w:rPr>
          <w:rFonts w:ascii="Times New Roman" w:eastAsia="SimSun" w:hAnsi="Times New Roman" w:cs="Times New Roman"/>
          <w:b/>
          <w:bCs/>
          <w:sz w:val="24"/>
          <w:szCs w:val="24"/>
          <w:lang w:val="en-US"/>
        </w:rPr>
      </w:pPr>
      <w:r w:rsidRPr="00660F02">
        <w:rPr>
          <w:rFonts w:ascii="Times New Roman" w:eastAsia="SimSun" w:hAnsi="Times New Roman" w:cs="Times New Roman"/>
          <w:sz w:val="24"/>
          <w:szCs w:val="24"/>
          <w:lang w:eastAsia="zh-CN"/>
        </w:rPr>
        <w:t xml:space="preserve">Izrada geodetskog elaborata </w:t>
      </w:r>
      <w:proofErr w:type="spellStart"/>
      <w:r w:rsidRPr="00660F02">
        <w:rPr>
          <w:rFonts w:ascii="Times New Roman" w:eastAsia="SimSun" w:hAnsi="Times New Roman" w:cs="Times New Roman"/>
          <w:sz w:val="24"/>
          <w:szCs w:val="24"/>
          <w:lang w:eastAsia="zh-CN"/>
        </w:rPr>
        <w:t>iskolčenja</w:t>
      </w:r>
      <w:proofErr w:type="spellEnd"/>
      <w:r w:rsidRPr="00660F02">
        <w:rPr>
          <w:rFonts w:ascii="Times New Roman" w:eastAsia="SimSun" w:hAnsi="Times New Roman" w:cs="Times New Roman"/>
          <w:sz w:val="24"/>
          <w:szCs w:val="24"/>
          <w:lang w:eastAsia="zh-CN"/>
        </w:rPr>
        <w:t xml:space="preserve"> za potrebe izgradnje spoja Zrinsko-Frankopanske ulice sa državnom cestom D8</w:t>
      </w:r>
    </w:p>
    <w:p w14:paraId="3ADEE92C" w14:textId="77777777" w:rsidR="00660F02" w:rsidRPr="00660F02" w:rsidRDefault="00660F02" w:rsidP="00A9088C">
      <w:pPr>
        <w:numPr>
          <w:ilvl w:val="0"/>
          <w:numId w:val="19"/>
        </w:numPr>
        <w:spacing w:after="0" w:line="240" w:lineRule="auto"/>
        <w:jc w:val="both"/>
        <w:rPr>
          <w:rFonts w:ascii="Times New Roman" w:eastAsia="SimSun" w:hAnsi="Times New Roman" w:cs="Times New Roman"/>
          <w:b/>
          <w:bCs/>
          <w:sz w:val="24"/>
          <w:szCs w:val="24"/>
          <w:lang w:val="en-US"/>
        </w:rPr>
      </w:pPr>
      <w:r w:rsidRPr="00660F02">
        <w:rPr>
          <w:rFonts w:ascii="Times New Roman" w:eastAsia="SimSun" w:hAnsi="Times New Roman" w:cs="Times New Roman"/>
          <w:sz w:val="24"/>
          <w:szCs w:val="24"/>
          <w:lang w:eastAsia="zh-CN"/>
        </w:rPr>
        <w:t xml:space="preserve">Izrada elaborata plan izvođenja radova za izgradnju križanja Zrinsko-Frankopanske ulice sa državnom cestom D8   </w:t>
      </w:r>
    </w:p>
    <w:p w14:paraId="14A4085D" w14:textId="77777777" w:rsidR="00660F02" w:rsidRPr="00660F02" w:rsidRDefault="00660F02" w:rsidP="00A9088C">
      <w:pPr>
        <w:numPr>
          <w:ilvl w:val="0"/>
          <w:numId w:val="19"/>
        </w:numPr>
        <w:spacing w:after="0" w:line="240" w:lineRule="auto"/>
        <w:jc w:val="both"/>
        <w:rPr>
          <w:rFonts w:ascii="Times New Roman" w:eastAsia="SimSun" w:hAnsi="Times New Roman" w:cs="Times New Roman"/>
          <w:b/>
          <w:bCs/>
          <w:sz w:val="24"/>
          <w:szCs w:val="24"/>
          <w:lang w:val="en-US"/>
        </w:rPr>
      </w:pPr>
      <w:r w:rsidRPr="00660F02">
        <w:rPr>
          <w:rFonts w:ascii="Times New Roman" w:eastAsia="SimSun" w:hAnsi="Times New Roman" w:cs="Times New Roman"/>
          <w:sz w:val="24"/>
          <w:szCs w:val="24"/>
          <w:lang w:eastAsia="zh-CN"/>
        </w:rPr>
        <w:t>Podizanje žala s plaže pod upravljanjem Grada Makarske</w:t>
      </w:r>
    </w:p>
    <w:p w14:paraId="73E1A748" w14:textId="77777777" w:rsidR="00660F02" w:rsidRPr="00660F02" w:rsidRDefault="00660F02" w:rsidP="00A9088C">
      <w:pPr>
        <w:numPr>
          <w:ilvl w:val="0"/>
          <w:numId w:val="19"/>
        </w:numPr>
        <w:spacing w:after="0" w:line="240" w:lineRule="auto"/>
        <w:jc w:val="both"/>
        <w:rPr>
          <w:rFonts w:ascii="Times New Roman" w:eastAsia="SimSun" w:hAnsi="Times New Roman" w:cs="Times New Roman"/>
          <w:b/>
          <w:bCs/>
          <w:sz w:val="24"/>
          <w:szCs w:val="24"/>
          <w:lang w:val="en-US"/>
        </w:rPr>
      </w:pPr>
      <w:r w:rsidRPr="00660F02">
        <w:rPr>
          <w:rFonts w:ascii="Times New Roman" w:eastAsia="SimSun" w:hAnsi="Times New Roman" w:cs="Times New Roman"/>
          <w:sz w:val="24"/>
          <w:szCs w:val="24"/>
          <w:lang w:eastAsia="zh-CN"/>
        </w:rPr>
        <w:t xml:space="preserve">Ugradnja slivnika i cijevi za oborinske vode u ulici Put </w:t>
      </w:r>
      <w:proofErr w:type="spellStart"/>
      <w:r w:rsidRPr="00660F02">
        <w:rPr>
          <w:rFonts w:ascii="Times New Roman" w:eastAsia="SimSun" w:hAnsi="Times New Roman" w:cs="Times New Roman"/>
          <w:sz w:val="24"/>
          <w:szCs w:val="24"/>
          <w:lang w:eastAsia="zh-CN"/>
        </w:rPr>
        <w:t>Kulice</w:t>
      </w:r>
      <w:proofErr w:type="spellEnd"/>
    </w:p>
    <w:p w14:paraId="32DB6AA5" w14:textId="77777777" w:rsidR="00660F02" w:rsidRPr="00660F02" w:rsidRDefault="00660F02" w:rsidP="00A9088C">
      <w:pPr>
        <w:numPr>
          <w:ilvl w:val="0"/>
          <w:numId w:val="19"/>
        </w:numPr>
        <w:spacing w:after="0" w:line="240" w:lineRule="auto"/>
        <w:jc w:val="both"/>
        <w:rPr>
          <w:rFonts w:ascii="Times New Roman" w:eastAsia="SimSun" w:hAnsi="Times New Roman" w:cs="Times New Roman"/>
          <w:b/>
          <w:bCs/>
          <w:sz w:val="24"/>
          <w:szCs w:val="24"/>
          <w:lang w:val="en-US"/>
        </w:rPr>
      </w:pPr>
      <w:r w:rsidRPr="00660F02">
        <w:rPr>
          <w:rFonts w:ascii="Times New Roman" w:eastAsia="SimSun" w:hAnsi="Times New Roman" w:cs="Times New Roman"/>
          <w:sz w:val="24"/>
          <w:szCs w:val="24"/>
          <w:lang w:eastAsia="zh-CN"/>
        </w:rPr>
        <w:t>Izgradnja prostora za urne na groblju u Velikom Brdu</w:t>
      </w:r>
    </w:p>
    <w:p w14:paraId="26970E97" w14:textId="77777777" w:rsidR="00660F02" w:rsidRPr="00660F02" w:rsidRDefault="00660F02" w:rsidP="00A9088C">
      <w:pPr>
        <w:numPr>
          <w:ilvl w:val="0"/>
          <w:numId w:val="19"/>
        </w:numPr>
        <w:spacing w:after="0" w:line="240" w:lineRule="auto"/>
        <w:jc w:val="both"/>
        <w:rPr>
          <w:rFonts w:ascii="Times New Roman" w:eastAsia="SimSun" w:hAnsi="Times New Roman" w:cs="Times New Roman"/>
          <w:b/>
          <w:bCs/>
          <w:sz w:val="24"/>
          <w:szCs w:val="24"/>
          <w:lang w:val="en-US"/>
        </w:rPr>
      </w:pPr>
      <w:r w:rsidRPr="00660F02">
        <w:rPr>
          <w:rFonts w:ascii="Times New Roman" w:eastAsia="SimSun" w:hAnsi="Times New Roman" w:cs="Times New Roman"/>
          <w:sz w:val="24"/>
          <w:szCs w:val="24"/>
          <w:lang w:eastAsia="zh-CN"/>
        </w:rPr>
        <w:t>Radovi na javnoj rasvjeti na dječjem igralištu Plaža – šetalište dr. Franje Tuđmana</w:t>
      </w:r>
    </w:p>
    <w:p w14:paraId="0C1777BF" w14:textId="77777777" w:rsidR="00660F02" w:rsidRPr="00660F02" w:rsidRDefault="00660F02" w:rsidP="00A9088C">
      <w:pPr>
        <w:numPr>
          <w:ilvl w:val="0"/>
          <w:numId w:val="19"/>
        </w:numPr>
        <w:spacing w:after="0" w:line="240" w:lineRule="auto"/>
        <w:jc w:val="both"/>
        <w:rPr>
          <w:rFonts w:ascii="Times New Roman" w:eastAsia="SimSun" w:hAnsi="Times New Roman" w:cs="Times New Roman"/>
          <w:sz w:val="24"/>
          <w:szCs w:val="24"/>
          <w:lang w:val="en-US"/>
        </w:rPr>
      </w:pPr>
      <w:r w:rsidRPr="00660F02">
        <w:rPr>
          <w:rFonts w:ascii="Times New Roman" w:eastAsia="SimSun" w:hAnsi="Times New Roman" w:cs="Times New Roman"/>
          <w:sz w:val="24"/>
          <w:szCs w:val="24"/>
          <w:lang w:eastAsia="zh-CN"/>
        </w:rPr>
        <w:t>Dobava i ugradnja metalne (pocinčane) zaštitne ograde u Zadarskoj ulici</w:t>
      </w:r>
    </w:p>
    <w:p w14:paraId="7B599966" w14:textId="77777777" w:rsidR="00660F02" w:rsidRPr="00660F02" w:rsidRDefault="00660F02" w:rsidP="00A9088C">
      <w:pPr>
        <w:numPr>
          <w:ilvl w:val="0"/>
          <w:numId w:val="19"/>
        </w:numPr>
        <w:spacing w:after="0" w:line="240" w:lineRule="auto"/>
        <w:jc w:val="both"/>
        <w:rPr>
          <w:rFonts w:ascii="Times New Roman" w:eastAsia="SimSun" w:hAnsi="Times New Roman" w:cs="Times New Roman"/>
          <w:b/>
          <w:bCs/>
          <w:sz w:val="24"/>
          <w:szCs w:val="24"/>
          <w:lang w:val="en-US"/>
        </w:rPr>
      </w:pPr>
      <w:r w:rsidRPr="00660F02">
        <w:rPr>
          <w:rFonts w:ascii="Times New Roman" w:eastAsia="SimSun" w:hAnsi="Times New Roman" w:cs="Times New Roman"/>
          <w:sz w:val="24"/>
          <w:szCs w:val="24"/>
          <w:lang w:eastAsia="zh-CN"/>
        </w:rPr>
        <w:t xml:space="preserve">Popravak i učvršćivanje </w:t>
      </w:r>
      <w:proofErr w:type="spellStart"/>
      <w:r w:rsidRPr="00660F02">
        <w:rPr>
          <w:rFonts w:ascii="Times New Roman" w:eastAsia="SimSun" w:hAnsi="Times New Roman" w:cs="Times New Roman"/>
          <w:sz w:val="24"/>
          <w:szCs w:val="24"/>
          <w:lang w:eastAsia="zh-CN"/>
        </w:rPr>
        <w:t>šahti</w:t>
      </w:r>
      <w:proofErr w:type="spellEnd"/>
      <w:r w:rsidRPr="00660F02">
        <w:rPr>
          <w:rFonts w:ascii="Times New Roman" w:eastAsia="SimSun" w:hAnsi="Times New Roman" w:cs="Times New Roman"/>
          <w:sz w:val="24"/>
          <w:szCs w:val="24"/>
          <w:lang w:eastAsia="zh-CN"/>
        </w:rPr>
        <w:t xml:space="preserve"> i rešetki u Biokovskoj ulici</w:t>
      </w:r>
    </w:p>
    <w:p w14:paraId="375ED50B" w14:textId="77777777" w:rsidR="00660F02" w:rsidRPr="00660F02" w:rsidRDefault="00660F02" w:rsidP="00660F02">
      <w:pPr>
        <w:spacing w:after="0" w:line="240" w:lineRule="auto"/>
        <w:jc w:val="both"/>
        <w:rPr>
          <w:rFonts w:ascii="Times New Roman" w:eastAsia="SimSun" w:hAnsi="Times New Roman" w:cs="Times New Roman"/>
          <w:i/>
          <w:sz w:val="24"/>
          <w:szCs w:val="24"/>
          <w:u w:val="single"/>
          <w:lang w:eastAsia="zh-CN"/>
        </w:rPr>
      </w:pPr>
    </w:p>
    <w:p w14:paraId="4C1FCB8E" w14:textId="77777777" w:rsidR="00660F02" w:rsidRPr="00660F02" w:rsidRDefault="00660F02" w:rsidP="00660F02">
      <w:pPr>
        <w:spacing w:after="0" w:line="240" w:lineRule="auto"/>
        <w:jc w:val="both"/>
        <w:rPr>
          <w:rFonts w:ascii="Times New Roman" w:eastAsia="SimSun" w:hAnsi="Times New Roman" w:cs="Times New Roman"/>
          <w:i/>
          <w:sz w:val="24"/>
          <w:szCs w:val="24"/>
          <w:u w:val="single"/>
          <w:lang w:eastAsia="zh-CN"/>
        </w:rPr>
      </w:pPr>
    </w:p>
    <w:p w14:paraId="7AD0E824" w14:textId="77777777" w:rsidR="00660F02" w:rsidRPr="009602FE" w:rsidRDefault="00660F02" w:rsidP="00660F02">
      <w:pPr>
        <w:spacing w:after="0" w:line="240" w:lineRule="auto"/>
        <w:jc w:val="both"/>
        <w:rPr>
          <w:rFonts w:ascii="Times New Roman" w:eastAsia="SimSun" w:hAnsi="Times New Roman" w:cs="Times New Roman"/>
          <w:b/>
          <w:bCs/>
          <w:iCs/>
          <w:sz w:val="24"/>
          <w:szCs w:val="24"/>
          <w:lang w:eastAsia="zh-CN"/>
        </w:rPr>
      </w:pPr>
      <w:r w:rsidRPr="009602FE">
        <w:rPr>
          <w:rFonts w:ascii="Times New Roman" w:eastAsia="SimSun" w:hAnsi="Times New Roman" w:cs="Times New Roman"/>
          <w:b/>
          <w:bCs/>
          <w:iCs/>
          <w:sz w:val="24"/>
          <w:szCs w:val="24"/>
          <w:u w:val="single"/>
          <w:lang w:eastAsia="zh-CN"/>
        </w:rPr>
        <w:t>PROJEKTI</w:t>
      </w:r>
      <w:r w:rsidRPr="009602FE">
        <w:rPr>
          <w:rFonts w:ascii="Times New Roman" w:eastAsia="SimSun" w:hAnsi="Times New Roman" w:cs="Times New Roman"/>
          <w:b/>
          <w:bCs/>
          <w:iCs/>
          <w:sz w:val="24"/>
          <w:szCs w:val="24"/>
          <w:lang w:eastAsia="zh-CN"/>
        </w:rPr>
        <w:t xml:space="preserve">:  </w:t>
      </w:r>
    </w:p>
    <w:p w14:paraId="3B6699F3" w14:textId="77777777" w:rsidR="00660F02" w:rsidRPr="009602FE" w:rsidRDefault="00660F02" w:rsidP="00660F02">
      <w:pPr>
        <w:spacing w:after="0" w:line="240" w:lineRule="auto"/>
        <w:jc w:val="both"/>
        <w:rPr>
          <w:rFonts w:ascii="Times New Roman" w:eastAsia="Times New Roman" w:hAnsi="Times New Roman" w:cs="Times New Roman"/>
          <w:sz w:val="24"/>
          <w:szCs w:val="24"/>
          <w:u w:val="single"/>
        </w:rPr>
      </w:pPr>
      <w:r w:rsidRPr="009602FE">
        <w:rPr>
          <w:rFonts w:ascii="Times New Roman" w:eastAsia="Times New Roman" w:hAnsi="Times New Roman" w:cs="Times New Roman"/>
          <w:sz w:val="24"/>
          <w:szCs w:val="24"/>
          <w:u w:val="single"/>
        </w:rPr>
        <w:t>IZGRADNJA ZGRADE ZA ISPRAĆAJ U VELIKOM BRDU</w:t>
      </w:r>
    </w:p>
    <w:p w14:paraId="6A2CD644" w14:textId="77777777" w:rsidR="00660F02" w:rsidRPr="009602FE" w:rsidRDefault="00660F02" w:rsidP="00660F02">
      <w:pPr>
        <w:spacing w:after="0" w:line="240" w:lineRule="auto"/>
        <w:jc w:val="both"/>
        <w:rPr>
          <w:rFonts w:ascii="Times New Roman" w:eastAsia="Times New Roman" w:hAnsi="Times New Roman" w:cs="Times New Roman"/>
          <w:sz w:val="24"/>
          <w:szCs w:val="24"/>
        </w:rPr>
      </w:pPr>
      <w:r w:rsidRPr="009602FE">
        <w:rPr>
          <w:rFonts w:ascii="Times New Roman" w:eastAsia="SimSun" w:hAnsi="Times New Roman" w:cs="Times New Roman"/>
          <w:sz w:val="24"/>
          <w:szCs w:val="24"/>
        </w:rPr>
        <w:t xml:space="preserve">Radovi su započeli </w:t>
      </w:r>
      <w:r w:rsidRPr="009602FE">
        <w:rPr>
          <w:rFonts w:ascii="Times New Roman" w:eastAsia="Times New Roman" w:hAnsi="Times New Roman" w:cs="Times New Roman"/>
          <w:sz w:val="24"/>
          <w:szCs w:val="24"/>
        </w:rPr>
        <w:t>01.travnja.2021.,</w:t>
      </w:r>
      <w:r w:rsidRPr="009602FE">
        <w:rPr>
          <w:rFonts w:ascii="Times New Roman" w:eastAsia="SimSun" w:hAnsi="Times New Roman" w:cs="Times New Roman"/>
          <w:sz w:val="24"/>
          <w:szCs w:val="24"/>
        </w:rPr>
        <w:t xml:space="preserve"> a završili </w:t>
      </w:r>
      <w:r w:rsidRPr="009602FE">
        <w:rPr>
          <w:rFonts w:ascii="Times New Roman" w:eastAsia="Times New Roman" w:hAnsi="Times New Roman" w:cs="Times New Roman"/>
          <w:sz w:val="24"/>
          <w:szCs w:val="24"/>
        </w:rPr>
        <w:t>14.rujna 2021. Bruto površina zgrade je 191.40 m2, a neto površina 189,15 m2. Visina zgrade je podrum i prizemlje. U podrumu zgrade je podrum, tipska hladna komora i okno za lift. U prizemlju je ulazni natkriveni trijem i odar, predprostor, sanitarni čvor. U predprostoru je lift iz podruma.</w:t>
      </w:r>
    </w:p>
    <w:p w14:paraId="5524EA7C" w14:textId="77777777" w:rsidR="00660F02" w:rsidRPr="009602FE" w:rsidRDefault="00660F02" w:rsidP="00660F02">
      <w:pPr>
        <w:spacing w:after="0" w:line="240" w:lineRule="auto"/>
        <w:jc w:val="both"/>
        <w:rPr>
          <w:rFonts w:ascii="Times New Roman" w:eastAsia="SimSun" w:hAnsi="Times New Roman" w:cs="Times New Roman"/>
          <w:sz w:val="24"/>
          <w:szCs w:val="24"/>
          <w:u w:val="single"/>
        </w:rPr>
      </w:pPr>
    </w:p>
    <w:p w14:paraId="04447396" w14:textId="77777777" w:rsidR="00660F02" w:rsidRPr="009602FE" w:rsidRDefault="00660F02" w:rsidP="00660F02">
      <w:pPr>
        <w:spacing w:after="0" w:line="240" w:lineRule="auto"/>
        <w:rPr>
          <w:rFonts w:ascii="Times New Roman" w:eastAsia="SimSun" w:hAnsi="Times New Roman" w:cs="Times New Roman"/>
          <w:sz w:val="24"/>
          <w:szCs w:val="24"/>
          <w:u w:val="single"/>
        </w:rPr>
      </w:pPr>
      <w:r w:rsidRPr="009602FE">
        <w:rPr>
          <w:rFonts w:ascii="Times New Roman" w:eastAsia="SimSun" w:hAnsi="Times New Roman" w:cs="Times New Roman"/>
          <w:sz w:val="24"/>
          <w:szCs w:val="24"/>
          <w:u w:val="single"/>
        </w:rPr>
        <w:t>IZGRADNJA ZAPADANOG KRAKA ŠIBENSKE ULICE</w:t>
      </w:r>
    </w:p>
    <w:p w14:paraId="5113017B" w14:textId="77777777" w:rsidR="00660F02" w:rsidRPr="009602FE" w:rsidRDefault="00660F02" w:rsidP="00660F02">
      <w:pPr>
        <w:spacing w:after="0" w:line="240" w:lineRule="auto"/>
        <w:jc w:val="both"/>
        <w:rPr>
          <w:rFonts w:ascii="Times New Roman" w:eastAsia="SimSun" w:hAnsi="Times New Roman" w:cs="Times New Roman"/>
          <w:sz w:val="24"/>
          <w:szCs w:val="24"/>
        </w:rPr>
      </w:pPr>
      <w:r w:rsidRPr="009602FE">
        <w:rPr>
          <w:rFonts w:ascii="Times New Roman" w:eastAsia="SimSun" w:hAnsi="Times New Roman" w:cs="Times New Roman"/>
          <w:sz w:val="24"/>
          <w:szCs w:val="24"/>
        </w:rPr>
        <w:t>Radovi su započeli radova 17. svibnja 2021., a završili 20. studenog 2021.</w:t>
      </w:r>
    </w:p>
    <w:p w14:paraId="612CAA2B" w14:textId="77777777" w:rsidR="00660F02" w:rsidRPr="009602FE" w:rsidRDefault="00660F02" w:rsidP="00660F02">
      <w:pPr>
        <w:spacing w:after="0" w:line="240" w:lineRule="auto"/>
        <w:jc w:val="both"/>
        <w:rPr>
          <w:rFonts w:ascii="Times New Roman" w:eastAsia="SimSun" w:hAnsi="Times New Roman" w:cs="Times New Roman"/>
          <w:sz w:val="24"/>
          <w:szCs w:val="24"/>
        </w:rPr>
      </w:pPr>
      <w:r w:rsidRPr="009602FE">
        <w:rPr>
          <w:rFonts w:ascii="Times New Roman" w:eastAsia="SimSun" w:hAnsi="Times New Roman" w:cs="Times New Roman"/>
          <w:sz w:val="24"/>
          <w:szCs w:val="24"/>
        </w:rPr>
        <w:t xml:space="preserve">Formirana je kolna i pješačka površina, </w:t>
      </w:r>
      <w:proofErr w:type="spellStart"/>
      <w:r w:rsidRPr="009602FE">
        <w:rPr>
          <w:rFonts w:ascii="Times New Roman" w:eastAsia="SimSun" w:hAnsi="Times New Roman" w:cs="Times New Roman"/>
          <w:sz w:val="24"/>
          <w:szCs w:val="24"/>
        </w:rPr>
        <w:t>pokos</w:t>
      </w:r>
      <w:proofErr w:type="spellEnd"/>
      <w:r w:rsidRPr="009602FE">
        <w:rPr>
          <w:rFonts w:ascii="Times New Roman" w:eastAsia="SimSun" w:hAnsi="Times New Roman" w:cs="Times New Roman"/>
          <w:sz w:val="24"/>
          <w:szCs w:val="24"/>
        </w:rPr>
        <w:t xml:space="preserve"> i potporni zid za stabilizaciju trupa prometnice te infrastrukturnih instalacija u koridoru iste. Duljina cjelokupnog zahvata iznosila je 128.54 m, od čega na novu prometnicu s okretištem otpada 96.98 m, a na dogradnju pješačkog pločnika uz jugozapadni rub ranije izvedene prometnice 31.56 m.</w:t>
      </w:r>
    </w:p>
    <w:p w14:paraId="09890F56" w14:textId="77777777" w:rsidR="00660F02" w:rsidRPr="009602FE" w:rsidRDefault="00660F02" w:rsidP="00660F02">
      <w:pPr>
        <w:spacing w:after="0" w:line="240" w:lineRule="auto"/>
        <w:jc w:val="both"/>
        <w:rPr>
          <w:rFonts w:ascii="Times New Roman" w:eastAsia="SimSun" w:hAnsi="Times New Roman" w:cs="Times New Roman"/>
          <w:sz w:val="24"/>
          <w:szCs w:val="24"/>
        </w:rPr>
      </w:pPr>
    </w:p>
    <w:p w14:paraId="6A1E164E" w14:textId="77777777" w:rsidR="00660F02" w:rsidRPr="009602FE" w:rsidRDefault="00660F02" w:rsidP="00660F02">
      <w:pPr>
        <w:spacing w:after="0" w:line="240" w:lineRule="auto"/>
        <w:rPr>
          <w:rFonts w:ascii="Times New Roman" w:eastAsia="SimSun" w:hAnsi="Times New Roman" w:cs="Times New Roman"/>
          <w:sz w:val="24"/>
          <w:szCs w:val="24"/>
          <w:u w:val="single"/>
        </w:rPr>
      </w:pPr>
      <w:r w:rsidRPr="009602FE">
        <w:rPr>
          <w:rFonts w:ascii="Times New Roman" w:eastAsia="SimSun" w:hAnsi="Times New Roman" w:cs="Times New Roman"/>
          <w:sz w:val="24"/>
          <w:szCs w:val="24"/>
          <w:u w:val="single"/>
        </w:rPr>
        <w:t>REKONSTRUKCIJA ISTOČNOG KRAKA ŠIBENSKE ULICE</w:t>
      </w:r>
    </w:p>
    <w:p w14:paraId="1F4A93CB" w14:textId="77777777" w:rsidR="00660F02" w:rsidRPr="009602FE" w:rsidRDefault="00660F02" w:rsidP="00660F02">
      <w:pPr>
        <w:spacing w:after="0" w:line="240" w:lineRule="auto"/>
        <w:jc w:val="both"/>
        <w:rPr>
          <w:rFonts w:ascii="Times New Roman" w:eastAsia="SimSun" w:hAnsi="Times New Roman" w:cs="Times New Roman"/>
          <w:sz w:val="24"/>
          <w:szCs w:val="24"/>
        </w:rPr>
      </w:pPr>
      <w:r w:rsidRPr="009602FE">
        <w:rPr>
          <w:rFonts w:ascii="Times New Roman" w:eastAsia="SimSun" w:hAnsi="Times New Roman" w:cs="Times New Roman"/>
          <w:sz w:val="24"/>
          <w:szCs w:val="24"/>
        </w:rPr>
        <w:t>Radovi su započeli 17.svibnja 2021., a završili 20.studenog 2021. Formirana je dvosmjerna kolna prometnica sa jednostranim pješačkim nogostupom. Duljina zahvata je bila 268 m.</w:t>
      </w:r>
    </w:p>
    <w:p w14:paraId="0B1483FA" w14:textId="77777777" w:rsidR="00660F02" w:rsidRPr="009602FE" w:rsidRDefault="00660F02" w:rsidP="00660F02">
      <w:pPr>
        <w:spacing w:after="0" w:line="240" w:lineRule="auto"/>
        <w:rPr>
          <w:rFonts w:ascii="Times New Roman" w:eastAsia="SimSun" w:hAnsi="Times New Roman" w:cs="Times New Roman"/>
          <w:sz w:val="24"/>
          <w:szCs w:val="24"/>
        </w:rPr>
      </w:pPr>
    </w:p>
    <w:p w14:paraId="2D17CE43" w14:textId="77777777" w:rsidR="00346A35" w:rsidRDefault="00346A35" w:rsidP="00660F02">
      <w:pPr>
        <w:spacing w:after="0" w:line="240" w:lineRule="auto"/>
        <w:rPr>
          <w:rFonts w:ascii="Times New Roman" w:eastAsia="SimSun" w:hAnsi="Times New Roman" w:cs="Times New Roman"/>
          <w:sz w:val="24"/>
          <w:szCs w:val="24"/>
          <w:u w:val="single"/>
        </w:rPr>
      </w:pPr>
    </w:p>
    <w:p w14:paraId="05509BE9" w14:textId="77777777" w:rsidR="00346A35" w:rsidRDefault="00346A35" w:rsidP="00660F02">
      <w:pPr>
        <w:spacing w:after="0" w:line="240" w:lineRule="auto"/>
        <w:rPr>
          <w:rFonts w:ascii="Times New Roman" w:eastAsia="SimSun" w:hAnsi="Times New Roman" w:cs="Times New Roman"/>
          <w:sz w:val="24"/>
          <w:szCs w:val="24"/>
          <w:u w:val="single"/>
        </w:rPr>
      </w:pPr>
    </w:p>
    <w:p w14:paraId="0079FCA2" w14:textId="77777777" w:rsidR="00660F02" w:rsidRPr="009602FE" w:rsidRDefault="00660F02" w:rsidP="00660F02">
      <w:pPr>
        <w:spacing w:after="0" w:line="240" w:lineRule="auto"/>
        <w:rPr>
          <w:rFonts w:ascii="Times New Roman" w:eastAsia="SimSun" w:hAnsi="Times New Roman" w:cs="Times New Roman"/>
          <w:sz w:val="24"/>
          <w:szCs w:val="24"/>
          <w:u w:val="single"/>
        </w:rPr>
      </w:pPr>
      <w:r w:rsidRPr="009602FE">
        <w:rPr>
          <w:rFonts w:ascii="Times New Roman" w:eastAsia="SimSun" w:hAnsi="Times New Roman" w:cs="Times New Roman"/>
          <w:sz w:val="24"/>
          <w:szCs w:val="24"/>
          <w:u w:val="single"/>
        </w:rPr>
        <w:t>UREĐENJE POTHODNIKA NA D8-ZAPADNI ULAZ U GRAD KOD NAPOLEONOVOG SPOMENIKA</w:t>
      </w:r>
    </w:p>
    <w:p w14:paraId="62DD9529" w14:textId="77777777" w:rsidR="00660F02" w:rsidRPr="009602FE" w:rsidRDefault="00660F02" w:rsidP="00660F02">
      <w:pPr>
        <w:spacing w:after="0" w:line="240" w:lineRule="auto"/>
        <w:jc w:val="both"/>
        <w:rPr>
          <w:rFonts w:ascii="Times New Roman" w:eastAsia="SimSun" w:hAnsi="Times New Roman" w:cs="Times New Roman"/>
          <w:sz w:val="24"/>
          <w:szCs w:val="24"/>
        </w:rPr>
      </w:pPr>
      <w:r w:rsidRPr="009602FE">
        <w:rPr>
          <w:rFonts w:ascii="Times New Roman" w:eastAsia="SimSun" w:hAnsi="Times New Roman" w:cs="Times New Roman"/>
          <w:sz w:val="24"/>
          <w:szCs w:val="24"/>
        </w:rPr>
        <w:t xml:space="preserve">Zbog opasnosti prelaska pješaka preko D-8 uređen je pothodnik te je </w:t>
      </w:r>
      <w:proofErr w:type="spellStart"/>
      <w:r w:rsidRPr="009602FE">
        <w:rPr>
          <w:rFonts w:ascii="Times New Roman" w:eastAsia="SimSun" w:hAnsi="Times New Roman" w:cs="Times New Roman"/>
          <w:sz w:val="24"/>
          <w:szCs w:val="24"/>
        </w:rPr>
        <w:t>postavaljena</w:t>
      </w:r>
      <w:proofErr w:type="spellEnd"/>
      <w:r w:rsidRPr="009602FE">
        <w:rPr>
          <w:rFonts w:ascii="Times New Roman" w:eastAsia="SimSun" w:hAnsi="Times New Roman" w:cs="Times New Roman"/>
          <w:sz w:val="24"/>
          <w:szCs w:val="24"/>
        </w:rPr>
        <w:t xml:space="preserve"> rampa za osobe sa smanjenom pokretljivošću. Radovi su započeli 10.svibnja 2021., a završili 09.srpnja 2021.</w:t>
      </w:r>
    </w:p>
    <w:p w14:paraId="69B03C94" w14:textId="77777777" w:rsidR="00660F02" w:rsidRPr="00660F02" w:rsidRDefault="00660F02" w:rsidP="00660F02">
      <w:pPr>
        <w:spacing w:after="0" w:line="240" w:lineRule="auto"/>
        <w:rPr>
          <w:rFonts w:ascii="Times New Roman" w:eastAsia="SimSun" w:hAnsi="Times New Roman" w:cs="Times New Roman"/>
          <w:sz w:val="24"/>
          <w:szCs w:val="24"/>
          <w:u w:val="single"/>
          <w:lang w:val="en-US"/>
        </w:rPr>
      </w:pPr>
      <w:r w:rsidRPr="00660F02">
        <w:rPr>
          <w:rFonts w:ascii="Times New Roman" w:eastAsia="SimSun" w:hAnsi="Times New Roman" w:cs="Times New Roman"/>
          <w:sz w:val="24"/>
          <w:szCs w:val="24"/>
          <w:u w:val="single"/>
          <w:lang w:val="en-US"/>
        </w:rPr>
        <w:lastRenderedPageBreak/>
        <w:t>SANACIJA DIJELA ZADARSKE ULICE U MAKARSKOJ (OD ĐAKOVAČKE DO VELIKOBRDSKOG PUTA)</w:t>
      </w:r>
    </w:p>
    <w:p w14:paraId="2910FAA5" w14:textId="77777777" w:rsidR="00660F02" w:rsidRPr="009602FE" w:rsidRDefault="00660F02" w:rsidP="00660F02">
      <w:pPr>
        <w:spacing w:after="0" w:line="240" w:lineRule="auto"/>
        <w:jc w:val="both"/>
        <w:rPr>
          <w:rFonts w:ascii="Times New Roman" w:eastAsia="SimSun" w:hAnsi="Times New Roman" w:cs="Times New Roman"/>
          <w:sz w:val="24"/>
          <w:szCs w:val="24"/>
        </w:rPr>
      </w:pPr>
      <w:r w:rsidRPr="009602FE">
        <w:rPr>
          <w:rFonts w:ascii="Times New Roman" w:eastAsia="SimSun" w:hAnsi="Times New Roman" w:cs="Times New Roman"/>
          <w:sz w:val="24"/>
          <w:szCs w:val="24"/>
        </w:rPr>
        <w:t xml:space="preserve">Izvođač je uveden u posao 16. studenog 2020. Odgoda početka radova zbog posljedica utjecaja virusa COVID 19, te je izvođač započeo s radovima 11.01.2021., a radovi su završeni 16. srpnja 2021. Ukupna dužina zahvata je iznosila cca 550 m. Zahvat se odnosio na uređenje/sanaciju postojeće ulice uz jasno definiranu širinu postojećeg </w:t>
      </w:r>
      <w:proofErr w:type="spellStart"/>
      <w:r w:rsidRPr="009602FE">
        <w:rPr>
          <w:rFonts w:ascii="Times New Roman" w:eastAsia="SimSun" w:hAnsi="Times New Roman" w:cs="Times New Roman"/>
          <w:sz w:val="24"/>
          <w:szCs w:val="24"/>
        </w:rPr>
        <w:t>kolinika</w:t>
      </w:r>
      <w:proofErr w:type="spellEnd"/>
      <w:r w:rsidRPr="009602FE">
        <w:rPr>
          <w:rFonts w:ascii="Times New Roman" w:eastAsia="SimSun" w:hAnsi="Times New Roman" w:cs="Times New Roman"/>
          <w:sz w:val="24"/>
          <w:szCs w:val="24"/>
        </w:rPr>
        <w:t xml:space="preserve"> radi osiguranja dvosmjernog režima prometa, te dodavanja obostranog nogostupa duž ukupne trase.</w:t>
      </w:r>
    </w:p>
    <w:p w14:paraId="0B6C4F9B" w14:textId="77777777" w:rsidR="00660F02" w:rsidRPr="00660F02" w:rsidRDefault="00660F02" w:rsidP="00660F02">
      <w:pPr>
        <w:spacing w:after="0" w:line="240" w:lineRule="auto"/>
        <w:rPr>
          <w:rFonts w:ascii="Times New Roman" w:eastAsia="SimSun" w:hAnsi="Times New Roman" w:cs="Times New Roman"/>
          <w:sz w:val="24"/>
          <w:szCs w:val="24"/>
          <w:lang w:val="en-US"/>
        </w:rPr>
      </w:pPr>
    </w:p>
    <w:p w14:paraId="5536A19C" w14:textId="77777777" w:rsidR="00660F02" w:rsidRPr="00660F02" w:rsidRDefault="00660F02" w:rsidP="00660F02">
      <w:pPr>
        <w:spacing w:after="0" w:line="240" w:lineRule="auto"/>
        <w:rPr>
          <w:rFonts w:ascii="Times New Roman" w:eastAsia="SimSun" w:hAnsi="Times New Roman" w:cs="Times New Roman"/>
          <w:sz w:val="24"/>
          <w:szCs w:val="24"/>
          <w:u w:val="single"/>
          <w:lang w:val="en-US"/>
        </w:rPr>
      </w:pPr>
      <w:r w:rsidRPr="00660F02">
        <w:rPr>
          <w:rFonts w:ascii="Times New Roman" w:eastAsia="SimSun" w:hAnsi="Times New Roman" w:cs="Times New Roman"/>
          <w:sz w:val="24"/>
          <w:szCs w:val="24"/>
          <w:u w:val="single"/>
          <w:lang w:val="en-US"/>
        </w:rPr>
        <w:t>IZGRADNJA DJEČJEG VRTIĆA I JASLICA ZELENKA</w:t>
      </w:r>
    </w:p>
    <w:p w14:paraId="2BE2AF45" w14:textId="53ACDCC4" w:rsidR="00660F02" w:rsidRPr="009602FE" w:rsidRDefault="00660F02" w:rsidP="00660F02">
      <w:pPr>
        <w:spacing w:after="0" w:line="240" w:lineRule="auto"/>
        <w:jc w:val="both"/>
        <w:rPr>
          <w:rFonts w:ascii="Times New Roman" w:eastAsia="SimSun" w:hAnsi="Times New Roman" w:cs="Times New Roman"/>
          <w:sz w:val="24"/>
          <w:szCs w:val="24"/>
        </w:rPr>
      </w:pPr>
      <w:r w:rsidRPr="009602FE">
        <w:rPr>
          <w:rFonts w:ascii="Times New Roman" w:eastAsia="SimSun" w:hAnsi="Times New Roman" w:cs="Times New Roman"/>
          <w:sz w:val="24"/>
          <w:szCs w:val="24"/>
        </w:rPr>
        <w:t xml:space="preserve">Radovi su započeli 29.ožujka 2021., a pripremni radovi su počeli 11. ožujka 2021. Trenutni status je u izgradnji. Završeni su grubi građevinski radovi i započeli su zanatski radovi. U tijeku je nabava keramičke fasade i ostale opreme. Zbog problema s </w:t>
      </w:r>
      <w:r w:rsidR="00366137">
        <w:rPr>
          <w:rFonts w:ascii="Times New Roman" w:eastAsia="SimSun" w:hAnsi="Times New Roman" w:cs="Times New Roman"/>
          <w:sz w:val="24"/>
          <w:szCs w:val="24"/>
        </w:rPr>
        <w:t>i</w:t>
      </w:r>
      <w:r w:rsidRPr="009602FE">
        <w:rPr>
          <w:rFonts w:ascii="Times New Roman" w:eastAsia="SimSun" w:hAnsi="Times New Roman" w:cs="Times New Roman"/>
          <w:sz w:val="24"/>
          <w:szCs w:val="24"/>
        </w:rPr>
        <w:t xml:space="preserve">zvođačem koje svakodnevno </w:t>
      </w:r>
      <w:r w:rsidR="009602FE" w:rsidRPr="009602FE">
        <w:rPr>
          <w:rFonts w:ascii="Times New Roman" w:eastAsia="SimSun" w:hAnsi="Times New Roman" w:cs="Times New Roman"/>
          <w:sz w:val="24"/>
          <w:szCs w:val="24"/>
        </w:rPr>
        <w:t>rješavamo</w:t>
      </w:r>
      <w:r w:rsidRPr="009602FE">
        <w:rPr>
          <w:rFonts w:ascii="Times New Roman" w:eastAsia="SimSun" w:hAnsi="Times New Roman" w:cs="Times New Roman"/>
          <w:sz w:val="24"/>
          <w:szCs w:val="24"/>
        </w:rPr>
        <w:t xml:space="preserve"> i zbog određenih manjkavosti projekta radovi kasne.</w:t>
      </w:r>
    </w:p>
    <w:p w14:paraId="326ABC7D" w14:textId="77777777" w:rsidR="00660F02" w:rsidRPr="009602FE" w:rsidRDefault="00660F02" w:rsidP="00660F02">
      <w:pPr>
        <w:spacing w:after="0" w:line="240" w:lineRule="auto"/>
        <w:jc w:val="both"/>
        <w:rPr>
          <w:rFonts w:ascii="Times New Roman" w:eastAsia="SimSun" w:hAnsi="Times New Roman" w:cs="Times New Roman"/>
          <w:sz w:val="24"/>
          <w:szCs w:val="24"/>
        </w:rPr>
      </w:pPr>
    </w:p>
    <w:p w14:paraId="43CDD9C2"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val="en-US"/>
        </w:rPr>
      </w:pPr>
      <w:r w:rsidRPr="00660F02">
        <w:rPr>
          <w:rFonts w:ascii="Times New Roman" w:eastAsia="SimSun" w:hAnsi="Times New Roman" w:cs="Times New Roman"/>
          <w:sz w:val="24"/>
          <w:szCs w:val="24"/>
          <w:u w:val="single"/>
          <w:lang w:val="en-US"/>
        </w:rPr>
        <w:t>REKONSTRUKCIJA POSTOJEĆEG DJEČJEG IGRALIŠTA PLAŽA</w:t>
      </w:r>
    </w:p>
    <w:p w14:paraId="4B27B2DB" w14:textId="77777777" w:rsidR="00660F02" w:rsidRPr="009602FE" w:rsidRDefault="00660F02" w:rsidP="00660F02">
      <w:pPr>
        <w:spacing w:after="0" w:line="240" w:lineRule="auto"/>
        <w:jc w:val="both"/>
        <w:rPr>
          <w:rFonts w:ascii="Times New Roman" w:eastAsia="SimSun" w:hAnsi="Times New Roman" w:cs="Times New Roman"/>
          <w:sz w:val="24"/>
          <w:szCs w:val="24"/>
        </w:rPr>
      </w:pPr>
      <w:r w:rsidRPr="009602FE">
        <w:rPr>
          <w:rFonts w:ascii="Times New Roman" w:eastAsia="SimSun" w:hAnsi="Times New Roman" w:cs="Times New Roman"/>
          <w:sz w:val="24"/>
          <w:szCs w:val="24"/>
        </w:rPr>
        <w:t xml:space="preserve">Na postojeće dječje igralište je postavljena lijevana </w:t>
      </w:r>
      <w:proofErr w:type="spellStart"/>
      <w:r w:rsidRPr="009602FE">
        <w:rPr>
          <w:rFonts w:ascii="Times New Roman" w:eastAsia="SimSun" w:hAnsi="Times New Roman" w:cs="Times New Roman"/>
          <w:sz w:val="24"/>
          <w:szCs w:val="24"/>
        </w:rPr>
        <w:t>antistres</w:t>
      </w:r>
      <w:proofErr w:type="spellEnd"/>
      <w:r w:rsidRPr="009602FE">
        <w:rPr>
          <w:rFonts w:ascii="Times New Roman" w:eastAsia="SimSun" w:hAnsi="Times New Roman" w:cs="Times New Roman"/>
          <w:sz w:val="24"/>
          <w:szCs w:val="24"/>
        </w:rPr>
        <w:t xml:space="preserve"> guma. Radovi su započeli 29.studenog 2021., a završeni 14. siječnja 2021.</w:t>
      </w:r>
    </w:p>
    <w:p w14:paraId="4D054B0F" w14:textId="77777777" w:rsidR="00660F02" w:rsidRPr="00660F02" w:rsidRDefault="00660F02" w:rsidP="00660F02">
      <w:pPr>
        <w:spacing w:after="0" w:line="240" w:lineRule="auto"/>
        <w:jc w:val="both"/>
        <w:rPr>
          <w:rFonts w:ascii="Arial" w:eastAsia="SimSun" w:hAnsi="Arial" w:cs="Arial"/>
          <w:sz w:val="24"/>
          <w:szCs w:val="24"/>
          <w:lang w:val="en-US"/>
        </w:rPr>
      </w:pPr>
    </w:p>
    <w:p w14:paraId="5F1D4D92" w14:textId="77777777" w:rsidR="00660F02" w:rsidRPr="00660F02" w:rsidRDefault="00660F02" w:rsidP="00660F02">
      <w:pPr>
        <w:spacing w:after="0" w:line="240" w:lineRule="auto"/>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OBORINSKA KANALIZACIJA</w:t>
      </w:r>
    </w:p>
    <w:p w14:paraId="0235D30D"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U nekoliko navrata smo od vlasnika hotela Makarska dobili prijavu o poplavi unutar hotela koja se pojavljuje nakon obilnih kiša. Obzirom da nije regulirana oborinska kanalizacija u ulici Petorice </w:t>
      </w:r>
      <w:proofErr w:type="spellStart"/>
      <w:r w:rsidRPr="00660F02">
        <w:rPr>
          <w:rFonts w:ascii="Times New Roman" w:eastAsia="SimSun" w:hAnsi="Times New Roman" w:cs="Times New Roman"/>
          <w:sz w:val="24"/>
          <w:szCs w:val="24"/>
          <w:lang w:eastAsia="zh-CN"/>
        </w:rPr>
        <w:t>Alačevića</w:t>
      </w:r>
      <w:proofErr w:type="spellEnd"/>
      <w:r w:rsidRPr="00660F02">
        <w:rPr>
          <w:rFonts w:ascii="Times New Roman" w:eastAsia="SimSun" w:hAnsi="Times New Roman" w:cs="Times New Roman"/>
          <w:sz w:val="24"/>
          <w:szCs w:val="24"/>
          <w:lang w:eastAsia="zh-CN"/>
        </w:rPr>
        <w:t xml:space="preserve">, sa koje se sliva voda na njihov objekt, odgovornim za poplave smatraju Grad. </w:t>
      </w:r>
    </w:p>
    <w:p w14:paraId="65EE5A9C"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Iako je nakon stručnog vještačenja  utvrđeno da razlog poplave nije oborinska voda, ipak je odlučeno da se izgradi oborinska kanalizacija u tom dijelu. Stoga je naručen idejni projekt oborinske kanalizacije od odvojka ulice Petorice </w:t>
      </w:r>
      <w:proofErr w:type="spellStart"/>
      <w:r w:rsidRPr="00660F02">
        <w:rPr>
          <w:rFonts w:ascii="Times New Roman" w:eastAsia="SimSun" w:hAnsi="Times New Roman" w:cs="Times New Roman"/>
          <w:sz w:val="24"/>
          <w:szCs w:val="24"/>
          <w:lang w:eastAsia="zh-CN"/>
        </w:rPr>
        <w:t>Alačevića</w:t>
      </w:r>
      <w:proofErr w:type="spellEnd"/>
      <w:r w:rsidRPr="00660F02">
        <w:rPr>
          <w:rFonts w:ascii="Times New Roman" w:eastAsia="SimSun" w:hAnsi="Times New Roman" w:cs="Times New Roman"/>
          <w:sz w:val="24"/>
          <w:szCs w:val="24"/>
          <w:lang w:eastAsia="zh-CN"/>
        </w:rPr>
        <w:t xml:space="preserve"> do ulice Potok.</w:t>
      </w:r>
    </w:p>
    <w:p w14:paraId="0416F80E"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0036F25A" w14:textId="77777777" w:rsidR="00660F02" w:rsidRPr="00660F02" w:rsidRDefault="00660F02" w:rsidP="00660F02">
      <w:pPr>
        <w:spacing w:after="0" w:line="240" w:lineRule="auto"/>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PALAČA TONOLI</w:t>
      </w:r>
    </w:p>
    <w:p w14:paraId="56FC2230" w14:textId="77777777" w:rsidR="00660F02" w:rsidRPr="00660F02" w:rsidRDefault="00660F02" w:rsidP="00660F02">
      <w:pPr>
        <w:spacing w:after="62" w:line="280" w:lineRule="exact"/>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Ishodovana je uporabna dozvola za Palaču </w:t>
      </w:r>
      <w:proofErr w:type="spellStart"/>
      <w:r w:rsidRPr="00660F02">
        <w:rPr>
          <w:rFonts w:ascii="Times New Roman" w:eastAsia="SimSun" w:hAnsi="Times New Roman" w:cs="Times New Roman"/>
          <w:sz w:val="24"/>
          <w:szCs w:val="24"/>
          <w:lang w:eastAsia="zh-CN"/>
        </w:rPr>
        <w:t>Tonoli</w:t>
      </w:r>
      <w:proofErr w:type="spellEnd"/>
      <w:r w:rsidRPr="00660F02">
        <w:rPr>
          <w:rFonts w:ascii="Times New Roman" w:eastAsia="SimSun" w:hAnsi="Times New Roman" w:cs="Times New Roman"/>
          <w:sz w:val="24"/>
          <w:szCs w:val="24"/>
          <w:lang w:eastAsia="zh-CN"/>
        </w:rPr>
        <w:t xml:space="preserve"> i izrađen elaborat za formiranje građevinske čestice.</w:t>
      </w:r>
    </w:p>
    <w:p w14:paraId="21B86DD2"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p>
    <w:p w14:paraId="3B59E61C"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MLETAČKA ČESMA</w:t>
      </w:r>
    </w:p>
    <w:p w14:paraId="02DD8B54" w14:textId="77777777" w:rsidR="00660F02" w:rsidRPr="00660F02" w:rsidRDefault="00660F02" w:rsidP="009602FE">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Zbog brojnih onečišćenja i oštećenja kamene površine nastale tijekom vremena, iz Programa sanacije kulturne baštine izdvojena su sredstva za sanaciju i rekonstrukciju Mletačke česme. </w:t>
      </w:r>
    </w:p>
    <w:p w14:paraId="0836D01D" w14:textId="77777777" w:rsidR="00660F02" w:rsidRPr="00660F02" w:rsidRDefault="00660F02" w:rsidP="009602FE">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Zahvati rekonstrukcije su rađeni na manjim oštećenjima i pukotinama, a kamene ploče koje su pretrpjele veća oštećena, po pravilima struke su zamijenjene novim. Radove je izvodila građevinska firma KVINAR  iz Podstrane, uz nadzor Konzervatora iz Splita.    </w:t>
      </w:r>
    </w:p>
    <w:p w14:paraId="39DA9DAA" w14:textId="77777777" w:rsidR="00660F02" w:rsidRPr="00660F02" w:rsidRDefault="00660F02" w:rsidP="009602FE">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O  provedenim  konzervatorsko-restauratorskim zahvatima je izrađen  poseban  izvještaj.</w:t>
      </w:r>
    </w:p>
    <w:p w14:paraId="12DF44EA"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1A63781D" w14:textId="77777777" w:rsidR="009602FE" w:rsidRDefault="00660F02" w:rsidP="009602FE">
      <w:p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u w:val="single"/>
          <w:lang w:eastAsia="zh-CN"/>
        </w:rPr>
        <w:t>UREĐENJE ŠUMARSKE KUĆICE-KOTIŠINA</w:t>
      </w:r>
      <w:r w:rsidRPr="00660F02">
        <w:rPr>
          <w:rFonts w:ascii="Times New Roman" w:eastAsia="SimSun" w:hAnsi="Times New Roman" w:cs="Times New Roman"/>
          <w:sz w:val="24"/>
          <w:szCs w:val="24"/>
          <w:lang w:eastAsia="zh-CN"/>
        </w:rPr>
        <w:t xml:space="preserve"> </w:t>
      </w:r>
    </w:p>
    <w:p w14:paraId="75039F5D" w14:textId="77777777" w:rsidR="00660F02" w:rsidRPr="009602FE" w:rsidRDefault="009602FE" w:rsidP="009602FE">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K</w:t>
      </w:r>
      <w:r w:rsidR="00660F02" w:rsidRPr="00660F02">
        <w:rPr>
          <w:rFonts w:ascii="Times New Roman" w:eastAsia="SimSun" w:hAnsi="Times New Roman" w:cs="Times New Roman"/>
          <w:sz w:val="24"/>
          <w:szCs w:val="24"/>
          <w:lang w:eastAsia="zh-CN"/>
        </w:rPr>
        <w:t xml:space="preserve">ako planirani projekt info-punkta sa sanitarijama i skladištem u </w:t>
      </w:r>
      <w:proofErr w:type="spellStart"/>
      <w:r w:rsidR="00660F02" w:rsidRPr="00660F02">
        <w:rPr>
          <w:rFonts w:ascii="Times New Roman" w:eastAsia="SimSun" w:hAnsi="Times New Roman" w:cs="Times New Roman"/>
          <w:sz w:val="24"/>
          <w:szCs w:val="24"/>
          <w:lang w:eastAsia="zh-CN"/>
        </w:rPr>
        <w:t>Kotišini</w:t>
      </w:r>
      <w:proofErr w:type="spellEnd"/>
      <w:r w:rsidR="00660F02" w:rsidRPr="00660F02">
        <w:rPr>
          <w:rFonts w:ascii="Times New Roman" w:eastAsia="SimSun" w:hAnsi="Times New Roman" w:cs="Times New Roman"/>
          <w:sz w:val="24"/>
          <w:szCs w:val="24"/>
          <w:lang w:eastAsia="zh-CN"/>
        </w:rPr>
        <w:t xml:space="preserve">   nije realiziran, bilo je potrebno, radi </w:t>
      </w:r>
      <w:r w:rsidR="00660F02" w:rsidRPr="00660F02">
        <w:rPr>
          <w:rFonts w:ascii="Times New Roman" w:eastAsia="Calibri" w:hAnsi="Times New Roman" w:cs="Times New Roman"/>
          <w:sz w:val="24"/>
          <w:szCs w:val="24"/>
          <w:lang w:eastAsia="zh-CN"/>
        </w:rPr>
        <w:t>valjanog informiranja  posjetitelja,</w:t>
      </w:r>
      <w:r w:rsidR="00660F02" w:rsidRPr="00660F02">
        <w:rPr>
          <w:rFonts w:ascii="Times New Roman" w:eastAsia="SimSun" w:hAnsi="Times New Roman" w:cs="Times New Roman"/>
          <w:sz w:val="24"/>
          <w:szCs w:val="24"/>
          <w:lang w:eastAsia="zh-CN"/>
        </w:rPr>
        <w:t xml:space="preserve"> pronaći drugo rješenje</w:t>
      </w:r>
      <w:r w:rsidR="00660F02" w:rsidRPr="00660F02">
        <w:rPr>
          <w:rFonts w:ascii="Arial" w:eastAsia="Calibri" w:hAnsi="Arial" w:cs="Arial"/>
          <w:lang w:eastAsia="zh-CN"/>
        </w:rPr>
        <w:t>.</w:t>
      </w:r>
    </w:p>
    <w:p w14:paraId="2705A0C8" w14:textId="77777777" w:rsidR="00660F02" w:rsidRPr="00660F02" w:rsidRDefault="00660F02" w:rsidP="009602FE">
      <w:pPr>
        <w:spacing w:after="0" w:line="240" w:lineRule="auto"/>
        <w:jc w:val="both"/>
        <w:rPr>
          <w:rFonts w:ascii="Times New Roman" w:eastAsia="SimSun" w:hAnsi="Times New Roman" w:cs="Times New Roman"/>
          <w:sz w:val="24"/>
          <w:szCs w:val="24"/>
          <w:lang w:eastAsia="zh-CN"/>
        </w:rPr>
      </w:pPr>
      <w:r w:rsidRPr="00660F02">
        <w:rPr>
          <w:rFonts w:ascii="Arial" w:eastAsia="Calibri" w:hAnsi="Arial" w:cs="Arial"/>
          <w:lang w:eastAsia="zh-CN"/>
        </w:rPr>
        <w:t>Od</w:t>
      </w:r>
      <w:r w:rsidRPr="00660F02">
        <w:rPr>
          <w:rFonts w:ascii="Times New Roman" w:eastAsia="SimSun" w:hAnsi="Times New Roman" w:cs="Times New Roman"/>
          <w:sz w:val="24"/>
          <w:szCs w:val="24"/>
          <w:lang w:eastAsia="zh-CN"/>
        </w:rPr>
        <w:t xml:space="preserve"> Šumarije smo dobili dopuštenje da saniramo i  obnovimo postojeću šumarsku kućicu u neposrednoj blizini Kaštela, koja bi poslužila kao privremeni info-punkt, a uz zapadno </w:t>
      </w:r>
      <w:r w:rsidRPr="00660F02">
        <w:rPr>
          <w:rFonts w:ascii="Times New Roman" w:eastAsia="SimSun" w:hAnsi="Times New Roman" w:cs="Times New Roman"/>
          <w:sz w:val="24"/>
          <w:szCs w:val="24"/>
          <w:lang w:eastAsia="zh-CN"/>
        </w:rPr>
        <w:lastRenderedPageBreak/>
        <w:t>pročelje kućice je postavljen kemijski WC.  Radovi sanacije su u potpunosti završeni, te je  prostor opremljen potrebnim namještajem. Ovo privremeno rješenje je poslužilo svrsi.</w:t>
      </w:r>
    </w:p>
    <w:p w14:paraId="1DF5E503"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7D5F5B15"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 xml:space="preserve">OŠ STJEPAN IVIČEVIĆ </w:t>
      </w:r>
    </w:p>
    <w:p w14:paraId="4E364145"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Iz EU fondova dobivena su sredstava za adaptaciju učionica u OŠ Stjepana </w:t>
      </w:r>
      <w:proofErr w:type="spellStart"/>
      <w:r w:rsidRPr="00660F02">
        <w:rPr>
          <w:rFonts w:ascii="Times New Roman" w:eastAsia="SimSun" w:hAnsi="Times New Roman" w:cs="Times New Roman"/>
          <w:sz w:val="24"/>
          <w:szCs w:val="24"/>
          <w:lang w:eastAsia="zh-CN"/>
        </w:rPr>
        <w:t>Ivičevića</w:t>
      </w:r>
      <w:proofErr w:type="spellEnd"/>
      <w:r w:rsidRPr="00660F02">
        <w:rPr>
          <w:rFonts w:ascii="Times New Roman" w:eastAsia="SimSun" w:hAnsi="Times New Roman" w:cs="Times New Roman"/>
          <w:sz w:val="24"/>
          <w:szCs w:val="24"/>
          <w:lang w:eastAsia="zh-CN"/>
        </w:rPr>
        <w:t>.</w:t>
      </w:r>
    </w:p>
    <w:p w14:paraId="1272CBA9"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Dvije učionice su o u potpunosti obnovljene i opremljene za edukaciju učenika iz oblasti robotike i informatike.</w:t>
      </w:r>
    </w:p>
    <w:p w14:paraId="58FBD2D5"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p>
    <w:p w14:paraId="4FD4174F"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GRADSKA TRŽNICA</w:t>
      </w:r>
    </w:p>
    <w:p w14:paraId="168F1B0D"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Gradska tržnica uspješno egzistira dugi niz godina, iako nema potrebne dozvole za obavljanje djelatnosti koje su propisane Pravilnikom o  minimalnim tehničkim i drugim uvjetima koji se odnose na prodajne objekte, opremu i sredstva u prodajnim objektima i uvjetima za prodaju robe izvan prodavaonica.</w:t>
      </w:r>
    </w:p>
    <w:p w14:paraId="0B0D840A"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U svrhu legalizacije i ishođenja građevinske dozvole, koja je preduvjet za utvrđivanje minimalnih tehničkih uvjeta,  prikupljeni su podaci iz zemljišne knjige i katastra, te je izrađeno vještvo o utvrđivanju starosti nekretnine (tržnice), temeljem čega je ishodovana uporabna dozvola. </w:t>
      </w:r>
    </w:p>
    <w:p w14:paraId="208F1D98"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lang w:eastAsia="zh-CN"/>
        </w:rPr>
        <w:t>Prikupljeni su i podaci za izradu idejnog i glavnog projekta za rekonstrukciju, te su naručeni projekti.</w:t>
      </w:r>
    </w:p>
    <w:p w14:paraId="2D6F1F45" w14:textId="77777777" w:rsidR="00660F02" w:rsidRPr="00660F02" w:rsidRDefault="00660F02" w:rsidP="00660F02">
      <w:pPr>
        <w:spacing w:after="0" w:line="240" w:lineRule="auto"/>
        <w:rPr>
          <w:rFonts w:ascii="Times New Roman" w:eastAsia="SimSun" w:hAnsi="Times New Roman" w:cs="Times New Roman"/>
          <w:sz w:val="24"/>
          <w:szCs w:val="24"/>
          <w:u w:val="single"/>
          <w:lang w:eastAsia="zh-CN"/>
        </w:rPr>
      </w:pPr>
    </w:p>
    <w:p w14:paraId="1B0F65BF" w14:textId="77777777" w:rsidR="00660F02" w:rsidRPr="00660F02" w:rsidRDefault="00660F02" w:rsidP="00660F02">
      <w:pPr>
        <w:spacing w:after="0" w:line="240" w:lineRule="auto"/>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VILA IRENA</w:t>
      </w:r>
    </w:p>
    <w:p w14:paraId="38BF1565"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Vila Irena, koja je do nedavno bila zaštićena kao pojedinačno kulturno dobro, nije godinama bila u funkciji, što je rezultiralo devastacijom prostora unutar objekta. </w:t>
      </w:r>
    </w:p>
    <w:p w14:paraId="15A4A8B3"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Prethodno je bila donesena odluka da se prostor u budućnosti koristi kao arheološki muzej.</w:t>
      </w:r>
    </w:p>
    <w:p w14:paraId="68E888CE"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Kako je za stavljanje u funkciju i privođenje svrsi potrebna temeljita obnova, izrađen je projekt za povećanje energetske učinkovitosti, temeljem kojeg smo od Fonda za zaštitu okoliša i energetske učinkovitosti dobila nepovratna sredstva za obnovu.</w:t>
      </w:r>
    </w:p>
    <w:p w14:paraId="3BD5465D"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Međutim projekt energetske obnove ne sadrži projekt interijera, koji zbog namjene prostora ima specifične potrebe i uvjete.</w:t>
      </w:r>
    </w:p>
    <w:p w14:paraId="7FF93D77"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Stoga su  na određeno vrijeme obustavljeni radovi energetske obnove, dok se ne izrade arhitektonski projekti, kako ne bi došlo do nepotrebnih izmjena unutar prostora nakon završenih radova energetske obnove.</w:t>
      </w:r>
    </w:p>
    <w:p w14:paraId="17B7FCB6"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08669CF9"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TRG HRPINA</w:t>
      </w:r>
    </w:p>
    <w:p w14:paraId="63A0C18A" w14:textId="77777777" w:rsidR="00660F02" w:rsidRPr="00660F02" w:rsidRDefault="00660F02" w:rsidP="009602FE">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Obzirom da je Trg </w:t>
      </w:r>
      <w:proofErr w:type="spellStart"/>
      <w:r w:rsidRPr="00660F02">
        <w:rPr>
          <w:rFonts w:ascii="Times New Roman" w:eastAsia="SimSun" w:hAnsi="Times New Roman" w:cs="Times New Roman"/>
          <w:sz w:val="24"/>
          <w:szCs w:val="24"/>
          <w:lang w:eastAsia="zh-CN"/>
        </w:rPr>
        <w:t>Hrpina</w:t>
      </w:r>
      <w:proofErr w:type="spellEnd"/>
      <w:r w:rsidRPr="00660F02">
        <w:rPr>
          <w:rFonts w:ascii="Times New Roman" w:eastAsia="SimSun" w:hAnsi="Times New Roman" w:cs="Times New Roman"/>
          <w:sz w:val="24"/>
          <w:szCs w:val="24"/>
          <w:lang w:eastAsia="zh-CN"/>
        </w:rPr>
        <w:t>, pored Kačićevog trga jedna od najfrekventnijih točaka u gradu, a nepotrebno je opterećen elementima koji ometaju pješačku i vizualnu komunikaciju, odlučeno je da se izradi projekt za rekonstrukciju i uređenje.</w:t>
      </w:r>
    </w:p>
    <w:p w14:paraId="292DB71B" w14:textId="77777777" w:rsidR="00660F02" w:rsidRPr="00660F02" w:rsidRDefault="00660F02" w:rsidP="009602FE">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Međutim, projekt koji je izrađen nije u potpunosti ispunio tražene uvjete, tako da se  izvedbom ponuđenog projektnog rješenja ne bi ispunili  postavljeni ciljevi.  Iz tog razloga se pristupilo izradi novog idejnog rješenja, na osnovu kojeg će se izraditi i  projekti za izvedbu.</w:t>
      </w:r>
    </w:p>
    <w:p w14:paraId="59D656D5"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p>
    <w:p w14:paraId="0ECE02EC"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u w:val="single"/>
          <w:lang w:eastAsia="zh-CN"/>
        </w:rPr>
        <w:t>STARA GRADSKA JEZGRA</w:t>
      </w:r>
      <w:r w:rsidRPr="00660F02">
        <w:rPr>
          <w:rFonts w:ascii="Times New Roman" w:eastAsia="SimSun" w:hAnsi="Times New Roman" w:cs="Times New Roman"/>
          <w:sz w:val="24"/>
          <w:szCs w:val="24"/>
          <w:lang w:eastAsia="zh-CN"/>
        </w:rPr>
        <w:t xml:space="preserve"> </w:t>
      </w:r>
    </w:p>
    <w:p w14:paraId="1052CD89"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Izrađen je nacrt Odluke o postavljanju oznaka, uređaja i urbane opreme na području kulturno povijesne cjeline grada Makarske. U pripremi je izrada programa za provođenje natječaj za komunalnu i urbanu opremu rive i užeg dijela stare gradske jezgre.</w:t>
      </w:r>
    </w:p>
    <w:p w14:paraId="53A3C447"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4CADCAE2" w14:textId="77777777" w:rsidR="00660F02" w:rsidRPr="00660F02" w:rsidRDefault="00660F02" w:rsidP="00660F02">
      <w:pPr>
        <w:spacing w:after="0" w:line="240" w:lineRule="auto"/>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lastRenderedPageBreak/>
        <w:t>EVIDENTIRANJE ULICA I TRGOVA</w:t>
      </w:r>
    </w:p>
    <w:p w14:paraId="424D19F1"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Temeljem Zakonu o cestama i Zakona o komunalnom gospodarstvu Grad je pristupio evidentiranju postojećih trgova i prometnica. Izrađeni su elaborati te je proveden postupak evidentiranja za slijedeću komunalnu </w:t>
      </w:r>
      <w:proofErr w:type="spellStart"/>
      <w:r w:rsidRPr="00660F02">
        <w:rPr>
          <w:rFonts w:ascii="Times New Roman" w:eastAsia="SimSun" w:hAnsi="Times New Roman" w:cs="Times New Roman"/>
          <w:sz w:val="24"/>
          <w:szCs w:val="24"/>
          <w:lang w:eastAsia="zh-CN"/>
        </w:rPr>
        <w:t>infastrukturu</w:t>
      </w:r>
      <w:proofErr w:type="spellEnd"/>
      <w:r w:rsidRPr="00660F02">
        <w:rPr>
          <w:rFonts w:ascii="Times New Roman" w:eastAsia="SimSun" w:hAnsi="Times New Roman" w:cs="Times New Roman"/>
          <w:sz w:val="24"/>
          <w:szCs w:val="24"/>
          <w:lang w:eastAsia="zh-CN"/>
        </w:rPr>
        <w:t>:</w:t>
      </w:r>
    </w:p>
    <w:p w14:paraId="22E9043A"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         - Kačićev trg </w:t>
      </w:r>
    </w:p>
    <w:p w14:paraId="6053D818"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         - </w:t>
      </w:r>
      <w:proofErr w:type="spellStart"/>
      <w:r w:rsidRPr="00660F02">
        <w:rPr>
          <w:rFonts w:ascii="Times New Roman" w:eastAsia="SimSun" w:hAnsi="Times New Roman" w:cs="Times New Roman"/>
          <w:sz w:val="24"/>
          <w:szCs w:val="24"/>
          <w:lang w:eastAsia="zh-CN"/>
        </w:rPr>
        <w:t>Lištun</w:t>
      </w:r>
      <w:proofErr w:type="spellEnd"/>
      <w:r w:rsidRPr="00660F02">
        <w:rPr>
          <w:rFonts w:ascii="Times New Roman" w:eastAsia="SimSun" w:hAnsi="Times New Roman" w:cs="Times New Roman"/>
          <w:sz w:val="24"/>
          <w:szCs w:val="24"/>
          <w:lang w:eastAsia="zh-CN"/>
        </w:rPr>
        <w:t xml:space="preserve">, </w:t>
      </w:r>
    </w:p>
    <w:p w14:paraId="0B960550"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         - Put žuke, </w:t>
      </w:r>
    </w:p>
    <w:p w14:paraId="15567374"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         - Put požara</w:t>
      </w:r>
    </w:p>
    <w:p w14:paraId="3097F51F"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         - Prolaz Ivana i Ilije Despota</w:t>
      </w:r>
    </w:p>
    <w:p w14:paraId="50A360C8"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26C4AD2D" w14:textId="77777777" w:rsidR="00660F02" w:rsidRPr="00660F02" w:rsidRDefault="00660F02" w:rsidP="00660F02">
      <w:pPr>
        <w:spacing w:after="0" w:line="240" w:lineRule="auto"/>
        <w:jc w:val="both"/>
        <w:rPr>
          <w:rFonts w:ascii="Times New Roman" w:eastAsia="SimSun" w:hAnsi="Times New Roman" w:cs="Times New Roman"/>
          <w:bCs/>
          <w:sz w:val="24"/>
          <w:szCs w:val="24"/>
          <w:u w:val="single"/>
          <w:lang w:eastAsia="zh-CN"/>
        </w:rPr>
      </w:pPr>
      <w:r w:rsidRPr="00660F02">
        <w:rPr>
          <w:rFonts w:ascii="Times New Roman" w:eastAsia="SimSun" w:hAnsi="Times New Roman" w:cs="Times New Roman"/>
          <w:bCs/>
          <w:sz w:val="24"/>
          <w:szCs w:val="24"/>
          <w:u w:val="single"/>
          <w:lang w:eastAsia="zh-CN"/>
        </w:rPr>
        <w:t>Naknada za zadržavanje nezakonito izgrađenih zgrada u prostoru</w:t>
      </w:r>
    </w:p>
    <w:p w14:paraId="62346CFD" w14:textId="77777777" w:rsidR="00660F02" w:rsidRPr="00660F02" w:rsidRDefault="00660F02" w:rsidP="00660F02">
      <w:pPr>
        <w:spacing w:after="0" w:line="240" w:lineRule="auto"/>
        <w:jc w:val="both"/>
        <w:rPr>
          <w:rFonts w:ascii="Times New Roman" w:eastAsia="SimSun" w:hAnsi="Times New Roman" w:cs="Times New Roman"/>
          <w:bCs/>
          <w:sz w:val="24"/>
          <w:szCs w:val="24"/>
          <w:lang w:eastAsia="zh-CN"/>
        </w:rPr>
      </w:pPr>
      <w:r w:rsidRPr="00660F02">
        <w:rPr>
          <w:rFonts w:ascii="Times New Roman" w:eastAsia="SimSun" w:hAnsi="Times New Roman" w:cs="Times New Roman"/>
          <w:bCs/>
          <w:sz w:val="24"/>
          <w:szCs w:val="24"/>
          <w:lang w:eastAsia="zh-CN"/>
        </w:rPr>
        <w:t xml:space="preserve">U predmetom razdoblju izdano je 16 rješenja o naknadi za zadržavanje nezakonito izgrađenih zgrada u prostoru. </w:t>
      </w:r>
    </w:p>
    <w:p w14:paraId="1046175B" w14:textId="77777777" w:rsidR="00660F02" w:rsidRPr="00660F02" w:rsidRDefault="00660F02" w:rsidP="00660F02">
      <w:pPr>
        <w:spacing w:after="0" w:line="240" w:lineRule="auto"/>
        <w:jc w:val="both"/>
        <w:rPr>
          <w:rFonts w:ascii="Times New Roman" w:eastAsia="SimSun" w:hAnsi="Times New Roman" w:cs="Times New Roman"/>
          <w:bCs/>
          <w:sz w:val="24"/>
          <w:szCs w:val="24"/>
          <w:lang w:eastAsia="zh-CN"/>
        </w:rPr>
      </w:pPr>
    </w:p>
    <w:p w14:paraId="6BFAB1AF"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Komunalni doprinos</w:t>
      </w:r>
    </w:p>
    <w:p w14:paraId="0B7F6630"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U predmetnom periodu Upravni odjel za komunalne djelatnosti izvršio je obračun i izdao ukupno 139 rješenja o komunalnom doprinosu u ukupnom iznosu od 16.409.144,02 kn, što uz dodatni popust od 15% iznosi 16.005.170,21kn.</w:t>
      </w:r>
    </w:p>
    <w:p w14:paraId="317FEA39"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13495BAF"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Komunalna naknada, naknada za uređenje voda i dr.</w:t>
      </w:r>
    </w:p>
    <w:p w14:paraId="004F0D4A" w14:textId="77777777" w:rsidR="00660F02" w:rsidRPr="00660F02" w:rsidRDefault="00660F02" w:rsidP="00A9088C">
      <w:pPr>
        <w:numPr>
          <w:ilvl w:val="0"/>
          <w:numId w:val="1"/>
        </w:num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obračunato je i izdano 110 rješenja komunalne naknade stambeni i poslovni dio, u ukupnom iznosu 287.558,29</w:t>
      </w:r>
      <w:r w:rsidRPr="00660F02">
        <w:rPr>
          <w:rFonts w:ascii="Times New Roman" w:eastAsia="Times New Roman" w:hAnsi="Times New Roman" w:cs="Times New Roman"/>
          <w:sz w:val="24"/>
          <w:szCs w:val="24"/>
          <w:lang w:eastAsia="hr-HR"/>
        </w:rPr>
        <w:t xml:space="preserve"> kuna.</w:t>
      </w:r>
    </w:p>
    <w:p w14:paraId="73BD72A6" w14:textId="77777777" w:rsidR="00660F02" w:rsidRPr="00660F02" w:rsidRDefault="00660F02" w:rsidP="00A9088C">
      <w:pPr>
        <w:numPr>
          <w:ilvl w:val="0"/>
          <w:numId w:val="2"/>
        </w:numPr>
        <w:spacing w:after="0" w:line="240" w:lineRule="auto"/>
        <w:jc w:val="both"/>
        <w:rPr>
          <w:rFonts w:ascii="Times New Roman" w:eastAsia="Times New Roman" w:hAnsi="Times New Roman" w:cs="Times New Roman"/>
          <w:sz w:val="24"/>
          <w:szCs w:val="24"/>
          <w:lang w:eastAsia="hr-HR"/>
        </w:rPr>
      </w:pPr>
      <w:r w:rsidRPr="00660F02">
        <w:rPr>
          <w:rFonts w:ascii="Times New Roman" w:eastAsia="Times New Roman" w:hAnsi="Times New Roman" w:cs="Times New Roman"/>
          <w:sz w:val="24"/>
          <w:szCs w:val="24"/>
          <w:lang w:eastAsia="hr-HR"/>
        </w:rPr>
        <w:t>obračunato je i izdano 118 rješenje naknade za uređenje voda za stambeni i poslovni dio</w:t>
      </w:r>
      <w:r w:rsidRPr="00660F02">
        <w:rPr>
          <w:rFonts w:ascii="Times New Roman" w:eastAsia="Calibri" w:hAnsi="Times New Roman" w:cs="Times New Roman"/>
          <w:sz w:val="24"/>
          <w:szCs w:val="24"/>
        </w:rPr>
        <w:t xml:space="preserve"> u</w:t>
      </w:r>
      <w:r w:rsidRPr="00660F02">
        <w:rPr>
          <w:rFonts w:ascii="Times New Roman" w:eastAsia="Times New Roman" w:hAnsi="Times New Roman" w:cs="Times New Roman"/>
          <w:sz w:val="24"/>
          <w:szCs w:val="24"/>
          <w:lang w:eastAsia="hr-HR"/>
        </w:rPr>
        <w:t>kupnog, u ukupnom iznosu 26.547,64 kune.</w:t>
      </w:r>
    </w:p>
    <w:p w14:paraId="45E42EEF" w14:textId="77777777" w:rsidR="00660F02" w:rsidRPr="00660F02" w:rsidRDefault="00660F02" w:rsidP="00A9088C">
      <w:pPr>
        <w:numPr>
          <w:ilvl w:val="0"/>
          <w:numId w:val="2"/>
        </w:numPr>
        <w:spacing w:after="0" w:line="240" w:lineRule="auto"/>
        <w:jc w:val="both"/>
        <w:rPr>
          <w:rFonts w:ascii="Times New Roman" w:eastAsia="Times New Roman" w:hAnsi="Times New Roman" w:cs="Times New Roman"/>
          <w:sz w:val="24"/>
          <w:szCs w:val="24"/>
          <w:lang w:eastAsia="hr-HR"/>
        </w:rPr>
      </w:pPr>
      <w:r w:rsidRPr="00660F02">
        <w:rPr>
          <w:rFonts w:ascii="Times New Roman" w:eastAsia="Times New Roman" w:hAnsi="Times New Roman" w:cs="Times New Roman"/>
          <w:sz w:val="24"/>
          <w:szCs w:val="24"/>
          <w:lang w:eastAsia="hr-HR"/>
        </w:rPr>
        <w:t>obračunato je i izdano 173</w:t>
      </w:r>
      <w:r w:rsidRPr="00660F02">
        <w:rPr>
          <w:rFonts w:ascii="Times New Roman" w:eastAsia="Calibri" w:hAnsi="Times New Roman" w:cs="Times New Roman"/>
          <w:sz w:val="24"/>
          <w:szCs w:val="24"/>
          <w:lang w:eastAsia="hr-HR"/>
        </w:rPr>
        <w:t xml:space="preserve"> rješenja spomeničke rente u ukupnom iznosu </w:t>
      </w:r>
      <w:r w:rsidRPr="00660F02">
        <w:rPr>
          <w:rFonts w:ascii="Times New Roman" w:eastAsia="Times New Roman" w:hAnsi="Times New Roman" w:cs="Times New Roman"/>
          <w:sz w:val="24"/>
          <w:szCs w:val="24"/>
          <w:lang w:eastAsia="hr-HR"/>
        </w:rPr>
        <w:t xml:space="preserve">281.656,91 </w:t>
      </w:r>
      <w:r w:rsidRPr="00660F02">
        <w:rPr>
          <w:rFonts w:ascii="Times New Roman" w:eastAsia="Calibri" w:hAnsi="Times New Roman" w:cs="Times New Roman"/>
          <w:sz w:val="24"/>
          <w:szCs w:val="24"/>
          <w:lang w:eastAsia="hr-HR"/>
        </w:rPr>
        <w:t>kuna.</w:t>
      </w:r>
    </w:p>
    <w:p w14:paraId="5DE96CF3" w14:textId="77777777" w:rsidR="00660F02" w:rsidRPr="00660F02" w:rsidRDefault="00660F02" w:rsidP="00A9088C">
      <w:pPr>
        <w:numPr>
          <w:ilvl w:val="0"/>
          <w:numId w:val="2"/>
        </w:numPr>
        <w:spacing w:after="0" w:line="240" w:lineRule="auto"/>
        <w:jc w:val="both"/>
        <w:rPr>
          <w:rFonts w:ascii="Times New Roman" w:eastAsia="Times New Roman" w:hAnsi="Times New Roman" w:cs="Times New Roman"/>
          <w:sz w:val="24"/>
          <w:szCs w:val="24"/>
          <w:lang w:eastAsia="hr-HR"/>
        </w:rPr>
      </w:pPr>
      <w:r w:rsidRPr="00660F02">
        <w:rPr>
          <w:rFonts w:ascii="Times New Roman" w:eastAsia="Calibri" w:hAnsi="Times New Roman" w:cs="Times New Roman"/>
          <w:sz w:val="24"/>
          <w:szCs w:val="24"/>
          <w:lang w:eastAsia="hr-HR"/>
        </w:rPr>
        <w:t xml:space="preserve">izdano je 27 računa za parking u ukupnom iznosu </w:t>
      </w:r>
      <w:r w:rsidRPr="00660F02">
        <w:rPr>
          <w:rFonts w:ascii="Times New Roman" w:eastAsia="Times New Roman" w:hAnsi="Times New Roman" w:cs="Times New Roman"/>
          <w:sz w:val="24"/>
          <w:szCs w:val="24"/>
          <w:lang w:eastAsia="hr-HR"/>
        </w:rPr>
        <w:t xml:space="preserve">3.640,00 </w:t>
      </w:r>
      <w:r w:rsidRPr="00660F02">
        <w:rPr>
          <w:rFonts w:ascii="Times New Roman" w:eastAsia="Calibri" w:hAnsi="Times New Roman" w:cs="Times New Roman"/>
          <w:sz w:val="24"/>
          <w:szCs w:val="24"/>
          <w:lang w:eastAsia="hr-HR"/>
        </w:rPr>
        <w:t>kuna.</w:t>
      </w:r>
    </w:p>
    <w:p w14:paraId="5F059638" w14:textId="77777777" w:rsidR="00660F02" w:rsidRPr="00660F02" w:rsidRDefault="00660F02" w:rsidP="00660F02">
      <w:pPr>
        <w:spacing w:after="0" w:line="240" w:lineRule="auto"/>
        <w:jc w:val="both"/>
        <w:rPr>
          <w:rFonts w:ascii="Times New Roman" w:eastAsia="Calibri" w:hAnsi="Times New Roman" w:cs="Times New Roman"/>
          <w:sz w:val="24"/>
          <w:szCs w:val="24"/>
          <w:lang w:eastAsia="hr-HR"/>
        </w:rPr>
      </w:pPr>
    </w:p>
    <w:p w14:paraId="7460CA6B" w14:textId="77777777" w:rsidR="00660F02" w:rsidRPr="009602FE" w:rsidRDefault="00660F02" w:rsidP="009602FE">
      <w:pPr>
        <w:spacing w:after="0" w:line="240" w:lineRule="auto"/>
        <w:jc w:val="both"/>
        <w:rPr>
          <w:rFonts w:ascii="Times New Roman" w:eastAsia="Calibri" w:hAnsi="Times New Roman" w:cs="Times New Roman"/>
          <w:sz w:val="24"/>
          <w:szCs w:val="24"/>
          <w:lang w:eastAsia="hr-HR"/>
        </w:rPr>
      </w:pPr>
      <w:r w:rsidRPr="00660F02">
        <w:rPr>
          <w:rFonts w:ascii="Times New Roman" w:eastAsia="Calibri" w:hAnsi="Times New Roman" w:cs="Times New Roman"/>
          <w:sz w:val="24"/>
          <w:szCs w:val="24"/>
          <w:lang w:eastAsia="hr-HR"/>
        </w:rPr>
        <w:t xml:space="preserve">Većina </w:t>
      </w:r>
      <w:r w:rsidRPr="00660F02">
        <w:rPr>
          <w:rFonts w:ascii="Times New Roman" w:eastAsia="Times New Roman" w:hAnsi="Times New Roman" w:cs="Times New Roman"/>
          <w:sz w:val="24"/>
          <w:szCs w:val="24"/>
          <w:lang w:eastAsia="hr-HR"/>
        </w:rPr>
        <w:t>financijskog zaduženja naknada za uređenje voda, za stambeni i poslovni dio te komunalne naknade, za stambeni i poslovni dio bila je u prvom polugodištu 2021. godine.</w:t>
      </w:r>
      <w:r w:rsidR="009602FE">
        <w:rPr>
          <w:rFonts w:ascii="Times New Roman" w:eastAsia="Calibri" w:hAnsi="Times New Roman" w:cs="Times New Roman"/>
          <w:sz w:val="24"/>
          <w:szCs w:val="24"/>
          <w:lang w:eastAsia="hr-HR"/>
        </w:rPr>
        <w:t xml:space="preserve"> </w:t>
      </w:r>
      <w:r w:rsidRPr="00660F02">
        <w:rPr>
          <w:rFonts w:ascii="Times New Roman" w:eastAsia="Times New Roman" w:hAnsi="Times New Roman" w:cs="Times New Roman"/>
          <w:sz w:val="24"/>
          <w:szCs w:val="24"/>
          <w:lang w:eastAsia="hr-HR"/>
        </w:rPr>
        <w:t>Zbog prometa nekretnina (stambenih i poslovnih prostora), nasljeđivanja te zatvaranja brojnih poslovnih subjekata, u drugom polugodištu 2021. vršile su se brojne promjene obveznika u evidenciji komunalne naknade i naknade za uređenje voda, u koju svrhu se svakodnevno primao veliki broj stranaka. U predmetnom razdoblju zaduženo je novih 137 obveznika komunalne naknade stambeni dio i naknade za uređenje voda stambeni dio. Rješenja o komunalnoj naknadi, naknadi za uređenje voda i spomeničkoj renti, sa pripadajućim dostavnicama arhivirani su u registratore.</w:t>
      </w:r>
    </w:p>
    <w:p w14:paraId="4042502D" w14:textId="77777777" w:rsidR="009602FE" w:rsidRDefault="009602FE" w:rsidP="00660F02">
      <w:pPr>
        <w:spacing w:after="0" w:line="240" w:lineRule="auto"/>
        <w:rPr>
          <w:rFonts w:ascii="Times New Roman" w:eastAsia="SimSun" w:hAnsi="Times New Roman" w:cs="Times New Roman"/>
          <w:bCs/>
          <w:sz w:val="24"/>
          <w:szCs w:val="24"/>
          <w:u w:val="single"/>
          <w:lang w:eastAsia="zh-CN"/>
        </w:rPr>
      </w:pPr>
    </w:p>
    <w:p w14:paraId="4B0A9800" w14:textId="77777777" w:rsidR="00660F02" w:rsidRPr="00660F02" w:rsidRDefault="00660F02" w:rsidP="00660F02">
      <w:pPr>
        <w:spacing w:after="0" w:line="240" w:lineRule="auto"/>
        <w:rPr>
          <w:rFonts w:ascii="Times New Roman" w:eastAsia="SimSun" w:hAnsi="Times New Roman" w:cs="Times New Roman"/>
          <w:bCs/>
          <w:sz w:val="24"/>
          <w:szCs w:val="24"/>
          <w:u w:val="single"/>
          <w:lang w:eastAsia="zh-CN"/>
        </w:rPr>
      </w:pPr>
      <w:r w:rsidRPr="00660F02">
        <w:rPr>
          <w:rFonts w:ascii="Times New Roman" w:eastAsia="SimSun" w:hAnsi="Times New Roman" w:cs="Times New Roman"/>
          <w:bCs/>
          <w:sz w:val="24"/>
          <w:szCs w:val="24"/>
          <w:u w:val="single"/>
          <w:lang w:eastAsia="zh-CN"/>
        </w:rPr>
        <w:t>Porezi na javne površine i ostali porezi, zakupi, najam stanova, računi i sl.</w:t>
      </w:r>
    </w:p>
    <w:p w14:paraId="7076270B"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U predmetnom periodu izdano je:</w:t>
      </w:r>
    </w:p>
    <w:p w14:paraId="7FC4B22D" w14:textId="77777777" w:rsidR="00660F02" w:rsidRPr="00660F02" w:rsidRDefault="00660F02" w:rsidP="00A9088C">
      <w:pPr>
        <w:numPr>
          <w:ilvl w:val="0"/>
          <w:numId w:val="2"/>
        </w:num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72 računa za najam prostora/gradski stanovi u ukupnom iznosu  8.707,98 kn  </w:t>
      </w:r>
    </w:p>
    <w:p w14:paraId="37F458D1" w14:textId="77777777" w:rsidR="00660F02" w:rsidRPr="00660F02" w:rsidRDefault="00660F02" w:rsidP="00A9088C">
      <w:pPr>
        <w:numPr>
          <w:ilvl w:val="0"/>
          <w:numId w:val="2"/>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285 računa za zakup poslovnih prostora  u ukupnom iznosu 1.434.288,39 kn  </w:t>
      </w:r>
    </w:p>
    <w:p w14:paraId="34001621" w14:textId="77777777" w:rsidR="00660F02" w:rsidRPr="00660F02" w:rsidRDefault="00660F02" w:rsidP="00A9088C">
      <w:pPr>
        <w:numPr>
          <w:ilvl w:val="0"/>
          <w:numId w:val="2"/>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67 rješenja o korištenju JPP-reklama u ukupnom iznosu 141.915,00 kn</w:t>
      </w:r>
    </w:p>
    <w:p w14:paraId="025DBF6B" w14:textId="77777777" w:rsidR="00660F02" w:rsidRPr="00660F02" w:rsidRDefault="00660F02" w:rsidP="00A9088C">
      <w:pPr>
        <w:numPr>
          <w:ilvl w:val="0"/>
          <w:numId w:val="2"/>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 59 rješenja o korištenju JPP-</w:t>
      </w:r>
      <w:proofErr w:type="spellStart"/>
      <w:r w:rsidRPr="00660F02">
        <w:rPr>
          <w:rFonts w:ascii="Times New Roman" w:eastAsia="SimSun" w:hAnsi="Times New Roman" w:cs="Times New Roman"/>
          <w:sz w:val="24"/>
          <w:szCs w:val="24"/>
          <w:lang w:eastAsia="zh-CN"/>
        </w:rPr>
        <w:t>Peškera</w:t>
      </w:r>
      <w:proofErr w:type="spellEnd"/>
      <w:r w:rsidRPr="00660F02">
        <w:rPr>
          <w:rFonts w:ascii="Times New Roman" w:eastAsia="SimSun" w:hAnsi="Times New Roman" w:cs="Times New Roman"/>
          <w:sz w:val="24"/>
          <w:szCs w:val="24"/>
          <w:lang w:eastAsia="zh-CN"/>
        </w:rPr>
        <w:t xml:space="preserve"> u ukupnom iznosu 2.883.633,70 kn</w:t>
      </w:r>
    </w:p>
    <w:p w14:paraId="61850DA9" w14:textId="77777777" w:rsidR="00660F02" w:rsidRPr="00660F02" w:rsidRDefault="00660F02" w:rsidP="00A9088C">
      <w:pPr>
        <w:numPr>
          <w:ilvl w:val="0"/>
          <w:numId w:val="2"/>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7  rješenja o korištenju JPP-razno/m2 u ukupnom iznosu 42.061,60 kn</w:t>
      </w:r>
    </w:p>
    <w:p w14:paraId="486A0987" w14:textId="77777777" w:rsidR="00660F02" w:rsidRPr="00660F02" w:rsidRDefault="00660F02" w:rsidP="00A9088C">
      <w:pPr>
        <w:numPr>
          <w:ilvl w:val="0"/>
          <w:numId w:val="2"/>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15 rješenja o korištenju JPP - kiosci/šankovi u iznosu 394.149,60 kn</w:t>
      </w:r>
    </w:p>
    <w:p w14:paraId="26FC5790" w14:textId="77777777" w:rsidR="00660F02" w:rsidRPr="00660F02" w:rsidRDefault="00660F02" w:rsidP="00A9088C">
      <w:pPr>
        <w:numPr>
          <w:ilvl w:val="0"/>
          <w:numId w:val="2"/>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lastRenderedPageBreak/>
        <w:t>22 rješenja o korištenju JPP-štandovi u iznosu 161.865,00 kn</w:t>
      </w:r>
    </w:p>
    <w:p w14:paraId="39B7E8C9" w14:textId="77777777" w:rsidR="00660F02" w:rsidRPr="00660F02" w:rsidRDefault="00660F02" w:rsidP="00A9088C">
      <w:pPr>
        <w:numPr>
          <w:ilvl w:val="0"/>
          <w:numId w:val="2"/>
        </w:numPr>
        <w:spacing w:after="0" w:line="240" w:lineRule="auto"/>
        <w:jc w:val="both"/>
        <w:rPr>
          <w:rFonts w:ascii="Times New Roman" w:eastAsia="SimSun" w:hAnsi="Times New Roman" w:cs="Times New Roman"/>
          <w:lang w:eastAsia="zh-CN"/>
        </w:rPr>
      </w:pPr>
      <w:r w:rsidRPr="00660F02">
        <w:rPr>
          <w:rFonts w:ascii="Times New Roman" w:eastAsia="SimSun" w:hAnsi="Times New Roman" w:cs="Times New Roman"/>
          <w:lang w:eastAsia="zh-CN"/>
        </w:rPr>
        <w:t>27 rješenja o korištenju JPP – uređaji za sport i zabavu u ukupnom iznosu 460.314,16 kn</w:t>
      </w:r>
    </w:p>
    <w:p w14:paraId="5F6A26B5" w14:textId="77777777" w:rsidR="00660F02" w:rsidRPr="00660F02" w:rsidRDefault="00660F02" w:rsidP="00A9088C">
      <w:pPr>
        <w:numPr>
          <w:ilvl w:val="0"/>
          <w:numId w:val="2"/>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lang w:eastAsia="zh-CN"/>
        </w:rPr>
        <w:t>56 rješenja za korištenje JPP-štekat u ukupnom iznosu 3.178.637,20 kn</w:t>
      </w:r>
    </w:p>
    <w:p w14:paraId="065BD6BB" w14:textId="77777777" w:rsidR="00660F02" w:rsidRPr="00660F02" w:rsidRDefault="00660F02" w:rsidP="00A9088C">
      <w:pPr>
        <w:numPr>
          <w:ilvl w:val="0"/>
          <w:numId w:val="2"/>
        </w:numPr>
        <w:spacing w:after="0" w:line="240" w:lineRule="auto"/>
        <w:jc w:val="both"/>
        <w:rPr>
          <w:rFonts w:ascii="Times New Roman" w:eastAsia="SimSun" w:hAnsi="Times New Roman" w:cs="Times New Roman"/>
          <w:lang w:eastAsia="zh-CN"/>
        </w:rPr>
      </w:pPr>
      <w:r w:rsidRPr="00660F02">
        <w:rPr>
          <w:rFonts w:ascii="Times New Roman" w:eastAsia="SimSun" w:hAnsi="Times New Roman" w:cs="Times New Roman"/>
          <w:lang w:eastAsia="zh-CN"/>
        </w:rPr>
        <w:t>28 rješenja za korištenje JPP-aparati u ukupnom iznosu 121.760,62 kn</w:t>
      </w:r>
    </w:p>
    <w:p w14:paraId="0C4989C5" w14:textId="77777777" w:rsidR="00660F02" w:rsidRPr="00660F02" w:rsidRDefault="00660F02" w:rsidP="00A9088C">
      <w:pPr>
        <w:numPr>
          <w:ilvl w:val="0"/>
          <w:numId w:val="2"/>
        </w:numPr>
        <w:spacing w:after="0" w:line="240" w:lineRule="auto"/>
        <w:jc w:val="both"/>
        <w:rPr>
          <w:rFonts w:ascii="Times New Roman" w:eastAsia="SimSun" w:hAnsi="Times New Roman" w:cs="Times New Roman"/>
          <w:lang w:eastAsia="zh-CN"/>
        </w:rPr>
      </w:pPr>
      <w:r w:rsidRPr="00660F02">
        <w:rPr>
          <w:rFonts w:ascii="Times New Roman" w:eastAsia="SimSun" w:hAnsi="Times New Roman" w:cs="Times New Roman"/>
          <w:lang w:eastAsia="zh-CN"/>
        </w:rPr>
        <w:t>47  rješenja o porezu na kuće za odmor u ukupnom iznosu  62.439,30 kn</w:t>
      </w:r>
    </w:p>
    <w:p w14:paraId="7C370921" w14:textId="77777777" w:rsidR="00660F02" w:rsidRPr="00660F02" w:rsidRDefault="00660F02" w:rsidP="00A9088C">
      <w:pPr>
        <w:numPr>
          <w:ilvl w:val="0"/>
          <w:numId w:val="2"/>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NKO - naknada za koncesijsko odobrenje – izdano 20 računa za naknadu za koncesijsko odobrenje u iznosu 764.810,00 kn.</w:t>
      </w:r>
    </w:p>
    <w:p w14:paraId="66662A87" w14:textId="77777777" w:rsidR="00660F02" w:rsidRPr="00660F02" w:rsidRDefault="00660F02" w:rsidP="00A9088C">
      <w:pPr>
        <w:numPr>
          <w:ilvl w:val="0"/>
          <w:numId w:val="7"/>
        </w:num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OS1 -  ostala nespomenuta potraživanja – izdano 55 računa  – razno, u ukupnom iznosu 221.112,14  kn   </w:t>
      </w:r>
      <w:r w:rsidRPr="00660F02">
        <w:rPr>
          <w:rFonts w:ascii="Times New Roman" w:eastAsia="SimSun" w:hAnsi="Times New Roman" w:cs="Times New Roman"/>
          <w:sz w:val="24"/>
          <w:szCs w:val="24"/>
          <w:lang w:eastAsia="zh-CN"/>
        </w:rPr>
        <w:tab/>
      </w:r>
    </w:p>
    <w:p w14:paraId="787A5A7A" w14:textId="77777777" w:rsidR="00660F02" w:rsidRPr="00660F02" w:rsidRDefault="00660F02" w:rsidP="00A9088C">
      <w:pPr>
        <w:numPr>
          <w:ilvl w:val="0"/>
          <w:numId w:val="7"/>
        </w:num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TRZ – </w:t>
      </w:r>
      <w:r w:rsidRPr="00660F02">
        <w:rPr>
          <w:rFonts w:ascii="Times New Roman" w:eastAsia="SimSun" w:hAnsi="Times New Roman" w:cs="Times New Roman"/>
          <w:sz w:val="24"/>
          <w:szCs w:val="24"/>
          <w:lang w:eastAsia="zh-CN"/>
        </w:rPr>
        <w:tab/>
        <w:t xml:space="preserve">Naknada za tržnicu - izdano 175 računa za tržnicu u iznosu 190.539,40 kn </w:t>
      </w:r>
    </w:p>
    <w:p w14:paraId="08EDE792" w14:textId="77777777" w:rsidR="00660F02" w:rsidRPr="00660F02" w:rsidRDefault="00660F02" w:rsidP="00A9088C">
      <w:pPr>
        <w:numPr>
          <w:ilvl w:val="0"/>
          <w:numId w:val="7"/>
        </w:numPr>
        <w:spacing w:after="0" w:line="240" w:lineRule="auto"/>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GRO – naknada za grobno mjesto – izdana 3 računa za grobna mjesta u iznosu 85.000,00 kn </w:t>
      </w:r>
    </w:p>
    <w:p w14:paraId="29D97939"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PUV – naknada za uređenje voda – izdana 4 računa u ukupnom iznosu 304.431,20 kn </w:t>
      </w:r>
    </w:p>
    <w:p w14:paraId="170C477E"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MKR – refundacija troškova tehničkog pregleda – izdana 3 računa za </w:t>
      </w:r>
      <w:proofErr w:type="spellStart"/>
      <w:r w:rsidRPr="00660F02">
        <w:rPr>
          <w:rFonts w:ascii="Times New Roman" w:eastAsia="SimSun" w:hAnsi="Times New Roman" w:cs="Times New Roman"/>
          <w:sz w:val="24"/>
          <w:szCs w:val="24"/>
          <w:lang w:eastAsia="zh-CN"/>
        </w:rPr>
        <w:t>trošk.tehn</w:t>
      </w:r>
      <w:proofErr w:type="spellEnd"/>
      <w:r w:rsidRPr="00660F02">
        <w:rPr>
          <w:rFonts w:ascii="Times New Roman" w:eastAsia="SimSun" w:hAnsi="Times New Roman" w:cs="Times New Roman"/>
          <w:sz w:val="24"/>
          <w:szCs w:val="24"/>
          <w:lang w:eastAsia="zh-CN"/>
        </w:rPr>
        <w:t xml:space="preserve">. pregleda u iznosu 3.000,00 kn </w:t>
      </w:r>
    </w:p>
    <w:p w14:paraId="4D1F60B3"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ZGZ – zakup gradskog zemljišta – izdano 6 računa za zakup gradskog zemljišta u ukupnom iznosu 12.729,15 kn </w:t>
      </w:r>
    </w:p>
    <w:p w14:paraId="47CD8825"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SPZ –  sponzorstvo - izdan 1 račun za sponzorstvo</w:t>
      </w:r>
      <w:r w:rsidRPr="00660F02">
        <w:rPr>
          <w:rFonts w:ascii="Times New Roman" w:eastAsia="SimSun" w:hAnsi="Times New Roman" w:cs="Times New Roman"/>
          <w:lang w:eastAsia="zh-CN"/>
        </w:rPr>
        <w:t xml:space="preserve"> u iznosu 60.000,00 kn</w:t>
      </w:r>
    </w:p>
    <w:p w14:paraId="32ECDA78"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lang w:eastAsia="zh-CN"/>
        </w:rPr>
        <w:t xml:space="preserve">NOP – naknada za </w:t>
      </w:r>
      <w:proofErr w:type="spellStart"/>
      <w:r w:rsidRPr="00660F02">
        <w:rPr>
          <w:rFonts w:ascii="Times New Roman" w:eastAsia="SimSun" w:hAnsi="Times New Roman" w:cs="Times New Roman"/>
          <w:lang w:eastAsia="zh-CN"/>
        </w:rPr>
        <w:t>iznaj.opreme</w:t>
      </w:r>
      <w:proofErr w:type="spellEnd"/>
      <w:r w:rsidRPr="00660F02">
        <w:rPr>
          <w:rFonts w:ascii="Times New Roman" w:eastAsia="SimSun" w:hAnsi="Times New Roman" w:cs="Times New Roman"/>
          <w:lang w:eastAsia="zh-CN"/>
        </w:rPr>
        <w:t>-zakup kućica - izdano 11 računa za zakup kućica u ukupnom iznosu 71.787,75 kn</w:t>
      </w:r>
    </w:p>
    <w:p w14:paraId="4385FE11" w14:textId="77777777" w:rsidR="00660F02" w:rsidRPr="00660F02" w:rsidRDefault="00660F02" w:rsidP="00660F02">
      <w:pPr>
        <w:spacing w:after="0" w:line="240" w:lineRule="auto"/>
        <w:jc w:val="both"/>
        <w:rPr>
          <w:rFonts w:ascii="Times New Roman" w:eastAsia="SimSun" w:hAnsi="Times New Roman" w:cs="Times New Roman"/>
          <w:lang w:eastAsia="zh-CN"/>
        </w:rPr>
      </w:pPr>
      <w:r w:rsidRPr="00660F02">
        <w:rPr>
          <w:rFonts w:ascii="Times New Roman" w:eastAsia="SimSun" w:hAnsi="Times New Roman" w:cs="Times New Roman"/>
          <w:lang w:eastAsia="zh-CN"/>
        </w:rPr>
        <w:tab/>
      </w:r>
      <w:r w:rsidRPr="00660F02">
        <w:rPr>
          <w:rFonts w:ascii="Times New Roman" w:eastAsia="SimSun" w:hAnsi="Times New Roman" w:cs="Times New Roman"/>
          <w:lang w:eastAsia="zh-CN"/>
        </w:rPr>
        <w:tab/>
      </w:r>
    </w:p>
    <w:p w14:paraId="0670AF2A"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Povodom žalbi na rješenja o porezu na kuće za odmor, rješenja o korištenju javne površine, razno, a po uputi pravne službe, za cca 23 predmeta donesena rješenja o poništenju rješenja, računa i dr. Poništenja rješenja o porezu na kuću za odmor temeljem dostavljene dokumentacije (Rješenja o odobrenju za pružanje ugostiteljskih usluga u domaćinstvu; Kupoprodajnih ugovora i dr.) za cca 47 predmeta.</w:t>
      </w:r>
    </w:p>
    <w:p w14:paraId="2BFCA1B2"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15D3EF6D"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ab/>
        <w:t>Zaduživanje novih poreznih obveznika kuća za odmor za 2021. godinu prema prikupljenoj dokumentaciji: kupoprodajni ugovori, darovni ugovori, vlasnički listovi, podaci od Makarskog komunalca i dr.</w:t>
      </w:r>
    </w:p>
    <w:p w14:paraId="7E94E031"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3069AF76"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ab/>
        <w:t>U drugom polugodištu 2021 izdana su 3 koncesijska odobrenja ukupnog zaduženja 424.200,00  kn te 1 taksi dozvola i rješenja za obavljanje autotaksi prijevoza na području Grada Makarske</w:t>
      </w:r>
    </w:p>
    <w:p w14:paraId="617D1EDA"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18157AFF"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Rješenja o odobrenju za korištenje javnih površina – razno (zahtjevi, dopisi, prokopi i sl.)</w:t>
      </w:r>
    </w:p>
    <w:p w14:paraId="0B1C4E66" w14:textId="77777777" w:rsidR="00660F02" w:rsidRPr="00660F02" w:rsidRDefault="00660F02" w:rsidP="00660F02">
      <w:pPr>
        <w:spacing w:after="0" w:line="240" w:lineRule="auto"/>
        <w:rPr>
          <w:rFonts w:ascii="Times New Roman" w:eastAsia="SimSun" w:hAnsi="Times New Roman" w:cs="Times New Roman"/>
          <w:bCs/>
          <w:sz w:val="24"/>
          <w:szCs w:val="24"/>
          <w:lang w:eastAsia="zh-CN"/>
        </w:rPr>
      </w:pPr>
      <w:r w:rsidRPr="00660F02">
        <w:rPr>
          <w:rFonts w:ascii="Times New Roman" w:eastAsia="SimSun" w:hAnsi="Times New Roman" w:cs="Times New Roman"/>
          <w:bCs/>
          <w:sz w:val="24"/>
          <w:szCs w:val="24"/>
          <w:lang w:eastAsia="zh-CN"/>
        </w:rPr>
        <w:t>U predmetom razdoblju pisano je odgovoreno (dopis ili email)  na cca 280 predmeta, a radi se o raznim odobrenjima, dopisima, rješenjima, prokopima i sl.</w:t>
      </w:r>
    </w:p>
    <w:p w14:paraId="57F856A6" w14:textId="77777777" w:rsidR="00660F02" w:rsidRPr="00660F02" w:rsidRDefault="00660F02" w:rsidP="00660F02">
      <w:pPr>
        <w:spacing w:after="0" w:line="240" w:lineRule="auto"/>
        <w:jc w:val="both"/>
        <w:rPr>
          <w:rFonts w:ascii="Times New Roman" w:eastAsia="SimSun" w:hAnsi="Times New Roman" w:cs="Times New Roman"/>
          <w:bCs/>
          <w:sz w:val="24"/>
          <w:szCs w:val="24"/>
          <w:lang w:eastAsia="zh-CN"/>
        </w:rPr>
      </w:pPr>
      <w:r w:rsidRPr="00660F02">
        <w:rPr>
          <w:rFonts w:ascii="Times New Roman" w:eastAsia="SimSun" w:hAnsi="Times New Roman" w:cs="Times New Roman"/>
          <w:bCs/>
          <w:sz w:val="24"/>
          <w:szCs w:val="24"/>
          <w:lang w:eastAsia="zh-CN"/>
        </w:rPr>
        <w:t>Provedeni su postupci po javnim pozivima za dostavu ponuda za zakup kućica za obavljanje djelatnosti ugostiteljstva i trgovine te za zakup javne površine za postavljanje, vođenje i održavanje luna parka, te popratne opreme, za vrijeme Adventa u Makarskoj - BOŽIĆNI GRAD 2021. Donesene su odluke o odabiru ponuditelja koji su ostvarili pravo zakupa</w:t>
      </w:r>
      <w:r w:rsidRPr="00660F02">
        <w:rPr>
          <w:rFonts w:ascii="Times New Roman" w:eastAsia="SimSun" w:hAnsi="Times New Roman" w:cs="Times New Roman"/>
          <w:sz w:val="24"/>
          <w:szCs w:val="24"/>
          <w:lang w:eastAsia="zh-CN"/>
        </w:rPr>
        <w:t xml:space="preserve"> te Odluka po prigovoru na Ponovljeni javni poziv za zakup kućica</w:t>
      </w:r>
      <w:r w:rsidRPr="00660F02">
        <w:rPr>
          <w:rFonts w:ascii="Times New Roman" w:eastAsia="SimSun" w:hAnsi="Times New Roman" w:cs="Times New Roman"/>
          <w:bCs/>
          <w:sz w:val="24"/>
          <w:szCs w:val="24"/>
          <w:lang w:eastAsia="zh-CN"/>
        </w:rPr>
        <w:t xml:space="preserve">. Izrađeni su ugovori i aneksi ugovora o zakupu kućica za </w:t>
      </w:r>
      <w:r w:rsidR="009602FE" w:rsidRPr="00660F02">
        <w:rPr>
          <w:rFonts w:ascii="Times New Roman" w:eastAsia="SimSun" w:hAnsi="Times New Roman" w:cs="Times New Roman"/>
          <w:bCs/>
          <w:sz w:val="24"/>
          <w:szCs w:val="24"/>
          <w:lang w:eastAsia="zh-CN"/>
        </w:rPr>
        <w:t>vrijeme</w:t>
      </w:r>
      <w:r w:rsidRPr="00660F02">
        <w:rPr>
          <w:rFonts w:ascii="Times New Roman" w:eastAsia="SimSun" w:hAnsi="Times New Roman" w:cs="Times New Roman"/>
          <w:bCs/>
          <w:sz w:val="24"/>
          <w:szCs w:val="24"/>
          <w:lang w:eastAsia="zh-CN"/>
        </w:rPr>
        <w:t xml:space="preserve"> </w:t>
      </w:r>
      <w:proofErr w:type="spellStart"/>
      <w:r w:rsidRPr="00660F02">
        <w:rPr>
          <w:rFonts w:ascii="Times New Roman" w:eastAsia="SimSun" w:hAnsi="Times New Roman" w:cs="Times New Roman"/>
          <w:bCs/>
          <w:sz w:val="24"/>
          <w:szCs w:val="24"/>
          <w:lang w:eastAsia="zh-CN"/>
        </w:rPr>
        <w:t>Anventa</w:t>
      </w:r>
      <w:proofErr w:type="spellEnd"/>
      <w:r w:rsidRPr="00660F02">
        <w:rPr>
          <w:rFonts w:ascii="Times New Roman" w:eastAsia="SimSun" w:hAnsi="Times New Roman" w:cs="Times New Roman"/>
          <w:bCs/>
          <w:sz w:val="24"/>
          <w:szCs w:val="24"/>
          <w:lang w:eastAsia="zh-CN"/>
        </w:rPr>
        <w:t xml:space="preserve"> u Makarskoj Božićni grad 2021.</w:t>
      </w:r>
      <w:r w:rsidRPr="00660F02">
        <w:rPr>
          <w:rFonts w:ascii="Times New Roman" w:eastAsia="SimSun" w:hAnsi="Times New Roman" w:cs="Times New Roman"/>
          <w:bCs/>
          <w:sz w:val="24"/>
          <w:szCs w:val="24"/>
          <w:lang w:eastAsia="zh-CN"/>
        </w:rPr>
        <w:tab/>
      </w:r>
    </w:p>
    <w:p w14:paraId="6D2115F6"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p>
    <w:p w14:paraId="295481A5" w14:textId="77777777" w:rsidR="005F69A4" w:rsidRDefault="005F69A4" w:rsidP="00660F02">
      <w:pPr>
        <w:spacing w:after="0" w:line="240" w:lineRule="auto"/>
        <w:jc w:val="both"/>
        <w:rPr>
          <w:rFonts w:ascii="Times New Roman" w:eastAsia="SimSun" w:hAnsi="Times New Roman" w:cs="Times New Roman"/>
          <w:sz w:val="24"/>
          <w:szCs w:val="24"/>
          <w:u w:val="single"/>
          <w:lang w:eastAsia="zh-CN"/>
        </w:rPr>
      </w:pPr>
    </w:p>
    <w:p w14:paraId="29FE5369"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lastRenderedPageBreak/>
        <w:t>Upravni postupci po žalbama</w:t>
      </w:r>
    </w:p>
    <w:p w14:paraId="1CD2AD07"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Vođena cca 53 upravna postupka iz raznih područja (poreza na kuće za odmor, poreza na korištenje javne površine) u kojima su poduzete sljedeće radnje: zaključci za dostavu dokaza, zaključci za upravnu pristojbu, zaključci za ispravku podneska, rješenja, uredovne zabilješke, odgovor na žalbu i dostavu žalbe drugostupanjskom upravnom tijelu, dostavu spisa za upravni sud i Ministarstvu prostornog uređenja, graditeljstva i državne imovine, rješenje o odbacivanju žalbe, rješenje o odbijanju prijedloga za obnovu postupka, Rješenje o obustavi postupka.</w:t>
      </w:r>
    </w:p>
    <w:p w14:paraId="59449CC4"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p>
    <w:p w14:paraId="383EE006" w14:textId="77777777"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r w:rsidRPr="00660F02">
        <w:rPr>
          <w:rFonts w:ascii="Times New Roman" w:eastAsia="SimSun" w:hAnsi="Times New Roman" w:cs="Times New Roman"/>
          <w:sz w:val="24"/>
          <w:szCs w:val="24"/>
          <w:u w:val="single"/>
          <w:lang w:eastAsia="zh-CN"/>
        </w:rPr>
        <w:t>Poslovni prostori</w:t>
      </w:r>
    </w:p>
    <w:p w14:paraId="5F251155"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U svezi poslovnih prostora poduzimale su se slijedeće radnje:</w:t>
      </w:r>
    </w:p>
    <w:p w14:paraId="2C16CAD6"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Ugovor o zakupu poslovnog prostora na adresi Veliko Brdo, Veliko Brdo 103 zakupnik Mario </w:t>
      </w:r>
      <w:proofErr w:type="spellStart"/>
      <w:r w:rsidRPr="00660F02">
        <w:rPr>
          <w:rFonts w:ascii="Times New Roman" w:eastAsia="SimSun" w:hAnsi="Times New Roman" w:cs="Times New Roman"/>
          <w:sz w:val="24"/>
          <w:szCs w:val="24"/>
          <w:lang w:eastAsia="zh-CN"/>
        </w:rPr>
        <w:t>Bašković</w:t>
      </w:r>
      <w:proofErr w:type="spellEnd"/>
      <w:r w:rsidRPr="00660F02">
        <w:rPr>
          <w:rFonts w:ascii="Times New Roman" w:eastAsia="SimSun" w:hAnsi="Times New Roman" w:cs="Times New Roman"/>
          <w:sz w:val="24"/>
          <w:szCs w:val="24"/>
          <w:lang w:eastAsia="zh-CN"/>
        </w:rPr>
        <w:t xml:space="preserve"> </w:t>
      </w:r>
    </w:p>
    <w:p w14:paraId="01704F3C"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Poziv zakupnicima poslovnih prostora HNS i HSU na adresi Primorska 3, u Makarskoj na primopredaju poslovnog prostora radi isteka ugovora.</w:t>
      </w:r>
    </w:p>
    <w:p w14:paraId="4C9C5BF5"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Odgovor </w:t>
      </w:r>
      <w:proofErr w:type="spellStart"/>
      <w:r w:rsidRPr="00660F02">
        <w:rPr>
          <w:rFonts w:ascii="Times New Roman" w:eastAsia="SimSun" w:hAnsi="Times New Roman" w:cs="Times New Roman"/>
          <w:sz w:val="24"/>
          <w:szCs w:val="24"/>
          <w:lang w:eastAsia="zh-CN"/>
        </w:rPr>
        <w:t>Decimi</w:t>
      </w:r>
      <w:proofErr w:type="spellEnd"/>
      <w:r w:rsidRPr="00660F02">
        <w:rPr>
          <w:rFonts w:ascii="Times New Roman" w:eastAsia="SimSun" w:hAnsi="Times New Roman" w:cs="Times New Roman"/>
          <w:sz w:val="24"/>
          <w:szCs w:val="24"/>
          <w:lang w:eastAsia="zh-CN"/>
        </w:rPr>
        <w:t xml:space="preserve"> d.o.o. u svezi </w:t>
      </w:r>
      <w:r w:rsidRPr="00660F02">
        <w:rPr>
          <w:rFonts w:ascii="Times New Roman" w:eastAsia="SimSun" w:hAnsi="Times New Roman" w:cs="Times New Roman"/>
          <w:bCs/>
          <w:sz w:val="24"/>
          <w:szCs w:val="24"/>
          <w:lang w:eastAsia="zh-CN"/>
        </w:rPr>
        <w:t>njene</w:t>
      </w:r>
      <w:r w:rsidRPr="00660F02">
        <w:rPr>
          <w:rFonts w:ascii="Times New Roman" w:eastAsia="SimSun" w:hAnsi="Times New Roman" w:cs="Times New Roman"/>
          <w:sz w:val="24"/>
          <w:szCs w:val="24"/>
          <w:lang w:eastAsia="zh-CN"/>
        </w:rPr>
        <w:t xml:space="preserve"> ponude za zakup poslovnog prostora na adresi Obala kralja Tomislava 2 </w:t>
      </w:r>
    </w:p>
    <w:p w14:paraId="25809176"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Sporazum o raskidu ugovora o zakupu poslovnog prostora zakupnika </w:t>
      </w:r>
      <w:proofErr w:type="spellStart"/>
      <w:r w:rsidRPr="00660F02">
        <w:rPr>
          <w:rFonts w:ascii="Times New Roman" w:eastAsia="SimSun" w:hAnsi="Times New Roman" w:cs="Times New Roman"/>
          <w:sz w:val="24"/>
          <w:szCs w:val="24"/>
          <w:lang w:eastAsia="zh-CN"/>
        </w:rPr>
        <w:t>Decima</w:t>
      </w:r>
      <w:proofErr w:type="spellEnd"/>
      <w:r w:rsidRPr="00660F02">
        <w:rPr>
          <w:rFonts w:ascii="Times New Roman" w:eastAsia="SimSun" w:hAnsi="Times New Roman" w:cs="Times New Roman"/>
          <w:sz w:val="24"/>
          <w:szCs w:val="24"/>
          <w:lang w:eastAsia="zh-CN"/>
        </w:rPr>
        <w:t xml:space="preserve"> d.o.o. na adresi Obala kralja Tomislava 2, Makarska</w:t>
      </w:r>
    </w:p>
    <w:p w14:paraId="5059176F"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Sporazum o međusobnim pravima i obvezama između Grada Makarske i Državnog inspektorata, za poslovni prostora na adresi  Trg Tina Ujevića 1, u Makarskoj</w:t>
      </w:r>
    </w:p>
    <w:p w14:paraId="04E4E6AD"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Sporazum o međusobnim pravima i obvezama između Grada Makarske i Državnog inspektorata, za  poslovni prostor na adresi Ante Starčevića 32</w:t>
      </w:r>
    </w:p>
    <w:p w14:paraId="5C723D28"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Ugovor o korištenju poslovnog prostora na adresi Trg </w:t>
      </w:r>
      <w:proofErr w:type="spellStart"/>
      <w:r w:rsidRPr="00660F02">
        <w:rPr>
          <w:rFonts w:ascii="Times New Roman" w:eastAsia="SimSun" w:hAnsi="Times New Roman" w:cs="Times New Roman"/>
          <w:sz w:val="24"/>
          <w:szCs w:val="24"/>
          <w:lang w:eastAsia="zh-CN"/>
        </w:rPr>
        <w:t>Hrpina</w:t>
      </w:r>
      <w:proofErr w:type="spellEnd"/>
      <w:r w:rsidRPr="00660F02">
        <w:rPr>
          <w:rFonts w:ascii="Times New Roman" w:eastAsia="SimSun" w:hAnsi="Times New Roman" w:cs="Times New Roman"/>
          <w:sz w:val="24"/>
          <w:szCs w:val="24"/>
          <w:lang w:eastAsia="zh-CN"/>
        </w:rPr>
        <w:t xml:space="preserve"> 1, Makarska, korisnika Javna ustanova Makarska razvojna agencija Mara</w:t>
      </w:r>
    </w:p>
    <w:p w14:paraId="25A11E38"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Zaključak Povjerenstva za provođenje natječaja u predmetu korištenja javne površine na adresi Obala kralja Tomislava 2 u Makarskoj, a po zahtjevu </w:t>
      </w:r>
      <w:proofErr w:type="spellStart"/>
      <w:r w:rsidRPr="00660F02">
        <w:rPr>
          <w:rFonts w:ascii="Times New Roman" w:eastAsia="SimSun" w:hAnsi="Times New Roman" w:cs="Times New Roman"/>
          <w:sz w:val="24"/>
          <w:szCs w:val="24"/>
          <w:lang w:eastAsia="zh-CN"/>
        </w:rPr>
        <w:t>Simply</w:t>
      </w:r>
      <w:proofErr w:type="spellEnd"/>
      <w:r w:rsidRPr="00660F02">
        <w:rPr>
          <w:rFonts w:ascii="Times New Roman" w:eastAsia="SimSun" w:hAnsi="Times New Roman" w:cs="Times New Roman"/>
          <w:sz w:val="24"/>
          <w:szCs w:val="24"/>
          <w:lang w:eastAsia="zh-CN"/>
        </w:rPr>
        <w:t xml:space="preserve"> bar </w:t>
      </w:r>
      <w:proofErr w:type="spellStart"/>
      <w:r w:rsidRPr="00660F02">
        <w:rPr>
          <w:rFonts w:ascii="Times New Roman" w:eastAsia="SimSun" w:hAnsi="Times New Roman" w:cs="Times New Roman"/>
          <w:sz w:val="24"/>
          <w:szCs w:val="24"/>
          <w:lang w:eastAsia="zh-CN"/>
        </w:rPr>
        <w:t>j.d.o.o</w:t>
      </w:r>
      <w:proofErr w:type="spellEnd"/>
      <w:r w:rsidRPr="00660F02">
        <w:rPr>
          <w:rFonts w:ascii="Times New Roman" w:eastAsia="SimSun" w:hAnsi="Times New Roman" w:cs="Times New Roman"/>
          <w:sz w:val="24"/>
          <w:szCs w:val="24"/>
          <w:lang w:eastAsia="zh-CN"/>
        </w:rPr>
        <w:t>.</w:t>
      </w:r>
    </w:p>
    <w:p w14:paraId="31111965" w14:textId="77777777" w:rsidR="00660F02" w:rsidRPr="00660F02" w:rsidRDefault="00660F02" w:rsidP="00A9088C">
      <w:pPr>
        <w:numPr>
          <w:ilvl w:val="0"/>
          <w:numId w:val="7"/>
        </w:num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Ugovor o zakupu poslovnog prostora za sklapanje novog Ugovora o zakupu poslovnog prostora s Ministarstvom mora, prometa i infrastrukture na adresi Trg Tina Ujevića 1 u Makarskoj </w:t>
      </w:r>
    </w:p>
    <w:p w14:paraId="7808035E"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p>
    <w:p w14:paraId="66761885"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Odgovori strankama na zahtjeve za oslobađanje od plaćanja zakupnine, a u svezi Odluke o djelomičnom oslobađanju od plaćanja zakupnine za poslovne prostore u vlasništvu Grada Makarske.</w:t>
      </w:r>
    </w:p>
    <w:p w14:paraId="5B978B65" w14:textId="77777777" w:rsidR="00660F02" w:rsidRPr="00660F02" w:rsidRDefault="00660F02" w:rsidP="00660F02">
      <w:pPr>
        <w:spacing w:after="0" w:line="240" w:lineRule="auto"/>
        <w:rPr>
          <w:rFonts w:ascii="Times New Roman" w:eastAsia="SimSun" w:hAnsi="Times New Roman" w:cs="Times New Roman"/>
          <w:sz w:val="24"/>
          <w:szCs w:val="24"/>
          <w:lang w:eastAsia="zh-CN"/>
        </w:rPr>
      </w:pPr>
    </w:p>
    <w:p w14:paraId="5FCB7CCD" w14:textId="77777777" w:rsidR="00660F02" w:rsidRPr="00660F02" w:rsidRDefault="00660F02" w:rsidP="00660F02">
      <w:pPr>
        <w:spacing w:after="0" w:line="240" w:lineRule="auto"/>
        <w:jc w:val="both"/>
        <w:rPr>
          <w:rFonts w:ascii="Times New Roman" w:eastAsia="Calibri" w:hAnsi="Times New Roman" w:cs="Times New Roman"/>
          <w:bCs/>
          <w:sz w:val="24"/>
          <w:szCs w:val="24"/>
          <w:u w:val="single"/>
        </w:rPr>
      </w:pPr>
      <w:r w:rsidRPr="00660F02">
        <w:rPr>
          <w:rFonts w:ascii="Times New Roman" w:eastAsia="Calibri" w:hAnsi="Times New Roman" w:cs="Times New Roman"/>
          <w:bCs/>
          <w:sz w:val="24"/>
          <w:szCs w:val="24"/>
          <w:u w:val="single"/>
        </w:rPr>
        <w:t>Grobnice na mjesnom groblju u Velikom Brdu</w:t>
      </w:r>
    </w:p>
    <w:p w14:paraId="1C7FBFE2" w14:textId="77777777" w:rsidR="00660F02" w:rsidRPr="00660F02" w:rsidRDefault="00660F02" w:rsidP="00660F02">
      <w:pPr>
        <w:spacing w:after="0" w:line="240" w:lineRule="auto"/>
        <w:jc w:val="both"/>
        <w:rPr>
          <w:rFonts w:ascii="Times New Roman" w:eastAsia="SimSun" w:hAnsi="Times New Roman" w:cs="Times New Roman"/>
          <w:bCs/>
          <w:sz w:val="24"/>
          <w:szCs w:val="24"/>
          <w:lang w:eastAsia="zh-CN"/>
        </w:rPr>
      </w:pPr>
      <w:r w:rsidRPr="00660F02">
        <w:rPr>
          <w:rFonts w:ascii="Times New Roman" w:eastAsia="SimSun" w:hAnsi="Times New Roman" w:cs="Times New Roman"/>
          <w:bCs/>
          <w:sz w:val="24"/>
          <w:szCs w:val="24"/>
          <w:lang w:eastAsia="zh-CN"/>
        </w:rPr>
        <w:t>Sklopljen je ugovor o davanju na korištenje izgrađene obiteljske grobnice u Velikom Brdu te Ugovor o davanju na korištenje grobnog mjesta za urnu na gradskom groblju sv. Križa u Makarskoj</w:t>
      </w:r>
    </w:p>
    <w:p w14:paraId="6BF0FACB" w14:textId="77777777" w:rsidR="00346A35" w:rsidRDefault="00346A35" w:rsidP="00660F02">
      <w:pPr>
        <w:spacing w:after="0" w:line="240" w:lineRule="auto"/>
        <w:jc w:val="both"/>
        <w:rPr>
          <w:rFonts w:ascii="Times New Roman" w:eastAsia="Calibri" w:hAnsi="Times New Roman" w:cs="Times New Roman"/>
          <w:b/>
          <w:bCs/>
          <w:sz w:val="24"/>
          <w:szCs w:val="24"/>
          <w:u w:val="single"/>
        </w:rPr>
      </w:pPr>
    </w:p>
    <w:p w14:paraId="16D238B5" w14:textId="77777777" w:rsidR="00346A35" w:rsidRDefault="00346A35" w:rsidP="00660F02">
      <w:pPr>
        <w:spacing w:after="0" w:line="240" w:lineRule="auto"/>
        <w:jc w:val="both"/>
        <w:rPr>
          <w:rFonts w:ascii="Times New Roman" w:eastAsia="Calibri" w:hAnsi="Times New Roman" w:cs="Times New Roman"/>
          <w:b/>
          <w:bCs/>
          <w:sz w:val="24"/>
          <w:szCs w:val="24"/>
          <w:u w:val="single"/>
        </w:rPr>
      </w:pPr>
    </w:p>
    <w:p w14:paraId="19D62E14" w14:textId="77777777" w:rsidR="00660F02" w:rsidRPr="00660F02" w:rsidRDefault="00346A35" w:rsidP="00660F02">
      <w:pPr>
        <w:spacing w:after="0" w:line="240" w:lineRule="auto"/>
        <w:jc w:val="both"/>
        <w:rPr>
          <w:rFonts w:ascii="Times New Roman" w:eastAsia="Calibri" w:hAnsi="Times New Roman" w:cs="Times New Roman"/>
          <w:b/>
          <w:bCs/>
          <w:sz w:val="24"/>
          <w:szCs w:val="24"/>
          <w:u w:val="single"/>
        </w:rPr>
      </w:pPr>
      <w:r>
        <w:rPr>
          <w:rFonts w:ascii="Times New Roman" w:eastAsia="Calibri" w:hAnsi="Times New Roman" w:cs="Times New Roman"/>
          <w:b/>
          <w:bCs/>
          <w:sz w:val="24"/>
          <w:szCs w:val="24"/>
          <w:u w:val="single"/>
        </w:rPr>
        <w:t xml:space="preserve">Poslovi </w:t>
      </w:r>
      <w:r w:rsidR="00660F02" w:rsidRPr="00660F02">
        <w:rPr>
          <w:rFonts w:ascii="Times New Roman" w:eastAsia="Calibri" w:hAnsi="Times New Roman" w:cs="Times New Roman"/>
          <w:b/>
          <w:bCs/>
          <w:sz w:val="24"/>
          <w:szCs w:val="24"/>
          <w:u w:val="single"/>
        </w:rPr>
        <w:t xml:space="preserve"> izvješćivanja - Gradski centar </w:t>
      </w:r>
      <w:proofErr w:type="spellStart"/>
      <w:r w:rsidR="00660F02" w:rsidRPr="00660F02">
        <w:rPr>
          <w:rFonts w:ascii="Times New Roman" w:eastAsia="Calibri" w:hAnsi="Times New Roman" w:cs="Times New Roman"/>
          <w:b/>
          <w:bCs/>
          <w:sz w:val="24"/>
          <w:szCs w:val="24"/>
          <w:u w:val="single"/>
        </w:rPr>
        <w:t>Osejava</w:t>
      </w:r>
      <w:proofErr w:type="spellEnd"/>
      <w:r w:rsidR="00660F02" w:rsidRPr="00660F02">
        <w:rPr>
          <w:rFonts w:ascii="Times New Roman" w:eastAsia="Calibri" w:hAnsi="Times New Roman" w:cs="Times New Roman"/>
          <w:b/>
          <w:bCs/>
          <w:sz w:val="24"/>
          <w:szCs w:val="24"/>
          <w:u w:val="single"/>
        </w:rPr>
        <w:t xml:space="preserve"> Makarska </w:t>
      </w:r>
    </w:p>
    <w:p w14:paraId="48B28331"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U elektronički dnevnik operativnog dežurstva svakodnevno tijekom dvadeset i četiri sata rada u periodu od 01.07. do 31.12.2021. godine obrađeno je i proslijeđeno 3192 (5968) informacija kao rezultat 9483 telefonskih dolazno (6336) - odlaznih (3147) poziva zabilježenih kroz </w:t>
      </w:r>
      <w:proofErr w:type="spellStart"/>
      <w:r w:rsidRPr="00660F02">
        <w:rPr>
          <w:rFonts w:ascii="Times New Roman" w:eastAsia="Calibri" w:hAnsi="Times New Roman" w:cs="Times New Roman"/>
          <w:sz w:val="24"/>
          <w:szCs w:val="24"/>
        </w:rPr>
        <w:t>Vidicode</w:t>
      </w:r>
      <w:proofErr w:type="spellEnd"/>
      <w:r w:rsidRPr="00660F02">
        <w:rPr>
          <w:rFonts w:ascii="Times New Roman" w:eastAsia="Calibri" w:hAnsi="Times New Roman" w:cs="Times New Roman"/>
          <w:sz w:val="24"/>
          <w:szCs w:val="24"/>
        </w:rPr>
        <w:t xml:space="preserve"> (bez poziva sa VPN mreže i radijskih mreža) i e-mailova.</w:t>
      </w:r>
    </w:p>
    <w:p w14:paraId="035FC50C"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lastRenderedPageBreak/>
        <w:t xml:space="preserve"> </w:t>
      </w:r>
      <w:r w:rsidRPr="00660F02">
        <w:rPr>
          <w:rFonts w:ascii="Times New Roman" w:eastAsia="Calibri" w:hAnsi="Times New Roman" w:cs="Times New Roman"/>
          <w:sz w:val="24"/>
          <w:szCs w:val="24"/>
        </w:rPr>
        <w:tab/>
        <w:t xml:space="preserve">Najviše informacija 874 odnosilo se na komunalnu problematiku, 14 na bolesti, 218 na civilnu zaštitu, 4 na deratizaciju, 5 dezinsekciju, 10 internet, 314 na javni red i mir, 384 koronu, 1 kriminal, 18 nesreće, 6 odron, 192 parking, 71 potres, 34 požar, 129 promet cestovni, 29 promet trajektni, 3 promet zračni, 4 radijske veze, 69 struja, 2973 spuštanje stupića, 5 telefonija, 33 ugrožavanje sigurnosti, 115 video nadzor, 44 voda, 119 vremenske neprilike, 26 </w:t>
      </w:r>
      <w:proofErr w:type="spellStart"/>
      <w:r w:rsidRPr="00660F02">
        <w:rPr>
          <w:rFonts w:ascii="Times New Roman" w:eastAsia="Calibri" w:hAnsi="Times New Roman" w:cs="Times New Roman"/>
          <w:sz w:val="24"/>
          <w:szCs w:val="24"/>
        </w:rPr>
        <w:t>Zakrpaj.to</w:t>
      </w:r>
      <w:proofErr w:type="spellEnd"/>
      <w:r w:rsidRPr="00660F02">
        <w:rPr>
          <w:rFonts w:ascii="Times New Roman" w:eastAsia="Calibri" w:hAnsi="Times New Roman" w:cs="Times New Roman"/>
          <w:sz w:val="24"/>
          <w:szCs w:val="24"/>
        </w:rPr>
        <w:t>. Preostalih 274 informacije odnose se na razna ostala događanja i informacije vezane direktno za GCOM.</w:t>
      </w:r>
    </w:p>
    <w:p w14:paraId="0C171376"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ab/>
        <w:t>Elektroničkom poštom zaprimljeno je 1588, ne računajući spam, a otposlano je 10491 poruka, što ukupno iznosi 12079 poruka.</w:t>
      </w:r>
    </w:p>
    <w:p w14:paraId="6C524EE3"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 </w:t>
      </w:r>
      <w:r w:rsidRPr="00660F02">
        <w:rPr>
          <w:rFonts w:ascii="Times New Roman" w:eastAsia="Calibri" w:hAnsi="Times New Roman" w:cs="Times New Roman"/>
          <w:sz w:val="24"/>
          <w:szCs w:val="24"/>
        </w:rPr>
        <w:tab/>
        <w:t xml:space="preserve">Informacije se u uredovno vrijeme, redovito i po potrebi izvanredno za protekla dvadeset i četiri sata do 08:00 sati putem redovitog i/ili izvanrednog izvoda Biltena dostavljaju elektroničkom poštom: gradonačelniku, zamjenici gradonačelnika, pročelniku Odjela za komunalne djelatnosti i predsjedniku Gradskog vijeća. Izvodi iz Biltena također, svakodnevno do 08:00 sati dostavljaju se voditeljima: komunalnog i prometnog redarstva, Pogona za obavljanje komunalnih djelatnosti, Makarskom komunalcu, Policijskoj postaji Makarska, te ostalim službama prema potrebi. Video kamere koriste se za praćenje situacija u živo (panoramske kamere), te trinaest (13) kamera na pozicijama </w:t>
      </w:r>
      <w:proofErr w:type="spellStart"/>
      <w:r w:rsidRPr="00660F02">
        <w:rPr>
          <w:rFonts w:ascii="Times New Roman" w:eastAsia="Calibri" w:hAnsi="Times New Roman" w:cs="Times New Roman"/>
          <w:sz w:val="24"/>
          <w:szCs w:val="24"/>
        </w:rPr>
        <w:t>Vepric</w:t>
      </w:r>
      <w:proofErr w:type="spellEnd"/>
      <w:r w:rsidRPr="00660F02">
        <w:rPr>
          <w:rFonts w:ascii="Times New Roman" w:eastAsia="Calibri" w:hAnsi="Times New Roman" w:cs="Times New Roman"/>
          <w:sz w:val="24"/>
          <w:szCs w:val="24"/>
        </w:rPr>
        <w:t xml:space="preserve">, Glazbena škola, Autobusni kolodvor – rotor, rotor kod srednje škole, Kačićev trg, ulaz na rivu (Arbun) (2 kamere), raskrižje Vukovarske i Ante Starčevića (semafor na križanju), ispred zgrade Grada te dvije na raskrižju na </w:t>
      </w:r>
      <w:proofErr w:type="spellStart"/>
      <w:r w:rsidRPr="00660F02">
        <w:rPr>
          <w:rFonts w:ascii="Times New Roman" w:eastAsia="Calibri" w:hAnsi="Times New Roman" w:cs="Times New Roman"/>
          <w:sz w:val="24"/>
          <w:szCs w:val="24"/>
        </w:rPr>
        <w:t>Voliciji</w:t>
      </w:r>
      <w:proofErr w:type="spellEnd"/>
      <w:r w:rsidRPr="00660F02">
        <w:rPr>
          <w:rFonts w:ascii="Times New Roman" w:eastAsia="Calibri" w:hAnsi="Times New Roman" w:cs="Times New Roman"/>
          <w:sz w:val="24"/>
          <w:szCs w:val="24"/>
        </w:rPr>
        <w:t xml:space="preserve"> i dvije na poziciji </w:t>
      </w:r>
      <w:proofErr w:type="spellStart"/>
      <w:r w:rsidRPr="00660F02">
        <w:rPr>
          <w:rFonts w:ascii="Times New Roman" w:eastAsia="Calibri" w:hAnsi="Times New Roman" w:cs="Times New Roman"/>
          <w:sz w:val="24"/>
          <w:szCs w:val="24"/>
        </w:rPr>
        <w:t>Marineta</w:t>
      </w:r>
      <w:proofErr w:type="spellEnd"/>
      <w:r w:rsidRPr="00660F02">
        <w:rPr>
          <w:rFonts w:ascii="Times New Roman" w:eastAsia="Calibri" w:hAnsi="Times New Roman" w:cs="Times New Roman"/>
          <w:sz w:val="24"/>
          <w:szCs w:val="24"/>
        </w:rPr>
        <w:t>, rade prema zakonskom okviru te služe za video nadzor (snimanje i čuvanje snimljenog materijala do 10 dana), kao i jedna (1) kamera u GCOM-u koja snima prostor (radi pristupa serveru i kontrole rukovanja sa snimljenim materijalom), te jedna (1) kamera koja snima ulaznu kapiju u GCOM (sveukupno 15 kamera).</w:t>
      </w:r>
    </w:p>
    <w:p w14:paraId="2CA93D12"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 </w:t>
      </w:r>
      <w:r w:rsidRPr="00660F02">
        <w:rPr>
          <w:rFonts w:ascii="Times New Roman" w:eastAsia="Calibri" w:hAnsi="Times New Roman" w:cs="Times New Roman"/>
          <w:sz w:val="24"/>
          <w:szCs w:val="24"/>
        </w:rPr>
        <w:tab/>
        <w:t>Tijekom 24 satnog dežurstva u svako doba, odmah osiguravamo trenutno postavljanje važnih informacija na službenu web stranicu Grada Makarske vezano za tekuću komunalnu problematiku grada (promet, struja, voda…).</w:t>
      </w:r>
    </w:p>
    <w:p w14:paraId="7398B6E0"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 </w:t>
      </w:r>
      <w:r w:rsidRPr="00660F02">
        <w:rPr>
          <w:rFonts w:ascii="Times New Roman" w:eastAsia="Calibri" w:hAnsi="Times New Roman" w:cs="Times New Roman"/>
          <w:sz w:val="24"/>
          <w:szCs w:val="24"/>
        </w:rPr>
        <w:tab/>
        <w:t>Seizmološka postaja Makarskog primorja zabilježila je 71 potres koji su se osjetili na Makarskom primorju.</w:t>
      </w:r>
    </w:p>
    <w:p w14:paraId="44AC9953"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 </w:t>
      </w:r>
      <w:r w:rsidRPr="00660F02">
        <w:rPr>
          <w:rFonts w:ascii="Times New Roman" w:eastAsia="Calibri" w:hAnsi="Times New Roman" w:cs="Times New Roman"/>
          <w:sz w:val="24"/>
          <w:szCs w:val="24"/>
        </w:rPr>
        <w:tab/>
        <w:t xml:space="preserve">SIGURNOST/MUP – Pomoć policiji oko sustava video nadzora sa raznih pozicija u Gradu, te pomoć pri pristupu snimljenim podacima i izdvajanje video nadzornih snimki Grada Makarske. </w:t>
      </w:r>
    </w:p>
    <w:p w14:paraId="2C82D900"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ab/>
        <w:t xml:space="preserve">VIDEO NADZOR – Nastavak rada na poboljšanju sustava video nadzora u gradu. Osiguravanje snimki za uporabu policijskim djelatnicima i komunalno - prometnim redarima Grada Makarske. Čeka se dozvola za snimanje za dvije kamere na </w:t>
      </w:r>
      <w:proofErr w:type="spellStart"/>
      <w:r w:rsidRPr="00660F02">
        <w:rPr>
          <w:rFonts w:ascii="Times New Roman" w:eastAsia="Calibri" w:hAnsi="Times New Roman" w:cs="Times New Roman"/>
          <w:sz w:val="24"/>
          <w:szCs w:val="24"/>
        </w:rPr>
        <w:t>Marineti</w:t>
      </w:r>
      <w:proofErr w:type="spellEnd"/>
      <w:r w:rsidRPr="00660F02">
        <w:rPr>
          <w:rFonts w:ascii="Times New Roman" w:eastAsia="Calibri" w:hAnsi="Times New Roman" w:cs="Times New Roman"/>
          <w:sz w:val="24"/>
          <w:szCs w:val="24"/>
        </w:rPr>
        <w:t xml:space="preserve"> koja je na odobrenju kod inspekcijskih službi u MUP-u, a podnijeli su je predstavnici </w:t>
      </w:r>
      <w:proofErr w:type="spellStart"/>
      <w:r w:rsidRPr="00660F02">
        <w:rPr>
          <w:rFonts w:ascii="Times New Roman" w:eastAsia="Calibri" w:hAnsi="Times New Roman" w:cs="Times New Roman"/>
          <w:sz w:val="24"/>
          <w:szCs w:val="24"/>
        </w:rPr>
        <w:t>Securitas</w:t>
      </w:r>
      <w:proofErr w:type="spellEnd"/>
      <w:r w:rsidRPr="00660F02">
        <w:rPr>
          <w:rFonts w:ascii="Times New Roman" w:eastAsia="Calibri" w:hAnsi="Times New Roman" w:cs="Times New Roman"/>
          <w:sz w:val="24"/>
          <w:szCs w:val="24"/>
        </w:rPr>
        <w:t xml:space="preserve">-a (Grad ne može po novom pravilniku tražiti, već firma koja održava sustav). Sastavljen je izvještaj o broju i stanju kamera i sustava video nadzora Grada Makarske. Jedna od kamera preusmjerena na snimanje parkinga („Božićni Grad“) na </w:t>
      </w:r>
      <w:proofErr w:type="spellStart"/>
      <w:r w:rsidRPr="00660F02">
        <w:rPr>
          <w:rFonts w:ascii="Times New Roman" w:eastAsia="Calibri" w:hAnsi="Times New Roman" w:cs="Times New Roman"/>
          <w:sz w:val="24"/>
          <w:szCs w:val="24"/>
        </w:rPr>
        <w:t>Osejavi</w:t>
      </w:r>
      <w:proofErr w:type="spellEnd"/>
      <w:r w:rsidRPr="00660F02">
        <w:rPr>
          <w:rFonts w:ascii="Times New Roman" w:eastAsia="Calibri" w:hAnsi="Times New Roman" w:cs="Times New Roman"/>
          <w:sz w:val="24"/>
          <w:szCs w:val="24"/>
        </w:rPr>
        <w:t xml:space="preserve">, te izmještena antena radi boljeg primanja signala (bolja vidljivost). Više puta odrađen servis i podešavanje kamera radi problema uzrokovanih vremenskim neprilikama i kvarovima opreme (djelatnici </w:t>
      </w:r>
      <w:proofErr w:type="spellStart"/>
      <w:r w:rsidRPr="00660F02">
        <w:rPr>
          <w:rFonts w:ascii="Times New Roman" w:eastAsia="Calibri" w:hAnsi="Times New Roman" w:cs="Times New Roman"/>
          <w:sz w:val="24"/>
          <w:szCs w:val="24"/>
        </w:rPr>
        <w:t>Securitas</w:t>
      </w:r>
      <w:proofErr w:type="spellEnd"/>
      <w:r w:rsidRPr="00660F02">
        <w:rPr>
          <w:rFonts w:ascii="Times New Roman" w:eastAsia="Calibri" w:hAnsi="Times New Roman" w:cs="Times New Roman"/>
          <w:sz w:val="24"/>
          <w:szCs w:val="24"/>
        </w:rPr>
        <w:t>-a uz suradnju djelatnika GCOM-a).</w:t>
      </w:r>
    </w:p>
    <w:p w14:paraId="32CB924B"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ab/>
        <w:t xml:space="preserve">OPREMA U CENTRU – Kontinuirano održavanje uređaja (računala, printera i ostale opreme) u GCOM-u. Zamijenjena neispravna </w:t>
      </w:r>
      <w:proofErr w:type="spellStart"/>
      <w:r w:rsidRPr="00660F02">
        <w:rPr>
          <w:rFonts w:ascii="Times New Roman" w:eastAsia="Calibri" w:hAnsi="Times New Roman" w:cs="Times New Roman"/>
          <w:sz w:val="24"/>
          <w:szCs w:val="24"/>
        </w:rPr>
        <w:t>meteo</w:t>
      </w:r>
      <w:proofErr w:type="spellEnd"/>
      <w:r w:rsidRPr="00660F02">
        <w:rPr>
          <w:rFonts w:ascii="Times New Roman" w:eastAsia="Calibri" w:hAnsi="Times New Roman" w:cs="Times New Roman"/>
          <w:sz w:val="24"/>
          <w:szCs w:val="24"/>
        </w:rPr>
        <w:t xml:space="preserve"> stanica novom, te puštena u rad. </w:t>
      </w:r>
    </w:p>
    <w:p w14:paraId="46B8110D"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 </w:t>
      </w:r>
      <w:r w:rsidRPr="00660F02">
        <w:rPr>
          <w:rFonts w:ascii="Times New Roman" w:eastAsia="Calibri" w:hAnsi="Times New Roman" w:cs="Times New Roman"/>
          <w:sz w:val="24"/>
          <w:szCs w:val="24"/>
        </w:rPr>
        <w:tab/>
        <w:t xml:space="preserve">OSTALO – Kontinuirana suradnja sa JVP-om, DVD-om, Hrvatskim šumama, Crvenim križem, MARA-om , HGSS-om, RMR-om, DHMZ-om, Seizmološkom službom </w:t>
      </w:r>
      <w:r w:rsidRPr="00660F02">
        <w:rPr>
          <w:rFonts w:ascii="Times New Roman" w:eastAsia="Calibri" w:hAnsi="Times New Roman" w:cs="Times New Roman"/>
          <w:sz w:val="24"/>
          <w:szCs w:val="24"/>
        </w:rPr>
        <w:lastRenderedPageBreak/>
        <w:t>Hrvatske, MUP-om, HT-om i ostalim službama na povećanju sigurnosti, informiranosti i podizanja kvalitete informiranosti građana Makarske.</w:t>
      </w:r>
    </w:p>
    <w:p w14:paraId="1E72F658"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 </w:t>
      </w:r>
      <w:r w:rsidRPr="00660F02">
        <w:rPr>
          <w:rFonts w:ascii="Times New Roman" w:eastAsia="Calibri" w:hAnsi="Times New Roman" w:cs="Times New Roman"/>
          <w:sz w:val="24"/>
          <w:szCs w:val="24"/>
        </w:rPr>
        <w:tab/>
        <w:t>Praćenjem epidemiološke slike općenito, djelatnici GCOM-a nastavljaju pružati provjerene, kvalitetne i pravovremene informacije građanima Grada Makarske vezane za korona virus, te ih upućivati na provjerene izvore i službe koje im mogu dati detaljnije informacije.</w:t>
      </w:r>
    </w:p>
    <w:p w14:paraId="3B61408C"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 </w:t>
      </w:r>
      <w:r w:rsidRPr="00660F02">
        <w:rPr>
          <w:rFonts w:ascii="Times New Roman" w:eastAsia="Calibri" w:hAnsi="Times New Roman" w:cs="Times New Roman"/>
          <w:sz w:val="24"/>
          <w:szCs w:val="24"/>
        </w:rPr>
        <w:tab/>
        <w:t xml:space="preserve">Zbog problema u radu aplikacije </w:t>
      </w:r>
      <w:proofErr w:type="spellStart"/>
      <w:r w:rsidRPr="00660F02">
        <w:rPr>
          <w:rFonts w:ascii="Times New Roman" w:eastAsia="Calibri" w:hAnsi="Times New Roman" w:cs="Times New Roman"/>
          <w:sz w:val="24"/>
          <w:szCs w:val="24"/>
        </w:rPr>
        <w:t>Zakrpaj.to</w:t>
      </w:r>
      <w:proofErr w:type="spellEnd"/>
      <w:r w:rsidRPr="00660F02">
        <w:rPr>
          <w:rFonts w:ascii="Times New Roman" w:eastAsia="Calibri" w:hAnsi="Times New Roman" w:cs="Times New Roman"/>
          <w:sz w:val="24"/>
          <w:szCs w:val="24"/>
        </w:rPr>
        <w:t xml:space="preserve"> predložen prelazak na novu aplikaciju iste problematike (Gradsko Oko).</w:t>
      </w:r>
    </w:p>
    <w:p w14:paraId="1CF605A4"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 </w:t>
      </w:r>
      <w:r w:rsidRPr="00660F02">
        <w:rPr>
          <w:rFonts w:ascii="Times New Roman" w:eastAsia="Calibri" w:hAnsi="Times New Roman" w:cs="Times New Roman"/>
          <w:sz w:val="24"/>
          <w:szCs w:val="24"/>
        </w:rPr>
        <w:tab/>
        <w:t>Na prijedlog pročelnika upravnog odjela za društvene djelatnosti djelatnici GCOM-a preuzeli obvezu isključivanja glazbe u „Božićnom Gradu“.</w:t>
      </w:r>
    </w:p>
    <w:p w14:paraId="254322B2" w14:textId="77777777" w:rsidR="00660F02" w:rsidRPr="00660F02" w:rsidRDefault="00660F02" w:rsidP="00660F02">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 xml:space="preserve"> </w:t>
      </w:r>
      <w:r w:rsidRPr="00660F02">
        <w:rPr>
          <w:rFonts w:ascii="Times New Roman" w:eastAsia="Calibri" w:hAnsi="Times New Roman" w:cs="Times New Roman"/>
          <w:sz w:val="24"/>
          <w:szCs w:val="24"/>
        </w:rPr>
        <w:tab/>
      </w:r>
      <w:r w:rsidRPr="00660F02">
        <w:rPr>
          <w:rFonts w:ascii="Times New Roman" w:eastAsia="Calibri" w:hAnsi="Times New Roman" w:cs="Times New Roman"/>
          <w:sz w:val="24"/>
          <w:szCs w:val="24"/>
        </w:rPr>
        <w:tab/>
        <w:t xml:space="preserve"> </w:t>
      </w:r>
      <w:r w:rsidRPr="00660F02">
        <w:rPr>
          <w:rFonts w:ascii="Times New Roman" w:eastAsia="Calibri" w:hAnsi="Times New Roman" w:cs="Times New Roman"/>
          <w:sz w:val="24"/>
          <w:szCs w:val="24"/>
        </w:rPr>
        <w:tab/>
        <w:t xml:space="preserve"> </w:t>
      </w:r>
    </w:p>
    <w:p w14:paraId="1B96D065" w14:textId="77777777" w:rsidR="00660F02" w:rsidRPr="00660F02" w:rsidRDefault="00346A35" w:rsidP="00660F02">
      <w:pPr>
        <w:spacing w:after="0" w:line="240" w:lineRule="auto"/>
        <w:jc w:val="both"/>
        <w:rPr>
          <w:rFonts w:ascii="Times New Roman" w:eastAsia="SimSun" w:hAnsi="Times New Roman" w:cs="Times New Roman"/>
          <w:b/>
          <w:bCs/>
          <w:sz w:val="24"/>
          <w:szCs w:val="24"/>
          <w:u w:val="single"/>
          <w:lang w:eastAsia="zh-CN"/>
        </w:rPr>
      </w:pPr>
      <w:r>
        <w:rPr>
          <w:rFonts w:ascii="Times New Roman" w:eastAsia="SimSun" w:hAnsi="Times New Roman" w:cs="Times New Roman"/>
          <w:b/>
          <w:bCs/>
          <w:sz w:val="24"/>
          <w:szCs w:val="24"/>
          <w:u w:val="single"/>
          <w:lang w:eastAsia="zh-CN"/>
        </w:rPr>
        <w:t>K</w:t>
      </w:r>
      <w:r w:rsidR="00660F02" w:rsidRPr="00660F02">
        <w:rPr>
          <w:rFonts w:ascii="Times New Roman" w:eastAsia="SimSun" w:hAnsi="Times New Roman" w:cs="Times New Roman"/>
          <w:b/>
          <w:bCs/>
          <w:sz w:val="24"/>
          <w:szCs w:val="24"/>
          <w:u w:val="single"/>
          <w:lang w:eastAsia="zh-CN"/>
        </w:rPr>
        <w:t>omunalno i prometno redarstv</w:t>
      </w:r>
      <w:r>
        <w:rPr>
          <w:rFonts w:ascii="Times New Roman" w:eastAsia="SimSun" w:hAnsi="Times New Roman" w:cs="Times New Roman"/>
          <w:b/>
          <w:bCs/>
          <w:sz w:val="24"/>
          <w:szCs w:val="24"/>
          <w:u w:val="single"/>
          <w:lang w:eastAsia="zh-CN"/>
        </w:rPr>
        <w:t>o</w:t>
      </w:r>
    </w:p>
    <w:p w14:paraId="03C58258"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4B2620AB" w14:textId="77777777" w:rsidR="00660F02" w:rsidRPr="00660F02" w:rsidRDefault="00660F02" w:rsidP="00660F02">
      <w:pPr>
        <w:suppressAutoHyphens/>
        <w:spacing w:after="0" w:line="240" w:lineRule="auto"/>
        <w:jc w:val="both"/>
        <w:rPr>
          <w:rFonts w:ascii="Times New Roman" w:eastAsia="SimSun" w:hAnsi="Times New Roman" w:cs="Times New Roman"/>
          <w:sz w:val="24"/>
          <w:szCs w:val="24"/>
          <w:lang w:eastAsia="zh-CN"/>
        </w:rPr>
      </w:pPr>
      <w:r w:rsidRPr="00660F02">
        <w:rPr>
          <w:rFonts w:ascii="Times New Roman" w:eastAsia="Times New Roman" w:hAnsi="Times New Roman" w:cs="Times New Roman"/>
          <w:kern w:val="2"/>
          <w:sz w:val="24"/>
          <w:szCs w:val="24"/>
          <w:lang w:eastAsia="zh-CN"/>
        </w:rPr>
        <w:t xml:space="preserve">Tijekom razdoblja od </w:t>
      </w:r>
      <w:r w:rsidRPr="00660F02">
        <w:rPr>
          <w:rFonts w:ascii="Times New Roman" w:eastAsia="SimSun" w:hAnsi="Times New Roman" w:cs="Times New Roman"/>
          <w:sz w:val="24"/>
          <w:szCs w:val="24"/>
          <w:lang w:eastAsia="zh-CN"/>
        </w:rPr>
        <w:t>01. srpnja do 31. prosinca 2021.g. komunalni redari pratili su stanje komunalnog reda na području Grada Makarske, vršili nadzor u stvarima sukladno pravnim propisima Republike Hrvatske i aktima Grada u kojima su ovlašteni postupati. Izdano je 229 obveznih prekršajnih naloga, od toga  je izrečeno 342.800,00 kn novčanih kazni i 15.201,00 kn sa osnove troškova postupka, a prema podacima iz Financijske službe naplaćeno je do sada 67.614,65 kn.</w:t>
      </w:r>
    </w:p>
    <w:p w14:paraId="10C00A87"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Putem sustava </w:t>
      </w:r>
      <w:proofErr w:type="spellStart"/>
      <w:r w:rsidRPr="00660F02">
        <w:rPr>
          <w:rFonts w:ascii="Times New Roman" w:eastAsia="SimSun" w:hAnsi="Times New Roman" w:cs="Times New Roman"/>
          <w:sz w:val="24"/>
          <w:szCs w:val="24"/>
          <w:lang w:eastAsia="zh-CN"/>
        </w:rPr>
        <w:t>Pazigrad</w:t>
      </w:r>
      <w:proofErr w:type="spellEnd"/>
      <w:r w:rsidRPr="00660F02">
        <w:rPr>
          <w:rFonts w:ascii="Times New Roman" w:eastAsia="SimSun" w:hAnsi="Times New Roman" w:cs="Times New Roman"/>
          <w:sz w:val="24"/>
          <w:szCs w:val="24"/>
          <w:lang w:eastAsia="zh-CN"/>
        </w:rPr>
        <w:t xml:space="preserve"> prometno redarstvo izdalo je 1693 obavijesti o prometnom prekršaju i 336 upozorenja po Zakonu o sigurnosti prometa na cestama, od čega je izdano 670.900,00 kn novčanih kazni, a prema podacima iz Financijske službe do sada je naplaćeno 213.660,39,00 kn. Za navedeni sustav potpisani su ugovori, koji uključuju i vođenje postupaka protiv stranaca te se čeka povrat potpisanih ugovora od druge ugovorne strane. </w:t>
      </w:r>
    </w:p>
    <w:p w14:paraId="32609EAE"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U navedenom razdoblju komunalni redari izdali su 235 zapisnika i 13 rješenja u upravnom postupku.</w:t>
      </w:r>
    </w:p>
    <w:p w14:paraId="3FB4578C"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Od strane komunalnih redara zapisnički je utvrđeno korištenje javne površine u svrhu izdavanja rješenja o naplati poreza, uklonjen je dugogodišnji otpad u predmetu Prgomet na sv. Petru. </w:t>
      </w:r>
    </w:p>
    <w:p w14:paraId="048F63A4"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Također u nadzoru komunalnog reda zapisnici i službene bilješke proslijeđene su nadležnim tijelima, u većini slučajeva Pogonu za obavljanje komunalnih djelatnosti, građevinskoj inspekciji. </w:t>
      </w:r>
    </w:p>
    <w:p w14:paraId="0BEE2C86"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14:paraId="4B2ECF05"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Po pozivu suda, komunalni redari su svjedočili u predmetnima izdanih obveznih prekršajnih naloga. </w:t>
      </w:r>
    </w:p>
    <w:p w14:paraId="5DC8D173"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Komunalno-prometni redari sudjelovali su u organizaciji manifestacije „Cro Race” kao i u organizaciji manifestacije Advent u Makarskoj - BOŽIĆNI GRAD 2021.</w:t>
      </w:r>
    </w:p>
    <w:p w14:paraId="7C18126C"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U svrhu osiguravanja podrezivanja grana i uklanjanja drveća, komunalni redari osiguravali su mjesta radova kao i koordinirali sve uključene službe. </w:t>
      </w:r>
    </w:p>
    <w:p w14:paraId="4287BDC8"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U ljetnom periodu komunalni redari bili su produžena ruka svim nadležnim službama u borbi protiv bolesti </w:t>
      </w:r>
      <w:proofErr w:type="spellStart"/>
      <w:r w:rsidRPr="00660F02">
        <w:rPr>
          <w:rFonts w:ascii="Times New Roman" w:eastAsia="SimSun" w:hAnsi="Times New Roman" w:cs="Times New Roman"/>
          <w:sz w:val="24"/>
          <w:szCs w:val="24"/>
          <w:lang w:eastAsia="zh-CN"/>
        </w:rPr>
        <w:t>Covid</w:t>
      </w:r>
      <w:proofErr w:type="spellEnd"/>
      <w:r w:rsidRPr="00660F02">
        <w:rPr>
          <w:rFonts w:ascii="Times New Roman" w:eastAsia="SimSun" w:hAnsi="Times New Roman" w:cs="Times New Roman"/>
          <w:sz w:val="24"/>
          <w:szCs w:val="24"/>
          <w:lang w:eastAsia="zh-CN"/>
        </w:rPr>
        <w:t xml:space="preserve"> – 19, u svrhu održavanja statusa grada Makarske kao sigurne destinacije.</w:t>
      </w:r>
    </w:p>
    <w:p w14:paraId="6C8887EE"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Pronađen je model za rješenje saniranja napuštenog odmarališta Pale Jahorina te je u suradnji sa drugim nadležnim službama Grada isto sanirano, dezinficirano, očišćeno i zatvoreno. </w:t>
      </w:r>
    </w:p>
    <w:p w14:paraId="4CD3B357" w14:textId="77777777" w:rsidR="00660F02" w:rsidRPr="00660F02" w:rsidRDefault="00660F02" w:rsidP="00660F02">
      <w:pPr>
        <w:spacing w:after="0" w:line="240" w:lineRule="auto"/>
        <w:jc w:val="both"/>
        <w:rPr>
          <w:rFonts w:ascii="Times New Roman" w:eastAsia="SimSun" w:hAnsi="Times New Roman" w:cs="Times New Roman"/>
          <w:sz w:val="24"/>
          <w:szCs w:val="24"/>
          <w:lang w:eastAsia="zh-CN"/>
        </w:rPr>
      </w:pPr>
      <w:r w:rsidRPr="00660F02">
        <w:rPr>
          <w:rFonts w:ascii="Times New Roman" w:eastAsia="SimSun" w:hAnsi="Times New Roman" w:cs="Times New Roman"/>
          <w:sz w:val="24"/>
          <w:szCs w:val="24"/>
          <w:lang w:eastAsia="zh-CN"/>
        </w:rPr>
        <w:t xml:space="preserve">Od strane redarstva uklonjena je ograda u predmetu Anto Čović, ulica Petra Svačića. </w:t>
      </w:r>
    </w:p>
    <w:p w14:paraId="7093F070" w14:textId="77777777" w:rsidR="00660F02" w:rsidRDefault="00660F02" w:rsidP="00660F02">
      <w:pPr>
        <w:spacing w:after="0" w:line="240" w:lineRule="auto"/>
        <w:jc w:val="both"/>
        <w:rPr>
          <w:rFonts w:ascii="Times New Roman" w:eastAsia="SimSun" w:hAnsi="Times New Roman" w:cs="Times New Roman"/>
          <w:sz w:val="24"/>
          <w:szCs w:val="24"/>
          <w:lang w:eastAsia="zh-CN"/>
        </w:rPr>
      </w:pPr>
    </w:p>
    <w:p w14:paraId="767BDEBD" w14:textId="77777777" w:rsidR="008A479D" w:rsidRDefault="008A479D" w:rsidP="00660F02">
      <w:pPr>
        <w:spacing w:after="0" w:line="240" w:lineRule="auto"/>
        <w:jc w:val="both"/>
        <w:rPr>
          <w:rFonts w:ascii="Times New Roman" w:eastAsia="SimSun" w:hAnsi="Times New Roman" w:cs="Times New Roman"/>
          <w:sz w:val="24"/>
          <w:szCs w:val="24"/>
          <w:lang w:eastAsia="zh-CN"/>
        </w:rPr>
      </w:pPr>
    </w:p>
    <w:p w14:paraId="091CE1CA" w14:textId="77777777" w:rsidR="008A479D" w:rsidRPr="0066073D" w:rsidRDefault="008A479D" w:rsidP="008A479D">
      <w:pPr>
        <w:pStyle w:val="Bezproreda"/>
        <w:numPr>
          <w:ilvl w:val="0"/>
          <w:numId w:val="8"/>
        </w:numPr>
        <w:jc w:val="center"/>
        <w:rPr>
          <w:rFonts w:ascii="Times New Roman" w:hAnsi="Times New Roman"/>
          <w:b/>
          <w:bCs/>
          <w:color w:val="000000" w:themeColor="text1"/>
          <w:sz w:val="24"/>
          <w:szCs w:val="24"/>
        </w:rPr>
      </w:pPr>
      <w:r w:rsidRPr="0066073D">
        <w:rPr>
          <w:rFonts w:ascii="Times New Roman" w:hAnsi="Times New Roman"/>
          <w:b/>
          <w:bCs/>
          <w:color w:val="000000" w:themeColor="text1"/>
          <w:sz w:val="24"/>
          <w:szCs w:val="24"/>
        </w:rPr>
        <w:lastRenderedPageBreak/>
        <w:t>POGON ZA OBAVLJANJE KOMUNALNIH  DJELATNOSTI</w:t>
      </w:r>
    </w:p>
    <w:p w14:paraId="340EAFDE" w14:textId="77777777" w:rsidR="008A479D" w:rsidRPr="00D46529" w:rsidRDefault="008A479D" w:rsidP="008A479D">
      <w:pPr>
        <w:spacing w:after="0" w:line="240" w:lineRule="auto"/>
        <w:jc w:val="both"/>
        <w:rPr>
          <w:rFonts w:ascii="Times New Roman" w:hAnsi="Times New Roman" w:cs="Times New Roman"/>
          <w:sz w:val="24"/>
          <w:szCs w:val="24"/>
        </w:rPr>
      </w:pPr>
    </w:p>
    <w:p w14:paraId="327D94F1" w14:textId="77777777" w:rsidR="008A479D" w:rsidRPr="00CA659B" w:rsidRDefault="008A479D" w:rsidP="00CA659B">
      <w:pPr>
        <w:pStyle w:val="Odlomakpopisa"/>
        <w:numPr>
          <w:ilvl w:val="0"/>
          <w:numId w:val="26"/>
        </w:numPr>
        <w:ind w:right="-540"/>
        <w:rPr>
          <w:b/>
          <w:i/>
        </w:rPr>
      </w:pPr>
      <w:r w:rsidRPr="00CA659B">
        <w:rPr>
          <w:b/>
          <w:iCs/>
        </w:rPr>
        <w:t>Održavanje javnih zelenih površina u gradu Makarskoj</w:t>
      </w:r>
    </w:p>
    <w:p w14:paraId="16C7AB5C" w14:textId="77777777" w:rsidR="008A479D" w:rsidRPr="0066073D" w:rsidRDefault="008A479D" w:rsidP="00CA659B">
      <w:pPr>
        <w:pStyle w:val="Odlomakpopisa"/>
        <w:ind w:left="900" w:right="-540"/>
        <w:rPr>
          <w:b/>
          <w:iCs/>
          <w:sz w:val="22"/>
          <w:szCs w:val="22"/>
        </w:rPr>
      </w:pPr>
      <w:r w:rsidRPr="0066073D">
        <w:rPr>
          <w:b/>
          <w:iCs/>
        </w:rPr>
        <w:t>poslove obavlja služba održavanja hortikulture</w:t>
      </w:r>
      <w:r w:rsidRPr="0066073D">
        <w:rPr>
          <w:b/>
          <w:iCs/>
        </w:rPr>
        <w:br/>
      </w:r>
    </w:p>
    <w:p w14:paraId="050598AE" w14:textId="77777777" w:rsidR="008A479D" w:rsidRDefault="008A479D" w:rsidP="008A479D">
      <w:pPr>
        <w:spacing w:after="0"/>
        <w:ind w:right="-540"/>
        <w:jc w:val="both"/>
        <w:rPr>
          <w:rFonts w:ascii="Times New Roman" w:hAnsi="Times New Roman" w:cs="Times New Roman"/>
          <w:iCs/>
          <w:sz w:val="24"/>
          <w:szCs w:val="24"/>
        </w:rPr>
      </w:pPr>
      <w:r w:rsidRPr="0066073D">
        <w:rPr>
          <w:rFonts w:ascii="Times New Roman" w:hAnsi="Times New Roman" w:cs="Times New Roman"/>
          <w:iCs/>
          <w:sz w:val="24"/>
          <w:szCs w:val="24"/>
        </w:rPr>
        <w:t xml:space="preserve">    - stalna košnja, zalijevanje, </w:t>
      </w:r>
      <w:proofErr w:type="spellStart"/>
      <w:r w:rsidRPr="0066073D">
        <w:rPr>
          <w:rFonts w:ascii="Times New Roman" w:hAnsi="Times New Roman" w:cs="Times New Roman"/>
          <w:iCs/>
          <w:sz w:val="24"/>
          <w:szCs w:val="24"/>
        </w:rPr>
        <w:t>dosadnja</w:t>
      </w:r>
      <w:proofErr w:type="spellEnd"/>
      <w:r w:rsidRPr="0066073D">
        <w:rPr>
          <w:rFonts w:ascii="Times New Roman" w:hAnsi="Times New Roman" w:cs="Times New Roman"/>
          <w:iCs/>
          <w:sz w:val="24"/>
          <w:szCs w:val="24"/>
        </w:rPr>
        <w:t xml:space="preserve"> i dohranjivanje zasađenih i travnatih površina</w:t>
      </w:r>
    </w:p>
    <w:p w14:paraId="42BEFDCA" w14:textId="77777777" w:rsidR="008A479D" w:rsidRPr="0066073D" w:rsidRDefault="008A479D" w:rsidP="008A479D">
      <w:pPr>
        <w:spacing w:after="0"/>
        <w:ind w:right="-540"/>
        <w:jc w:val="both"/>
        <w:rPr>
          <w:rFonts w:ascii="Times New Roman" w:hAnsi="Times New Roman" w:cs="Times New Roman"/>
          <w:iCs/>
          <w:sz w:val="24"/>
          <w:szCs w:val="24"/>
        </w:rPr>
      </w:pPr>
      <w:r>
        <w:rPr>
          <w:rFonts w:ascii="Times New Roman" w:hAnsi="Times New Roman" w:cs="Times New Roman"/>
          <w:iCs/>
          <w:sz w:val="24"/>
          <w:szCs w:val="24"/>
        </w:rPr>
        <w:t xml:space="preserve">    </w:t>
      </w:r>
      <w:r w:rsidRPr="0066073D">
        <w:rPr>
          <w:rFonts w:ascii="Times New Roman" w:hAnsi="Times New Roman" w:cs="Times New Roman"/>
          <w:iCs/>
          <w:sz w:val="24"/>
          <w:szCs w:val="24"/>
        </w:rPr>
        <w:t>- održavanje vanjskog dijela Gradskog groblja Sv. Križ u Makarskoj,</w:t>
      </w:r>
    </w:p>
    <w:p w14:paraId="341AF92A" w14:textId="77777777" w:rsidR="008A479D" w:rsidRDefault="008A479D" w:rsidP="008A479D">
      <w:pPr>
        <w:spacing w:after="0"/>
        <w:ind w:right="-540"/>
        <w:jc w:val="both"/>
        <w:rPr>
          <w:rFonts w:ascii="Times New Roman" w:hAnsi="Times New Roman" w:cs="Times New Roman"/>
          <w:iCs/>
          <w:sz w:val="24"/>
          <w:szCs w:val="24"/>
        </w:rPr>
      </w:pPr>
      <w:r>
        <w:rPr>
          <w:rFonts w:ascii="Times New Roman" w:hAnsi="Times New Roman" w:cs="Times New Roman"/>
          <w:iCs/>
          <w:sz w:val="24"/>
          <w:szCs w:val="24"/>
        </w:rPr>
        <w:t xml:space="preserve">    </w:t>
      </w:r>
      <w:r w:rsidRPr="0066073D">
        <w:rPr>
          <w:rFonts w:ascii="Times New Roman" w:hAnsi="Times New Roman" w:cs="Times New Roman"/>
          <w:iCs/>
          <w:sz w:val="24"/>
          <w:szCs w:val="24"/>
        </w:rPr>
        <w:t xml:space="preserve">- održavanje drvoreda i stabala ( palme, murve i dr.) sa naglaskom na tretiranje   drvoreda palmi </w:t>
      </w:r>
      <w:r>
        <w:rPr>
          <w:rFonts w:ascii="Times New Roman" w:hAnsi="Times New Roman" w:cs="Times New Roman"/>
          <w:iCs/>
          <w:sz w:val="24"/>
          <w:szCs w:val="24"/>
        </w:rPr>
        <w:t xml:space="preserve">   </w:t>
      </w:r>
    </w:p>
    <w:p w14:paraId="09D57E61" w14:textId="77777777" w:rsidR="008A479D" w:rsidRDefault="008A479D" w:rsidP="008A479D">
      <w:pPr>
        <w:spacing w:after="0"/>
        <w:ind w:right="-540"/>
        <w:jc w:val="both"/>
        <w:rPr>
          <w:rFonts w:ascii="Times New Roman" w:hAnsi="Times New Roman" w:cs="Times New Roman"/>
          <w:iCs/>
          <w:sz w:val="24"/>
          <w:szCs w:val="24"/>
        </w:rPr>
      </w:pPr>
      <w:r>
        <w:rPr>
          <w:rFonts w:ascii="Times New Roman" w:hAnsi="Times New Roman" w:cs="Times New Roman"/>
          <w:iCs/>
          <w:sz w:val="24"/>
          <w:szCs w:val="24"/>
        </w:rPr>
        <w:t xml:space="preserve">       </w:t>
      </w:r>
      <w:r w:rsidRPr="0066073D">
        <w:rPr>
          <w:rFonts w:ascii="Times New Roman" w:hAnsi="Times New Roman" w:cs="Times New Roman"/>
          <w:iCs/>
          <w:sz w:val="24"/>
          <w:szCs w:val="24"/>
        </w:rPr>
        <w:t xml:space="preserve">u cilju zaštite od </w:t>
      </w:r>
      <w:proofErr w:type="spellStart"/>
      <w:r w:rsidRPr="0066073D">
        <w:rPr>
          <w:rFonts w:ascii="Times New Roman" w:hAnsi="Times New Roman" w:cs="Times New Roman"/>
          <w:iCs/>
          <w:sz w:val="24"/>
          <w:szCs w:val="24"/>
        </w:rPr>
        <w:t>crvne</w:t>
      </w:r>
      <w:proofErr w:type="spellEnd"/>
      <w:r w:rsidRPr="0066073D">
        <w:rPr>
          <w:rFonts w:ascii="Times New Roman" w:hAnsi="Times New Roman" w:cs="Times New Roman"/>
          <w:iCs/>
          <w:sz w:val="24"/>
          <w:szCs w:val="24"/>
        </w:rPr>
        <w:t xml:space="preserve"> palmine pipe, održavanje parkova, ostalih - zelenih površina u gradu i </w:t>
      </w:r>
    </w:p>
    <w:p w14:paraId="5E5DF29A" w14:textId="77777777" w:rsidR="008A479D" w:rsidRPr="0066073D" w:rsidRDefault="008A479D" w:rsidP="008A479D">
      <w:pPr>
        <w:spacing w:after="0"/>
        <w:ind w:right="-540"/>
        <w:jc w:val="both"/>
        <w:rPr>
          <w:rFonts w:ascii="Times New Roman" w:hAnsi="Times New Roman" w:cs="Times New Roman"/>
          <w:iCs/>
          <w:sz w:val="24"/>
          <w:szCs w:val="24"/>
        </w:rPr>
      </w:pPr>
      <w:r>
        <w:rPr>
          <w:rFonts w:ascii="Times New Roman" w:hAnsi="Times New Roman" w:cs="Times New Roman"/>
          <w:iCs/>
          <w:sz w:val="24"/>
          <w:szCs w:val="24"/>
        </w:rPr>
        <w:t xml:space="preserve">       </w:t>
      </w:r>
      <w:r w:rsidRPr="0066073D">
        <w:rPr>
          <w:rFonts w:ascii="Times New Roman" w:hAnsi="Times New Roman" w:cs="Times New Roman"/>
          <w:iCs/>
          <w:sz w:val="24"/>
          <w:szCs w:val="24"/>
        </w:rPr>
        <w:t>na gradskoj plaži (</w:t>
      </w:r>
      <w:proofErr w:type="spellStart"/>
      <w:r w:rsidRPr="0066073D">
        <w:rPr>
          <w:rFonts w:ascii="Times New Roman" w:hAnsi="Times New Roman" w:cs="Times New Roman"/>
          <w:iCs/>
          <w:sz w:val="24"/>
          <w:szCs w:val="24"/>
        </w:rPr>
        <w:t>šet</w:t>
      </w:r>
      <w:proofErr w:type="spellEnd"/>
      <w:r w:rsidRPr="0066073D">
        <w:rPr>
          <w:rFonts w:ascii="Times New Roman" w:hAnsi="Times New Roman" w:cs="Times New Roman"/>
          <w:iCs/>
          <w:sz w:val="24"/>
          <w:szCs w:val="24"/>
        </w:rPr>
        <w:t>. dr. Franje Tuđmana).</w:t>
      </w:r>
    </w:p>
    <w:p w14:paraId="5530F3F5" w14:textId="77777777" w:rsidR="008A479D" w:rsidRPr="008A479D" w:rsidRDefault="008A479D" w:rsidP="008A479D">
      <w:pPr>
        <w:ind w:left="360" w:right="-540"/>
        <w:rPr>
          <w:rFonts w:ascii="Times New Roman" w:hAnsi="Times New Roman" w:cs="Times New Roman"/>
          <w:iCs/>
          <w:sz w:val="24"/>
          <w:szCs w:val="24"/>
        </w:rPr>
      </w:pPr>
      <w:r w:rsidRPr="0066073D">
        <w:rPr>
          <w:rFonts w:ascii="Times New Roman" w:hAnsi="Times New Roman" w:cs="Times New Roman"/>
          <w:iCs/>
          <w:sz w:val="24"/>
          <w:szCs w:val="24"/>
        </w:rPr>
        <w:t xml:space="preserve"> Tijekom navedenog perioda za gore navedene od većih stavki utrošeno je:</w:t>
      </w:r>
      <w:r w:rsidRPr="0066073D">
        <w:rPr>
          <w:rFonts w:ascii="Times New Roman" w:hAnsi="Times New Roman" w:cs="Times New Roman"/>
          <w:iCs/>
          <w:sz w:val="24"/>
          <w:szCs w:val="24"/>
        </w:rPr>
        <w:br/>
        <w:t xml:space="preserve">            - lovor višnja…….. ………………</w:t>
      </w:r>
      <w:r>
        <w:rPr>
          <w:rFonts w:ascii="Times New Roman" w:hAnsi="Times New Roman" w:cs="Times New Roman"/>
          <w:iCs/>
          <w:sz w:val="24"/>
          <w:szCs w:val="24"/>
        </w:rPr>
        <w:t>…</w:t>
      </w:r>
      <w:r w:rsidRPr="0066073D">
        <w:rPr>
          <w:rFonts w:ascii="Times New Roman" w:hAnsi="Times New Roman" w:cs="Times New Roman"/>
          <w:iCs/>
          <w:sz w:val="24"/>
          <w:szCs w:val="24"/>
        </w:rPr>
        <w:t>10 kom,</w:t>
      </w:r>
      <w:r w:rsidRPr="0066073D">
        <w:rPr>
          <w:rFonts w:ascii="Times New Roman" w:hAnsi="Times New Roman" w:cs="Times New Roman"/>
          <w:iCs/>
          <w:sz w:val="24"/>
          <w:szCs w:val="24"/>
        </w:rPr>
        <w:br/>
        <w:t xml:space="preserve">            - </w:t>
      </w:r>
      <w:proofErr w:type="spellStart"/>
      <w:r w:rsidRPr="0066073D">
        <w:rPr>
          <w:rFonts w:ascii="Times New Roman" w:hAnsi="Times New Roman" w:cs="Times New Roman"/>
          <w:iCs/>
          <w:sz w:val="24"/>
          <w:szCs w:val="24"/>
        </w:rPr>
        <w:t>pinus</w:t>
      </w:r>
      <w:proofErr w:type="spellEnd"/>
      <w:r w:rsidRPr="0066073D">
        <w:rPr>
          <w:rFonts w:ascii="Times New Roman" w:hAnsi="Times New Roman" w:cs="Times New Roman"/>
          <w:iCs/>
          <w:sz w:val="24"/>
          <w:szCs w:val="24"/>
        </w:rPr>
        <w:t xml:space="preserve"> ……...……………………… 20 kom,</w:t>
      </w:r>
      <w:r w:rsidRPr="0066073D">
        <w:rPr>
          <w:rFonts w:ascii="Times New Roman" w:hAnsi="Times New Roman" w:cs="Times New Roman"/>
          <w:iCs/>
          <w:sz w:val="24"/>
          <w:szCs w:val="24"/>
        </w:rPr>
        <w:br/>
        <w:t xml:space="preserve">            - sadnice ukrasnog kupusa……</w:t>
      </w:r>
      <w:r>
        <w:rPr>
          <w:rFonts w:ascii="Times New Roman" w:hAnsi="Times New Roman" w:cs="Times New Roman"/>
          <w:iCs/>
          <w:sz w:val="24"/>
          <w:szCs w:val="24"/>
        </w:rPr>
        <w:t>…..</w:t>
      </w:r>
      <w:r w:rsidRPr="0066073D">
        <w:rPr>
          <w:rFonts w:ascii="Times New Roman" w:hAnsi="Times New Roman" w:cs="Times New Roman"/>
          <w:iCs/>
          <w:sz w:val="24"/>
          <w:szCs w:val="24"/>
        </w:rPr>
        <w:t>1068 kom,</w:t>
      </w:r>
      <w:r w:rsidRPr="0066073D">
        <w:rPr>
          <w:rFonts w:ascii="Times New Roman" w:hAnsi="Times New Roman" w:cs="Times New Roman"/>
          <w:iCs/>
          <w:sz w:val="24"/>
          <w:szCs w:val="24"/>
        </w:rPr>
        <w:br/>
        <w:t xml:space="preserve">            - trajnice razne……………………</w:t>
      </w:r>
      <w:r>
        <w:rPr>
          <w:rFonts w:ascii="Times New Roman" w:hAnsi="Times New Roman" w:cs="Times New Roman"/>
          <w:iCs/>
          <w:sz w:val="24"/>
          <w:szCs w:val="24"/>
        </w:rPr>
        <w:t>..</w:t>
      </w:r>
      <w:r w:rsidRPr="0066073D">
        <w:rPr>
          <w:rFonts w:ascii="Times New Roman" w:hAnsi="Times New Roman" w:cs="Times New Roman"/>
          <w:iCs/>
          <w:sz w:val="24"/>
          <w:szCs w:val="24"/>
        </w:rPr>
        <w:t>..20 kom</w:t>
      </w:r>
      <w:r>
        <w:rPr>
          <w:rFonts w:ascii="Times New Roman" w:hAnsi="Times New Roman" w:cs="Times New Roman"/>
          <w:iCs/>
          <w:sz w:val="24"/>
          <w:szCs w:val="24"/>
        </w:rPr>
        <w:t>,</w:t>
      </w:r>
      <w:r w:rsidRPr="0066073D">
        <w:rPr>
          <w:rFonts w:ascii="Times New Roman" w:hAnsi="Times New Roman" w:cs="Times New Roman"/>
          <w:iCs/>
          <w:sz w:val="24"/>
          <w:szCs w:val="24"/>
        </w:rPr>
        <w:br/>
        <w:t xml:space="preserve">            - gnoj 15-15-15…………………....</w:t>
      </w:r>
      <w:r>
        <w:rPr>
          <w:rFonts w:ascii="Times New Roman" w:hAnsi="Times New Roman" w:cs="Times New Roman"/>
          <w:iCs/>
          <w:sz w:val="24"/>
          <w:szCs w:val="24"/>
        </w:rPr>
        <w:t>.</w:t>
      </w:r>
      <w:r w:rsidRPr="0066073D">
        <w:rPr>
          <w:rFonts w:ascii="Times New Roman" w:hAnsi="Times New Roman" w:cs="Times New Roman"/>
          <w:iCs/>
          <w:sz w:val="24"/>
          <w:szCs w:val="24"/>
        </w:rPr>
        <w:t>250 kg,</w:t>
      </w:r>
      <w:r w:rsidRPr="0066073D">
        <w:rPr>
          <w:rFonts w:ascii="Times New Roman" w:hAnsi="Times New Roman" w:cs="Times New Roman"/>
          <w:iCs/>
          <w:sz w:val="24"/>
          <w:szCs w:val="24"/>
        </w:rPr>
        <w:br/>
        <w:t xml:space="preserve">            - sadnice ružmarina……………....</w:t>
      </w:r>
      <w:r>
        <w:rPr>
          <w:rFonts w:ascii="Times New Roman" w:hAnsi="Times New Roman" w:cs="Times New Roman"/>
          <w:iCs/>
          <w:sz w:val="24"/>
          <w:szCs w:val="24"/>
        </w:rPr>
        <w:t>..</w:t>
      </w:r>
      <w:r w:rsidRPr="0066073D">
        <w:rPr>
          <w:rFonts w:ascii="Times New Roman" w:hAnsi="Times New Roman" w:cs="Times New Roman"/>
          <w:iCs/>
          <w:sz w:val="24"/>
          <w:szCs w:val="24"/>
        </w:rPr>
        <w:t xml:space="preserve">100 kom,  </w:t>
      </w:r>
      <w:r w:rsidRPr="0066073D">
        <w:rPr>
          <w:rFonts w:ascii="Times New Roman" w:hAnsi="Times New Roman" w:cs="Times New Roman"/>
          <w:iCs/>
          <w:sz w:val="24"/>
          <w:szCs w:val="24"/>
        </w:rPr>
        <w:br/>
        <w:t xml:space="preserve">            - </w:t>
      </w:r>
      <w:proofErr w:type="spellStart"/>
      <w:r w:rsidRPr="0066073D">
        <w:rPr>
          <w:rFonts w:ascii="Times New Roman" w:hAnsi="Times New Roman" w:cs="Times New Roman"/>
          <w:iCs/>
          <w:sz w:val="24"/>
          <w:szCs w:val="24"/>
        </w:rPr>
        <w:t>buxus</w:t>
      </w:r>
      <w:proofErr w:type="spellEnd"/>
      <w:r w:rsidRPr="0066073D">
        <w:rPr>
          <w:rFonts w:ascii="Times New Roman" w:hAnsi="Times New Roman" w:cs="Times New Roman"/>
          <w:iCs/>
          <w:sz w:val="24"/>
          <w:szCs w:val="24"/>
        </w:rPr>
        <w:t>…………………………</w:t>
      </w:r>
      <w:r>
        <w:rPr>
          <w:rFonts w:ascii="Times New Roman" w:hAnsi="Times New Roman" w:cs="Times New Roman"/>
          <w:iCs/>
          <w:sz w:val="24"/>
          <w:szCs w:val="24"/>
        </w:rPr>
        <w:t>..</w:t>
      </w:r>
      <w:r w:rsidRPr="0066073D">
        <w:rPr>
          <w:rFonts w:ascii="Times New Roman" w:hAnsi="Times New Roman" w:cs="Times New Roman"/>
          <w:iCs/>
          <w:sz w:val="24"/>
          <w:szCs w:val="24"/>
        </w:rPr>
        <w:t>....</w:t>
      </w:r>
      <w:r>
        <w:rPr>
          <w:rFonts w:ascii="Times New Roman" w:hAnsi="Times New Roman" w:cs="Times New Roman"/>
          <w:iCs/>
          <w:sz w:val="24"/>
          <w:szCs w:val="24"/>
        </w:rPr>
        <w:t>.</w:t>
      </w:r>
      <w:r w:rsidRPr="0066073D">
        <w:rPr>
          <w:rFonts w:ascii="Times New Roman" w:hAnsi="Times New Roman" w:cs="Times New Roman"/>
          <w:iCs/>
          <w:sz w:val="24"/>
          <w:szCs w:val="24"/>
        </w:rPr>
        <w:t>30 kom</w:t>
      </w:r>
      <w:r>
        <w:rPr>
          <w:rFonts w:ascii="Times New Roman" w:hAnsi="Times New Roman" w:cs="Times New Roman"/>
          <w:iCs/>
          <w:sz w:val="24"/>
          <w:szCs w:val="24"/>
        </w:rPr>
        <w:t>,</w:t>
      </w:r>
      <w:r w:rsidRPr="0066073D">
        <w:rPr>
          <w:rFonts w:ascii="Times New Roman" w:hAnsi="Times New Roman" w:cs="Times New Roman"/>
          <w:iCs/>
          <w:sz w:val="24"/>
          <w:szCs w:val="24"/>
        </w:rPr>
        <w:br/>
        <w:t xml:space="preserve">            - </w:t>
      </w:r>
      <w:proofErr w:type="spellStart"/>
      <w:r w:rsidRPr="0066073D">
        <w:rPr>
          <w:rFonts w:ascii="Times New Roman" w:hAnsi="Times New Roman" w:cs="Times New Roman"/>
          <w:iCs/>
          <w:sz w:val="24"/>
          <w:szCs w:val="24"/>
        </w:rPr>
        <w:t>flax</w:t>
      </w:r>
      <w:proofErr w:type="spellEnd"/>
      <w:r w:rsidRPr="0066073D">
        <w:rPr>
          <w:rFonts w:ascii="Times New Roman" w:hAnsi="Times New Roman" w:cs="Times New Roman"/>
          <w:iCs/>
          <w:sz w:val="24"/>
          <w:szCs w:val="24"/>
        </w:rPr>
        <w:t xml:space="preserve"> za košnju…………………..…..4 kom.</w:t>
      </w:r>
      <w:r w:rsidRPr="0066073D">
        <w:rPr>
          <w:rFonts w:ascii="Times New Roman" w:hAnsi="Times New Roman" w:cs="Times New Roman"/>
          <w:iCs/>
          <w:sz w:val="24"/>
          <w:szCs w:val="24"/>
        </w:rPr>
        <w:br/>
      </w:r>
      <w:r>
        <w:rPr>
          <w:i/>
        </w:rPr>
        <w:t xml:space="preserve">                                                       </w:t>
      </w:r>
    </w:p>
    <w:p w14:paraId="520BDB10" w14:textId="77777777" w:rsidR="008A479D" w:rsidRPr="00CA659B" w:rsidRDefault="008A479D" w:rsidP="008A479D">
      <w:pPr>
        <w:pStyle w:val="Odlomakpopisa"/>
        <w:numPr>
          <w:ilvl w:val="0"/>
          <w:numId w:val="25"/>
        </w:numPr>
        <w:ind w:right="-540"/>
        <w:rPr>
          <w:b/>
          <w:iCs/>
        </w:rPr>
      </w:pPr>
      <w:r w:rsidRPr="008A479D">
        <w:rPr>
          <w:b/>
          <w:iCs/>
        </w:rPr>
        <w:t>Održavanje javnih površina i objekata u vlasništvu Grada Makarske</w:t>
      </w:r>
      <w:r w:rsidRPr="008A479D">
        <w:rPr>
          <w:b/>
          <w:iCs/>
        </w:rPr>
        <w:br/>
        <w:t>služba za održavanje javnih površina – tehnička služba</w:t>
      </w:r>
    </w:p>
    <w:p w14:paraId="2BDFE595" w14:textId="77777777" w:rsidR="008A479D" w:rsidRPr="00EB6F3B" w:rsidRDefault="008A479D" w:rsidP="008A479D">
      <w:pPr>
        <w:numPr>
          <w:ilvl w:val="1"/>
          <w:numId w:val="21"/>
        </w:numPr>
        <w:tabs>
          <w:tab w:val="clear" w:pos="-360"/>
          <w:tab w:val="left" w:pos="180"/>
          <w:tab w:val="num" w:pos="540"/>
        </w:tabs>
        <w:suppressAutoHyphens/>
        <w:spacing w:after="0" w:line="240" w:lineRule="auto"/>
        <w:ind w:left="540" w:right="-540"/>
        <w:rPr>
          <w:rFonts w:ascii="Times New Roman" w:hAnsi="Times New Roman" w:cs="Times New Roman"/>
          <w:iCs/>
          <w:sz w:val="24"/>
          <w:szCs w:val="24"/>
        </w:rPr>
      </w:pPr>
      <w:r w:rsidRPr="00EB6F3B">
        <w:rPr>
          <w:rFonts w:ascii="Times New Roman" w:hAnsi="Times New Roman" w:cs="Times New Roman"/>
          <w:iCs/>
          <w:sz w:val="24"/>
          <w:szCs w:val="24"/>
        </w:rPr>
        <w:t>popravke udarnih rupa na javno prometnim površinama (šetnice , nerazvrstane ceste)</w:t>
      </w:r>
    </w:p>
    <w:p w14:paraId="477746C4" w14:textId="77777777" w:rsidR="008A479D" w:rsidRPr="00EB6F3B" w:rsidRDefault="008A479D" w:rsidP="008A479D">
      <w:pPr>
        <w:numPr>
          <w:ilvl w:val="1"/>
          <w:numId w:val="21"/>
        </w:numPr>
        <w:tabs>
          <w:tab w:val="clear" w:pos="-360"/>
          <w:tab w:val="left" w:pos="180"/>
          <w:tab w:val="num" w:pos="540"/>
        </w:tabs>
        <w:suppressAutoHyphens/>
        <w:spacing w:after="0" w:line="240" w:lineRule="auto"/>
        <w:ind w:left="540" w:right="-540"/>
        <w:rPr>
          <w:rFonts w:ascii="Times New Roman" w:hAnsi="Times New Roman" w:cs="Times New Roman"/>
          <w:iCs/>
          <w:sz w:val="24"/>
          <w:szCs w:val="24"/>
        </w:rPr>
      </w:pPr>
      <w:r w:rsidRPr="00EB6F3B">
        <w:rPr>
          <w:rFonts w:ascii="Times New Roman" w:hAnsi="Times New Roman" w:cs="Times New Roman"/>
          <w:iCs/>
          <w:sz w:val="24"/>
          <w:szCs w:val="24"/>
        </w:rPr>
        <w:t xml:space="preserve">čišćenje kišnih rešetki i </w:t>
      </w:r>
      <w:proofErr w:type="spellStart"/>
      <w:r w:rsidRPr="00EB6F3B">
        <w:rPr>
          <w:rFonts w:ascii="Times New Roman" w:hAnsi="Times New Roman" w:cs="Times New Roman"/>
          <w:iCs/>
          <w:sz w:val="24"/>
          <w:szCs w:val="24"/>
        </w:rPr>
        <w:t>revizornih</w:t>
      </w:r>
      <w:proofErr w:type="spellEnd"/>
      <w:r w:rsidRPr="00EB6F3B">
        <w:rPr>
          <w:rFonts w:ascii="Times New Roman" w:hAnsi="Times New Roman" w:cs="Times New Roman"/>
          <w:iCs/>
          <w:sz w:val="24"/>
          <w:szCs w:val="24"/>
        </w:rPr>
        <w:t xml:space="preserve"> </w:t>
      </w:r>
      <w:proofErr w:type="spellStart"/>
      <w:r w:rsidRPr="00EB6F3B">
        <w:rPr>
          <w:rFonts w:ascii="Times New Roman" w:hAnsi="Times New Roman" w:cs="Times New Roman"/>
          <w:iCs/>
          <w:sz w:val="24"/>
          <w:szCs w:val="24"/>
        </w:rPr>
        <w:t>šahti</w:t>
      </w:r>
      <w:proofErr w:type="spellEnd"/>
      <w:r w:rsidRPr="00EB6F3B">
        <w:rPr>
          <w:rFonts w:ascii="Times New Roman" w:hAnsi="Times New Roman" w:cs="Times New Roman"/>
          <w:iCs/>
          <w:sz w:val="24"/>
          <w:szCs w:val="24"/>
        </w:rPr>
        <w:t xml:space="preserve"> po gradu,  </w:t>
      </w:r>
    </w:p>
    <w:p w14:paraId="45E2AB8A" w14:textId="77777777" w:rsidR="008A479D" w:rsidRPr="00EB6F3B" w:rsidRDefault="008A479D" w:rsidP="008A479D">
      <w:pPr>
        <w:numPr>
          <w:ilvl w:val="1"/>
          <w:numId w:val="21"/>
        </w:numPr>
        <w:tabs>
          <w:tab w:val="clear" w:pos="-360"/>
          <w:tab w:val="left" w:pos="180"/>
          <w:tab w:val="num" w:pos="540"/>
        </w:tabs>
        <w:suppressAutoHyphens/>
        <w:spacing w:after="0" w:line="240" w:lineRule="auto"/>
        <w:ind w:left="540" w:right="-540"/>
        <w:rPr>
          <w:rFonts w:ascii="Times New Roman" w:hAnsi="Times New Roman" w:cs="Times New Roman"/>
          <w:iCs/>
          <w:sz w:val="24"/>
          <w:szCs w:val="24"/>
        </w:rPr>
      </w:pPr>
      <w:r w:rsidRPr="00EB6F3B">
        <w:rPr>
          <w:rFonts w:ascii="Times New Roman" w:hAnsi="Times New Roman" w:cs="Times New Roman"/>
          <w:iCs/>
          <w:sz w:val="24"/>
          <w:szCs w:val="24"/>
        </w:rPr>
        <w:t>bojenje drvenih klupa i izmjena oštećenih letava,</w:t>
      </w:r>
    </w:p>
    <w:p w14:paraId="23DB9AE9" w14:textId="77777777" w:rsidR="008A479D" w:rsidRPr="00EB6F3B" w:rsidRDefault="008A479D" w:rsidP="008A479D">
      <w:pPr>
        <w:numPr>
          <w:ilvl w:val="1"/>
          <w:numId w:val="21"/>
        </w:numPr>
        <w:tabs>
          <w:tab w:val="clear" w:pos="-360"/>
          <w:tab w:val="left" w:pos="180"/>
          <w:tab w:val="num" w:pos="540"/>
        </w:tabs>
        <w:suppressAutoHyphens/>
        <w:spacing w:after="0" w:line="240" w:lineRule="auto"/>
        <w:ind w:left="540" w:right="-540"/>
        <w:rPr>
          <w:rFonts w:ascii="Times New Roman" w:hAnsi="Times New Roman" w:cs="Times New Roman"/>
          <w:iCs/>
          <w:sz w:val="24"/>
          <w:szCs w:val="24"/>
        </w:rPr>
      </w:pPr>
      <w:r w:rsidRPr="00EB6F3B">
        <w:rPr>
          <w:rFonts w:ascii="Times New Roman" w:hAnsi="Times New Roman" w:cs="Times New Roman"/>
          <w:iCs/>
          <w:sz w:val="24"/>
          <w:szCs w:val="24"/>
        </w:rPr>
        <w:t>demontaža, skladištenje tuševa na gradskoj plaži,</w:t>
      </w:r>
    </w:p>
    <w:p w14:paraId="3AD2A4F3" w14:textId="77777777" w:rsidR="008A479D" w:rsidRPr="00EB6F3B" w:rsidRDefault="008A479D" w:rsidP="008A479D">
      <w:pPr>
        <w:numPr>
          <w:ilvl w:val="1"/>
          <w:numId w:val="21"/>
        </w:numPr>
        <w:tabs>
          <w:tab w:val="clear" w:pos="-360"/>
          <w:tab w:val="left" w:pos="180"/>
          <w:tab w:val="num" w:pos="540"/>
        </w:tabs>
        <w:suppressAutoHyphens/>
        <w:spacing w:after="0" w:line="240" w:lineRule="auto"/>
        <w:ind w:left="540" w:right="-540"/>
        <w:rPr>
          <w:rFonts w:ascii="Times New Roman" w:hAnsi="Times New Roman" w:cs="Times New Roman"/>
          <w:iCs/>
          <w:sz w:val="24"/>
          <w:szCs w:val="24"/>
        </w:rPr>
      </w:pPr>
      <w:r w:rsidRPr="00EB6F3B">
        <w:rPr>
          <w:rFonts w:ascii="Times New Roman" w:hAnsi="Times New Roman" w:cs="Times New Roman"/>
          <w:iCs/>
          <w:sz w:val="24"/>
          <w:szCs w:val="24"/>
        </w:rPr>
        <w:t>izmjena oštećenih kamenih ploča na gradskoj rivi</w:t>
      </w:r>
    </w:p>
    <w:p w14:paraId="3E0EE2FB" w14:textId="299E2ABD" w:rsidR="008A479D" w:rsidRPr="00EB6F3B" w:rsidRDefault="008A479D" w:rsidP="008A479D">
      <w:pPr>
        <w:numPr>
          <w:ilvl w:val="1"/>
          <w:numId w:val="21"/>
        </w:numPr>
        <w:tabs>
          <w:tab w:val="clear" w:pos="-360"/>
          <w:tab w:val="left" w:pos="180"/>
          <w:tab w:val="num" w:pos="540"/>
        </w:tabs>
        <w:suppressAutoHyphens/>
        <w:spacing w:after="0" w:line="240" w:lineRule="auto"/>
        <w:ind w:left="540" w:right="-540"/>
        <w:rPr>
          <w:rFonts w:ascii="Times New Roman" w:hAnsi="Times New Roman" w:cs="Times New Roman"/>
          <w:iCs/>
          <w:sz w:val="24"/>
          <w:szCs w:val="24"/>
        </w:rPr>
      </w:pPr>
      <w:r w:rsidRPr="00EB6F3B">
        <w:rPr>
          <w:rFonts w:ascii="Times New Roman" w:hAnsi="Times New Roman" w:cs="Times New Roman"/>
          <w:iCs/>
          <w:sz w:val="24"/>
          <w:szCs w:val="24"/>
        </w:rPr>
        <w:t>postavljanje promet</w:t>
      </w:r>
      <w:r w:rsidR="00366137">
        <w:rPr>
          <w:rFonts w:ascii="Times New Roman" w:hAnsi="Times New Roman" w:cs="Times New Roman"/>
          <w:iCs/>
          <w:sz w:val="24"/>
          <w:szCs w:val="24"/>
        </w:rPr>
        <w:t>n</w:t>
      </w:r>
      <w:r w:rsidRPr="00EB6F3B">
        <w:rPr>
          <w:rFonts w:ascii="Times New Roman" w:hAnsi="Times New Roman" w:cs="Times New Roman"/>
          <w:iCs/>
          <w:sz w:val="24"/>
          <w:szCs w:val="24"/>
        </w:rPr>
        <w:t>ih znakova uz prometnice</w:t>
      </w:r>
    </w:p>
    <w:p w14:paraId="5C2695D1" w14:textId="77777777" w:rsidR="008A479D" w:rsidRPr="00EB6F3B" w:rsidRDefault="008A479D" w:rsidP="008A479D">
      <w:pPr>
        <w:numPr>
          <w:ilvl w:val="1"/>
          <w:numId w:val="21"/>
        </w:numPr>
        <w:tabs>
          <w:tab w:val="clear" w:pos="-360"/>
          <w:tab w:val="left" w:pos="180"/>
          <w:tab w:val="num" w:pos="540"/>
        </w:tabs>
        <w:suppressAutoHyphens/>
        <w:spacing w:after="0" w:line="240" w:lineRule="auto"/>
        <w:ind w:left="540" w:right="-540"/>
        <w:rPr>
          <w:rFonts w:ascii="Times New Roman" w:hAnsi="Times New Roman" w:cs="Times New Roman"/>
          <w:iCs/>
          <w:sz w:val="24"/>
          <w:szCs w:val="24"/>
        </w:rPr>
      </w:pPr>
      <w:r w:rsidRPr="00EB6F3B">
        <w:rPr>
          <w:rFonts w:ascii="Times New Roman" w:hAnsi="Times New Roman" w:cs="Times New Roman"/>
          <w:iCs/>
          <w:sz w:val="24"/>
          <w:szCs w:val="24"/>
        </w:rPr>
        <w:t>postavljanje novih kanti za otpatke po gradu,</w:t>
      </w:r>
    </w:p>
    <w:p w14:paraId="4F4E5C93" w14:textId="33DA5ED7" w:rsidR="008A479D" w:rsidRPr="00EB6F3B" w:rsidRDefault="008A479D" w:rsidP="008A479D">
      <w:pPr>
        <w:numPr>
          <w:ilvl w:val="1"/>
          <w:numId w:val="21"/>
        </w:numPr>
        <w:tabs>
          <w:tab w:val="clear" w:pos="-360"/>
          <w:tab w:val="left" w:pos="180"/>
          <w:tab w:val="num" w:pos="540"/>
        </w:tabs>
        <w:suppressAutoHyphens/>
        <w:spacing w:after="0" w:line="240" w:lineRule="auto"/>
        <w:ind w:left="540" w:right="-540"/>
        <w:rPr>
          <w:rFonts w:ascii="Times New Roman" w:hAnsi="Times New Roman" w:cs="Times New Roman"/>
          <w:iCs/>
          <w:sz w:val="24"/>
          <w:szCs w:val="24"/>
        </w:rPr>
      </w:pPr>
      <w:r w:rsidRPr="00EB6F3B">
        <w:rPr>
          <w:rFonts w:ascii="Times New Roman" w:hAnsi="Times New Roman" w:cs="Times New Roman"/>
          <w:iCs/>
          <w:sz w:val="24"/>
          <w:szCs w:val="24"/>
        </w:rPr>
        <w:t>postavljanje zaštitnih ograda,</w:t>
      </w:r>
      <w:r w:rsidRPr="00EB6F3B">
        <w:rPr>
          <w:rFonts w:ascii="Times New Roman" w:hAnsi="Times New Roman" w:cs="Times New Roman"/>
          <w:iCs/>
          <w:sz w:val="24"/>
          <w:szCs w:val="24"/>
        </w:rPr>
        <w:br/>
        <w:t>u par navrata saniranje oštećenja vodovodnih cijevi na Rivi,</w:t>
      </w:r>
    </w:p>
    <w:p w14:paraId="0C425197" w14:textId="5B753133" w:rsidR="008A479D" w:rsidRDefault="008A479D" w:rsidP="008A479D">
      <w:pPr>
        <w:tabs>
          <w:tab w:val="left" w:pos="180"/>
        </w:tabs>
        <w:ind w:left="180" w:right="-540"/>
        <w:rPr>
          <w:rFonts w:ascii="Times New Roman" w:hAnsi="Times New Roman" w:cs="Times New Roman"/>
          <w:iCs/>
          <w:sz w:val="24"/>
          <w:szCs w:val="24"/>
        </w:rPr>
      </w:pPr>
      <w:r w:rsidRPr="00EB6F3B">
        <w:rPr>
          <w:rFonts w:ascii="Times New Roman" w:hAnsi="Times New Roman" w:cs="Times New Roman"/>
          <w:iCs/>
          <w:sz w:val="24"/>
          <w:szCs w:val="24"/>
        </w:rPr>
        <w:t xml:space="preserve"> -    popravak betonske kocke na šetnici Donja luka</w:t>
      </w:r>
      <w:r w:rsidRPr="00EB6F3B">
        <w:rPr>
          <w:rFonts w:ascii="Times New Roman" w:hAnsi="Times New Roman" w:cs="Times New Roman"/>
          <w:iCs/>
          <w:sz w:val="24"/>
          <w:szCs w:val="24"/>
        </w:rPr>
        <w:br/>
        <w:t xml:space="preserve">   -  izvođenje manjih građevinskih radova na održavanju javnih površina…. </w:t>
      </w:r>
      <w:r w:rsidRPr="00EB6F3B">
        <w:rPr>
          <w:rFonts w:ascii="Times New Roman" w:hAnsi="Times New Roman" w:cs="Times New Roman"/>
          <w:iCs/>
          <w:sz w:val="24"/>
          <w:szCs w:val="24"/>
        </w:rPr>
        <w:br/>
        <w:t xml:space="preserve">   -  izmjena zastava po potrebi.</w:t>
      </w:r>
      <w:r w:rsidRPr="00EB6F3B">
        <w:rPr>
          <w:rFonts w:ascii="Times New Roman" w:hAnsi="Times New Roman" w:cs="Times New Roman"/>
          <w:iCs/>
          <w:sz w:val="24"/>
          <w:szCs w:val="24"/>
        </w:rPr>
        <w:br/>
        <w:t xml:space="preserve">   -  održavanje dječjih i sportskih igrališta</w:t>
      </w:r>
      <w:r w:rsidRPr="00EB6F3B">
        <w:rPr>
          <w:rFonts w:ascii="Times New Roman" w:hAnsi="Times New Roman" w:cs="Times New Roman"/>
          <w:iCs/>
          <w:sz w:val="24"/>
          <w:szCs w:val="24"/>
        </w:rPr>
        <w:br/>
        <w:t xml:space="preserve">   - postavljanje bine i kućica Božićni grad </w:t>
      </w:r>
      <w:r w:rsidRPr="00EB6F3B">
        <w:rPr>
          <w:rFonts w:ascii="Times New Roman" w:hAnsi="Times New Roman" w:cs="Times New Roman"/>
          <w:iCs/>
          <w:sz w:val="24"/>
          <w:szCs w:val="24"/>
        </w:rPr>
        <w:br/>
        <w:t xml:space="preserve">   - izrada igrališta za pse</w:t>
      </w:r>
      <w:r w:rsidRPr="00EB6F3B">
        <w:rPr>
          <w:rFonts w:ascii="Times New Roman" w:hAnsi="Times New Roman" w:cs="Times New Roman"/>
          <w:iCs/>
          <w:sz w:val="24"/>
          <w:szCs w:val="24"/>
        </w:rPr>
        <w:br/>
        <w:t xml:space="preserve">   - visokotlačno pranje </w:t>
      </w:r>
      <w:proofErr w:type="spellStart"/>
      <w:r w:rsidRPr="00EB6F3B">
        <w:rPr>
          <w:rFonts w:ascii="Times New Roman" w:hAnsi="Times New Roman" w:cs="Times New Roman"/>
          <w:iCs/>
          <w:sz w:val="24"/>
          <w:szCs w:val="24"/>
        </w:rPr>
        <w:t>Kalalarge</w:t>
      </w:r>
      <w:proofErr w:type="spellEnd"/>
      <w:r w:rsidRPr="00EB6F3B">
        <w:rPr>
          <w:rFonts w:ascii="Times New Roman" w:hAnsi="Times New Roman" w:cs="Times New Roman"/>
          <w:iCs/>
          <w:sz w:val="24"/>
          <w:szCs w:val="24"/>
        </w:rPr>
        <w:t xml:space="preserve"> sa pristupnim kalama</w:t>
      </w:r>
      <w:r w:rsidRPr="00EB6F3B">
        <w:rPr>
          <w:rFonts w:ascii="Times New Roman" w:hAnsi="Times New Roman" w:cs="Times New Roman"/>
          <w:iCs/>
          <w:sz w:val="24"/>
          <w:szCs w:val="24"/>
        </w:rPr>
        <w:br/>
        <w:t xml:space="preserve">   - prijevoz, montaža i demontaža materijala i postava </w:t>
      </w:r>
      <w:r w:rsidRPr="00EB6F3B">
        <w:rPr>
          <w:rFonts w:ascii="Times New Roman" w:hAnsi="Times New Roman" w:cs="Times New Roman"/>
          <w:iCs/>
        </w:rPr>
        <w:t xml:space="preserve">za MKLJ                                                              </w:t>
      </w:r>
      <w:r>
        <w:rPr>
          <w:i/>
        </w:rPr>
        <w:br/>
      </w:r>
    </w:p>
    <w:p w14:paraId="6740CDB1" w14:textId="77777777" w:rsidR="005F69A4" w:rsidRPr="00EB6F3B" w:rsidRDefault="005F69A4" w:rsidP="008A479D">
      <w:pPr>
        <w:tabs>
          <w:tab w:val="left" w:pos="180"/>
        </w:tabs>
        <w:ind w:left="180" w:right="-540"/>
        <w:rPr>
          <w:rFonts w:ascii="Times New Roman" w:hAnsi="Times New Roman" w:cs="Times New Roman"/>
          <w:iCs/>
          <w:sz w:val="24"/>
          <w:szCs w:val="24"/>
        </w:rPr>
      </w:pPr>
    </w:p>
    <w:p w14:paraId="3C1FF636" w14:textId="77777777" w:rsidR="008A479D" w:rsidRDefault="008A479D" w:rsidP="008A479D">
      <w:pPr>
        <w:ind w:left="360" w:right="-540"/>
        <w:rPr>
          <w:i/>
        </w:rPr>
      </w:pPr>
      <w:r w:rsidRPr="00EB6F3B">
        <w:rPr>
          <w:rFonts w:ascii="Times New Roman" w:hAnsi="Times New Roman" w:cs="Times New Roman"/>
          <w:b/>
          <w:iCs/>
          <w:sz w:val="24"/>
          <w:szCs w:val="24"/>
        </w:rPr>
        <w:lastRenderedPageBreak/>
        <w:t>Poslovi organiziranja i naplate parkiranja</w:t>
      </w:r>
      <w:r w:rsidRPr="00EB6F3B">
        <w:rPr>
          <w:rFonts w:ascii="Times New Roman" w:hAnsi="Times New Roman" w:cs="Times New Roman"/>
          <w:b/>
          <w:bCs/>
          <w:iCs/>
          <w:sz w:val="24"/>
          <w:szCs w:val="24"/>
        </w:rPr>
        <w:t xml:space="preserve"> Prihodi po mjesecima za 2. polugodište:</w:t>
      </w:r>
      <w:r>
        <w:rPr>
          <w:i/>
        </w:rPr>
        <w:br/>
      </w:r>
      <w:r w:rsidRPr="00EB6F3B">
        <w:rPr>
          <w:rFonts w:ascii="Times New Roman" w:hAnsi="Times New Roman" w:cs="Times New Roman"/>
          <w:iCs/>
          <w:sz w:val="24"/>
          <w:szCs w:val="24"/>
        </w:rPr>
        <w:t xml:space="preserve">      </w:t>
      </w:r>
      <w:r w:rsidRPr="00EB6F3B">
        <w:rPr>
          <w:rFonts w:ascii="Times New Roman" w:hAnsi="Times New Roman" w:cs="Times New Roman"/>
          <w:b/>
          <w:bCs/>
          <w:iCs/>
          <w:sz w:val="24"/>
          <w:szCs w:val="24"/>
        </w:rPr>
        <w:t xml:space="preserve">  2021</w:t>
      </w:r>
      <w:r w:rsidRPr="00EB6F3B">
        <w:rPr>
          <w:rFonts w:ascii="Times New Roman" w:hAnsi="Times New Roman" w:cs="Times New Roman"/>
          <w:iCs/>
          <w:sz w:val="24"/>
          <w:szCs w:val="24"/>
        </w:rPr>
        <w:t xml:space="preserve">. srpanj     1.538.253,63    kuna               </w:t>
      </w:r>
      <w:r w:rsidRPr="00EB6F3B">
        <w:rPr>
          <w:rFonts w:ascii="Times New Roman" w:hAnsi="Times New Roman" w:cs="Times New Roman"/>
          <w:iCs/>
          <w:sz w:val="24"/>
          <w:szCs w:val="24"/>
        </w:rPr>
        <w:br/>
        <w:t xml:space="preserve">                 kolovoz   1.657.421,97    kuna                           </w:t>
      </w:r>
      <w:r w:rsidRPr="00EB6F3B">
        <w:rPr>
          <w:rFonts w:ascii="Times New Roman" w:hAnsi="Times New Roman" w:cs="Times New Roman"/>
          <w:iCs/>
          <w:sz w:val="24"/>
          <w:szCs w:val="24"/>
        </w:rPr>
        <w:br/>
        <w:t xml:space="preserve">                 rujan          977.658,50  </w:t>
      </w:r>
      <w:r>
        <w:rPr>
          <w:rFonts w:ascii="Times New Roman" w:hAnsi="Times New Roman" w:cs="Times New Roman"/>
          <w:iCs/>
          <w:sz w:val="24"/>
          <w:szCs w:val="24"/>
        </w:rPr>
        <w:t xml:space="preserve"> </w:t>
      </w:r>
      <w:r w:rsidRPr="00EB6F3B">
        <w:rPr>
          <w:rFonts w:ascii="Times New Roman" w:hAnsi="Times New Roman" w:cs="Times New Roman"/>
          <w:iCs/>
          <w:sz w:val="24"/>
          <w:szCs w:val="24"/>
        </w:rPr>
        <w:t xml:space="preserve"> kuna                             </w:t>
      </w:r>
      <w:r w:rsidRPr="00EB6F3B">
        <w:rPr>
          <w:rFonts w:ascii="Times New Roman" w:hAnsi="Times New Roman" w:cs="Times New Roman"/>
          <w:iCs/>
          <w:sz w:val="24"/>
          <w:szCs w:val="24"/>
        </w:rPr>
        <w:br/>
        <w:t xml:space="preserve">                 listopad      483.810,18   </w:t>
      </w:r>
      <w:r>
        <w:rPr>
          <w:rFonts w:ascii="Times New Roman" w:hAnsi="Times New Roman" w:cs="Times New Roman"/>
          <w:iCs/>
          <w:sz w:val="24"/>
          <w:szCs w:val="24"/>
        </w:rPr>
        <w:t xml:space="preserve"> </w:t>
      </w:r>
      <w:r w:rsidRPr="00EB6F3B">
        <w:rPr>
          <w:rFonts w:ascii="Times New Roman" w:hAnsi="Times New Roman" w:cs="Times New Roman"/>
          <w:iCs/>
          <w:sz w:val="24"/>
          <w:szCs w:val="24"/>
        </w:rPr>
        <w:t xml:space="preserve">kuna                             </w:t>
      </w:r>
      <w:r w:rsidRPr="00EB6F3B">
        <w:rPr>
          <w:rFonts w:ascii="Times New Roman" w:hAnsi="Times New Roman" w:cs="Times New Roman"/>
          <w:iCs/>
          <w:sz w:val="24"/>
          <w:szCs w:val="24"/>
        </w:rPr>
        <w:br/>
        <w:t xml:space="preserve">                 studeni       239.242,91  </w:t>
      </w:r>
      <w:r>
        <w:rPr>
          <w:rFonts w:ascii="Times New Roman" w:hAnsi="Times New Roman" w:cs="Times New Roman"/>
          <w:iCs/>
          <w:sz w:val="24"/>
          <w:szCs w:val="24"/>
        </w:rPr>
        <w:t xml:space="preserve"> </w:t>
      </w:r>
      <w:r w:rsidRPr="00EB6F3B">
        <w:rPr>
          <w:rFonts w:ascii="Times New Roman" w:hAnsi="Times New Roman" w:cs="Times New Roman"/>
          <w:iCs/>
          <w:sz w:val="24"/>
          <w:szCs w:val="24"/>
        </w:rPr>
        <w:t xml:space="preserve"> kuna                         </w:t>
      </w:r>
      <w:r w:rsidRPr="00EB6F3B">
        <w:rPr>
          <w:rFonts w:ascii="Times New Roman" w:hAnsi="Times New Roman" w:cs="Times New Roman"/>
          <w:iCs/>
          <w:sz w:val="24"/>
          <w:szCs w:val="24"/>
        </w:rPr>
        <w:br/>
        <w:t xml:space="preserve">                 prosinac     234.540,01    kuna                          </w:t>
      </w:r>
      <w:r w:rsidRPr="00EB6F3B">
        <w:rPr>
          <w:rFonts w:ascii="Times New Roman" w:hAnsi="Times New Roman" w:cs="Times New Roman"/>
          <w:iCs/>
          <w:sz w:val="24"/>
          <w:szCs w:val="24"/>
        </w:rPr>
        <w:br/>
        <w:t xml:space="preserve">               </w:t>
      </w:r>
      <w:r w:rsidRPr="00EB6F3B">
        <w:rPr>
          <w:rFonts w:ascii="Times New Roman" w:hAnsi="Times New Roman" w:cs="Times New Roman"/>
          <w:b/>
          <w:bCs/>
          <w:iCs/>
          <w:sz w:val="24"/>
          <w:szCs w:val="24"/>
        </w:rPr>
        <w:t xml:space="preserve">  ukupno:  5.130.927,20 kuna  </w:t>
      </w:r>
    </w:p>
    <w:p w14:paraId="31355993" w14:textId="77777777" w:rsidR="008A479D" w:rsidRPr="00CA659B" w:rsidRDefault="008A479D" w:rsidP="008A479D">
      <w:pPr>
        <w:ind w:left="360" w:right="-540"/>
        <w:rPr>
          <w:rFonts w:ascii="Times New Roman" w:hAnsi="Times New Roman" w:cs="Times New Roman"/>
          <w:b/>
          <w:iCs/>
        </w:rPr>
      </w:pPr>
      <w:r w:rsidRPr="002C39A2">
        <w:rPr>
          <w:rFonts w:ascii="Times New Roman" w:hAnsi="Times New Roman" w:cs="Times New Roman"/>
          <w:bCs/>
          <w:iCs/>
        </w:rPr>
        <w:t xml:space="preserve">Tuševi: na gradskoj plaži tijekom navedenog perioda od naplate tuširanja  prihodovano je </w:t>
      </w:r>
      <w:r w:rsidRPr="00CA659B">
        <w:rPr>
          <w:rFonts w:ascii="Times New Roman" w:hAnsi="Times New Roman" w:cs="Times New Roman"/>
          <w:b/>
          <w:iCs/>
        </w:rPr>
        <w:t xml:space="preserve">108.434,00 kuna. </w:t>
      </w:r>
    </w:p>
    <w:p w14:paraId="66BA1BB7" w14:textId="77777777" w:rsidR="008A479D" w:rsidRPr="00CA659B" w:rsidRDefault="008A479D" w:rsidP="00CA659B">
      <w:pPr>
        <w:ind w:right="-540"/>
        <w:rPr>
          <w:rFonts w:ascii="Times New Roman" w:hAnsi="Times New Roman" w:cs="Times New Roman"/>
          <w:bCs/>
          <w:iCs/>
        </w:rPr>
      </w:pPr>
      <w:r>
        <w:rPr>
          <w:rFonts w:ascii="Times New Roman" w:hAnsi="Times New Roman" w:cs="Times New Roman"/>
          <w:bCs/>
          <w:iCs/>
        </w:rPr>
        <w:t xml:space="preserve">       </w:t>
      </w:r>
      <w:r w:rsidRPr="002C39A2">
        <w:rPr>
          <w:rFonts w:ascii="Times New Roman" w:hAnsi="Times New Roman" w:cs="Times New Roman"/>
          <w:bCs/>
          <w:iCs/>
        </w:rPr>
        <w:t>Gradska tržnica:   Poslovi pružanja usluga na tržnici obavljeni su uredno i na vrijeme.</w:t>
      </w:r>
      <w:r w:rsidRPr="002C39A2">
        <w:rPr>
          <w:rFonts w:ascii="Times New Roman" w:hAnsi="Times New Roman" w:cs="Times New Roman"/>
          <w:bCs/>
          <w:iCs/>
        </w:rPr>
        <w:br/>
        <w:t xml:space="preserve">                             </w:t>
      </w:r>
      <w:r>
        <w:rPr>
          <w:rFonts w:ascii="Times New Roman" w:hAnsi="Times New Roman" w:cs="Times New Roman"/>
          <w:bCs/>
          <w:iCs/>
        </w:rPr>
        <w:t xml:space="preserve">       </w:t>
      </w:r>
      <w:r w:rsidRPr="002C39A2">
        <w:rPr>
          <w:rFonts w:ascii="Times New Roman" w:hAnsi="Times New Roman" w:cs="Times New Roman"/>
          <w:bCs/>
          <w:iCs/>
        </w:rPr>
        <w:t>Prihodi iznose 267.027,80 kuna kroz 34 aktivna ugovora.</w:t>
      </w:r>
      <w:r w:rsidRPr="002C39A2">
        <w:rPr>
          <w:rFonts w:ascii="Times New Roman" w:hAnsi="Times New Roman" w:cs="Times New Roman"/>
          <w:bCs/>
          <w:iCs/>
        </w:rPr>
        <w:br/>
        <w:t xml:space="preserve">                             </w:t>
      </w:r>
      <w:r>
        <w:rPr>
          <w:rFonts w:ascii="Times New Roman" w:hAnsi="Times New Roman" w:cs="Times New Roman"/>
          <w:bCs/>
          <w:iCs/>
        </w:rPr>
        <w:t xml:space="preserve">       </w:t>
      </w:r>
      <w:r w:rsidRPr="002C39A2">
        <w:rPr>
          <w:rFonts w:ascii="Times New Roman" w:hAnsi="Times New Roman" w:cs="Times New Roman"/>
          <w:bCs/>
          <w:iCs/>
        </w:rPr>
        <w:t xml:space="preserve">Neposrednom naplatom prihodovano je 2.680,00 kuna. </w:t>
      </w:r>
      <w:r w:rsidRPr="002C39A2">
        <w:rPr>
          <w:rFonts w:ascii="Times New Roman" w:hAnsi="Times New Roman" w:cs="Times New Roman"/>
          <w:bCs/>
          <w:iCs/>
        </w:rPr>
        <w:br/>
        <w:t xml:space="preserve">                            </w:t>
      </w:r>
    </w:p>
    <w:p w14:paraId="0CC627FB" w14:textId="77777777" w:rsidR="00EF2422" w:rsidRPr="00346A35" w:rsidRDefault="00660F02" w:rsidP="00346A35">
      <w:pPr>
        <w:spacing w:after="0" w:line="240" w:lineRule="auto"/>
        <w:jc w:val="both"/>
        <w:rPr>
          <w:rFonts w:ascii="Times New Roman" w:eastAsia="Times New Roman" w:hAnsi="Times New Roman" w:cs="Times New Roman"/>
          <w:kern w:val="2"/>
          <w:sz w:val="24"/>
          <w:szCs w:val="24"/>
          <w:lang w:eastAsia="zh-CN"/>
        </w:rPr>
      </w:pPr>
      <w:r w:rsidRPr="00660F02">
        <w:rPr>
          <w:rFonts w:ascii="Times New Roman" w:eastAsia="Times New Roman" w:hAnsi="Times New Roman" w:cs="Times New Roman"/>
          <w:kern w:val="2"/>
          <w:sz w:val="24"/>
          <w:szCs w:val="24"/>
          <w:lang w:eastAsia="zh-CN"/>
        </w:rPr>
        <w:tab/>
      </w:r>
    </w:p>
    <w:p w14:paraId="28F87C43" w14:textId="77777777" w:rsidR="00AB1678" w:rsidRPr="008148E7" w:rsidRDefault="00C073D5" w:rsidP="00346A35">
      <w:pPr>
        <w:pStyle w:val="Citati"/>
        <w:numPr>
          <w:ilvl w:val="0"/>
          <w:numId w:val="8"/>
        </w:numPr>
        <w:spacing w:after="0"/>
        <w:jc w:val="center"/>
        <w:rPr>
          <w:rFonts w:ascii="Times New Roman" w:hAnsi="Times New Roman" w:cs="Times New Roman"/>
          <w:b/>
          <w:color w:val="000000" w:themeColor="text1"/>
          <w:sz w:val="28"/>
          <w:szCs w:val="28"/>
        </w:rPr>
      </w:pPr>
      <w:r w:rsidRPr="008148E7">
        <w:rPr>
          <w:rFonts w:ascii="Times New Roman" w:hAnsi="Times New Roman" w:cs="Times New Roman"/>
          <w:b/>
          <w:color w:val="000000" w:themeColor="text1"/>
          <w:sz w:val="28"/>
          <w:szCs w:val="28"/>
        </w:rPr>
        <w:t xml:space="preserve">PROSTORNO UREĐENJE  </w:t>
      </w:r>
      <w:r w:rsidR="00316026" w:rsidRPr="008148E7">
        <w:rPr>
          <w:rFonts w:ascii="Times New Roman" w:hAnsi="Times New Roman" w:cs="Times New Roman"/>
          <w:b/>
          <w:color w:val="000000" w:themeColor="text1"/>
          <w:sz w:val="28"/>
          <w:szCs w:val="28"/>
        </w:rPr>
        <w:t>I GRADITELJSTVO</w:t>
      </w:r>
    </w:p>
    <w:p w14:paraId="5FC3D308" w14:textId="77777777" w:rsidR="008148E7" w:rsidRDefault="008148E7" w:rsidP="008148E7">
      <w:pPr>
        <w:ind w:left="360"/>
        <w:rPr>
          <w:b/>
          <w:u w:val="single"/>
        </w:rPr>
      </w:pPr>
    </w:p>
    <w:p w14:paraId="7683B8B0" w14:textId="77777777" w:rsidR="008148E7" w:rsidRPr="00346A35" w:rsidRDefault="008148E7" w:rsidP="008148E7">
      <w:pPr>
        <w:pStyle w:val="Odlomakpopisa"/>
        <w:numPr>
          <w:ilvl w:val="0"/>
          <w:numId w:val="23"/>
        </w:numPr>
        <w:rPr>
          <w:b/>
        </w:rPr>
      </w:pPr>
      <w:r w:rsidRPr="00346A35">
        <w:rPr>
          <w:b/>
        </w:rPr>
        <w:t>P</w:t>
      </w:r>
      <w:r w:rsidR="00346A35" w:rsidRPr="00346A35">
        <w:rPr>
          <w:b/>
        </w:rPr>
        <w:t>ROSTORNO PLANSKA DOKUMENTACIJA</w:t>
      </w:r>
    </w:p>
    <w:p w14:paraId="36512F86" w14:textId="77777777" w:rsidR="008148E7" w:rsidRPr="008148E7" w:rsidRDefault="008148E7" w:rsidP="008148E7">
      <w:pPr>
        <w:pStyle w:val="Odlomakpopisa"/>
        <w:ind w:left="720"/>
        <w:rPr>
          <w:b/>
        </w:rPr>
      </w:pPr>
    </w:p>
    <w:p w14:paraId="6398FD9F" w14:textId="77777777" w:rsidR="008148E7" w:rsidRPr="008148E7" w:rsidRDefault="008148E7" w:rsidP="008148E7">
      <w:pPr>
        <w:ind w:firstLine="360"/>
        <w:rPr>
          <w:rFonts w:ascii="Times New Roman" w:hAnsi="Times New Roman" w:cs="Times New Roman"/>
          <w:sz w:val="24"/>
          <w:szCs w:val="24"/>
        </w:rPr>
      </w:pPr>
      <w:r w:rsidRPr="008148E7">
        <w:rPr>
          <w:rFonts w:ascii="Times New Roman" w:hAnsi="Times New Roman" w:cs="Times New Roman"/>
          <w:b/>
          <w:sz w:val="24"/>
          <w:szCs w:val="24"/>
        </w:rPr>
        <w:t>Izmjene i dopune PPUG Makarska</w:t>
      </w:r>
    </w:p>
    <w:p w14:paraId="7F46A3B6" w14:textId="77777777" w:rsidR="008148E7" w:rsidRPr="008148E7" w:rsidRDefault="008148E7" w:rsidP="008148E7">
      <w:pPr>
        <w:pStyle w:val="Odlomakpopisa"/>
        <w:ind w:left="720"/>
        <w:rPr>
          <w:b/>
          <w:u w:val="single"/>
        </w:rPr>
      </w:pPr>
      <w:r w:rsidRPr="008148E7">
        <w:rPr>
          <w:bCs/>
        </w:rPr>
        <w:t>Postupak izrade izmjena i dopuna važeće planske dokumentacije: ID PPUG Makarske pokrenut je donošenjem Odluke na Gradskom vijeću dana 30. srpnja 2021. godine (Glasnik 14/21) te je javnost putem elektroničkog sustava obaviještena o donesenoj Odluci.</w:t>
      </w:r>
    </w:p>
    <w:p w14:paraId="54036CFC" w14:textId="77777777" w:rsidR="008148E7" w:rsidRPr="008148E7" w:rsidRDefault="008148E7" w:rsidP="008148E7">
      <w:pPr>
        <w:spacing w:line="240" w:lineRule="atLeast"/>
        <w:ind w:left="708"/>
        <w:jc w:val="both"/>
        <w:rPr>
          <w:rFonts w:ascii="Times New Roman" w:hAnsi="Times New Roman" w:cs="Times New Roman"/>
          <w:sz w:val="24"/>
          <w:szCs w:val="24"/>
        </w:rPr>
      </w:pPr>
      <w:r w:rsidRPr="008148E7">
        <w:rPr>
          <w:rFonts w:ascii="Times New Roman" w:hAnsi="Times New Roman" w:cs="Times New Roman"/>
          <w:sz w:val="24"/>
          <w:szCs w:val="24"/>
        </w:rPr>
        <w:t>Zatraženo je mišljenje Ministarstva gospodarstva i održivog razvoja o potrebi provedbe postupka ocjene, odnosno strateške procjene u kojem je naglašeno, da se sukladno Odluci, koju je donijelo Gradsko vijeće 30. srpnja 2021. godine neće provoditi nikakve grafičke izmjene Plana, nego se izmjena odnosi samo na izmjenu Odredbi za provođenje, kojima će se propisati restriktivniji uvjeti gradnje te da se je u postupku posljednjih izmjena i dopuna Prostornog plana uređenja grada Makarske (Glasnik 09/20) proveo postupak strateške procjene, budući se tada radilo o sveobuhvatnijim izmjenama i dopunama u grafičkom i tekstualnom dijelu Plana.</w:t>
      </w:r>
    </w:p>
    <w:p w14:paraId="2278E0BB" w14:textId="77777777" w:rsidR="008148E7" w:rsidRDefault="008148E7" w:rsidP="008148E7">
      <w:pPr>
        <w:pStyle w:val="Odlomakpopisa"/>
        <w:spacing w:line="240" w:lineRule="atLeast"/>
        <w:ind w:left="720"/>
        <w:jc w:val="both"/>
      </w:pPr>
      <w:r>
        <w:t>Ministarstvo gospodarstva i održivog razvoja se očitovalo o nenadležnosti, za ovako manji zahvat, te uputilo na nadležnost upravnog odjela u Županiji, koje provodi Prethodnu ocjenu i Glavnu ocjenu za strategije, planove i programe na lokalnoj razini.</w:t>
      </w:r>
    </w:p>
    <w:p w14:paraId="12522FF7" w14:textId="77777777" w:rsidR="008148E7" w:rsidRDefault="008148E7" w:rsidP="008148E7">
      <w:pPr>
        <w:pStyle w:val="Odlomakpopisa"/>
        <w:spacing w:line="240" w:lineRule="atLeast"/>
        <w:ind w:left="720"/>
        <w:jc w:val="both"/>
      </w:pPr>
      <w:r>
        <w:t>Na temelju toga zatraženo je mišljenje SDŽ-e, Upravnog odjela za zaštitu okoliša, komunalne poslove, infrastrukturu i investicije o potrebi provedbe strateške procjene, odnosno ocjene o potrebi procjene, na koje je Upravni odjel SDŽ-e izdao Mišljenje,  da je za Izmjene i dopune PPUG Makarska potrebno provesti stratešku procjenu.</w:t>
      </w:r>
    </w:p>
    <w:p w14:paraId="7606DBE3" w14:textId="77777777" w:rsidR="008148E7" w:rsidRDefault="008148E7" w:rsidP="008148E7">
      <w:pPr>
        <w:pStyle w:val="Odlomakpopisa"/>
        <w:spacing w:line="240" w:lineRule="atLeast"/>
        <w:ind w:left="720"/>
        <w:jc w:val="both"/>
      </w:pPr>
      <w:r>
        <w:t xml:space="preserve">Upravni odjel za prostorno uređenje i graditeljstvo Grada Makarske, kao Nositelj izrade, uputio je SDŽ-e, Upravnom odjelu za zaštitu okoliša, komunalne poslove, </w:t>
      </w:r>
      <w:r>
        <w:lastRenderedPageBreak/>
        <w:t>infrastrukturu i investicije dodatno pojašnjenje, sa molbom da se još jednom razmotri izdato Mišljenje temeljem kojeg je potrebno provođenje strateške procjene, budući se radi samo o izmjenama u tekstualnom dijelu plana, a strateška procjena za čitav obuhvat Prostornog plana je provedena u prethodnim izmjenama i dopunama, koje su usvojene u srpnju 2020. godine.  (Glasnik 09/2020).</w:t>
      </w:r>
    </w:p>
    <w:p w14:paraId="002E8669" w14:textId="77777777" w:rsidR="008148E7" w:rsidRDefault="008148E7" w:rsidP="008148E7">
      <w:pPr>
        <w:pStyle w:val="Odlomakpopisa"/>
        <w:spacing w:line="240" w:lineRule="atLeast"/>
        <w:ind w:left="720"/>
        <w:jc w:val="both"/>
      </w:pPr>
    </w:p>
    <w:p w14:paraId="13E70FD6" w14:textId="77777777" w:rsidR="008148E7" w:rsidRDefault="008148E7" w:rsidP="008148E7">
      <w:pPr>
        <w:pStyle w:val="Odlomakpopisa"/>
        <w:spacing w:line="240" w:lineRule="atLeast"/>
        <w:ind w:left="720"/>
        <w:jc w:val="both"/>
      </w:pPr>
    </w:p>
    <w:p w14:paraId="2257463C" w14:textId="77777777" w:rsidR="008148E7" w:rsidRDefault="008148E7" w:rsidP="008148E7">
      <w:pPr>
        <w:pStyle w:val="Odlomakpopisa"/>
        <w:spacing w:line="240" w:lineRule="atLeast"/>
        <w:ind w:left="720"/>
        <w:jc w:val="both"/>
      </w:pPr>
      <w:r>
        <w:t>Dana 29. listopada 2021. godine zaprimljeno je ponovno (korigirano) Mišljenje Upravnog odjela za zaštitu okoliša, komunalne poslove, infrastrukturu i investicije, kojim se propisuje da je</w:t>
      </w:r>
    </w:p>
    <w:p w14:paraId="092E2434" w14:textId="77777777" w:rsidR="008148E7" w:rsidRDefault="008148E7" w:rsidP="008148E7">
      <w:pPr>
        <w:pStyle w:val="Odlomakpopisa"/>
        <w:spacing w:line="240" w:lineRule="atLeast"/>
        <w:ind w:left="720"/>
        <w:jc w:val="both"/>
      </w:pPr>
      <w:r>
        <w:t xml:space="preserve"> </w:t>
      </w:r>
      <w:r w:rsidRPr="008148E7">
        <w:rPr>
          <w:i/>
          <w:iCs/>
        </w:rPr>
        <w:t xml:space="preserve">„Za Izmjene i dopune Prostornog plana uređenja Grada Makarske potrebno provesti </w:t>
      </w:r>
      <w:r w:rsidRPr="008148E7">
        <w:rPr>
          <w:b/>
          <w:bCs/>
          <w:i/>
          <w:iCs/>
        </w:rPr>
        <w:t>postupak ocjene o  potrebi strateške procjene utjecaja na okoliš”.</w:t>
      </w:r>
    </w:p>
    <w:p w14:paraId="4A2F919E" w14:textId="77777777" w:rsidR="008148E7" w:rsidRDefault="008148E7" w:rsidP="008148E7">
      <w:pPr>
        <w:pStyle w:val="Odlomakpopisa"/>
        <w:spacing w:line="240" w:lineRule="atLeast"/>
        <w:ind w:left="720"/>
        <w:jc w:val="both"/>
      </w:pPr>
    </w:p>
    <w:p w14:paraId="1DF2331E" w14:textId="77777777" w:rsidR="008148E7" w:rsidRDefault="008148E7" w:rsidP="008148E7">
      <w:pPr>
        <w:pStyle w:val="Odlomakpopisa"/>
        <w:spacing w:line="240" w:lineRule="atLeast"/>
        <w:ind w:left="720"/>
        <w:jc w:val="both"/>
      </w:pPr>
      <w:r>
        <w:t xml:space="preserve">Gradonačelnik je, dana 10. studenog 2021. godine, donio Odluku o započinjanju postupka ocjene o potrebi strateške procjene utjecaja IV. Izmjena i dopuna Prostornog plana uređenja grada Makarske (Glasnik 08/06, 16/07, 19/09, 03/16 i 09/20).   </w:t>
      </w:r>
    </w:p>
    <w:p w14:paraId="6F9FBBC5" w14:textId="77777777" w:rsidR="008148E7" w:rsidRDefault="008148E7" w:rsidP="008148E7">
      <w:pPr>
        <w:pStyle w:val="Odlomakpopisa"/>
        <w:spacing w:line="240" w:lineRule="atLeast"/>
        <w:ind w:left="720"/>
        <w:jc w:val="both"/>
      </w:pPr>
      <w:r>
        <w:t>Od svih nadležnih tijela navedenih u Odluci zatraženo je mišljenje o potrebi provedbe postupka ocjene, odnosno strateške procjene kod izrade planskih izmjena PPUG Makarska.</w:t>
      </w:r>
    </w:p>
    <w:p w14:paraId="5DF36568" w14:textId="77777777" w:rsidR="008148E7" w:rsidRDefault="008148E7" w:rsidP="008148E7">
      <w:pPr>
        <w:pStyle w:val="Odlomakpopisa"/>
        <w:spacing w:line="240" w:lineRule="atLeast"/>
        <w:ind w:left="720"/>
        <w:jc w:val="both"/>
      </w:pPr>
    </w:p>
    <w:p w14:paraId="5D8635E6" w14:textId="77777777" w:rsidR="008148E7" w:rsidRDefault="008148E7" w:rsidP="008148E7">
      <w:pPr>
        <w:pStyle w:val="Odlomakpopisa"/>
        <w:spacing w:line="240" w:lineRule="atLeast"/>
        <w:ind w:left="720"/>
        <w:jc w:val="both"/>
      </w:pPr>
      <w:r>
        <w:t xml:space="preserve">U istom postupku upućen je dana 26. studenog 2021. godine zahtjev nadležnom tijelu, SDŽ-e Upravnom odjelu za zaštitu okoliša komunalne poslove, infrastrukturu i investicije zahtjev za Prethodnu ocjenu prihvatljivosti ID PPUG Makarska za ekološku mrežu te se čeka Mišljenje nadležnog Upravnog odjela SDŽ-e.    </w:t>
      </w:r>
    </w:p>
    <w:p w14:paraId="00CEA0B6" w14:textId="77777777" w:rsidR="008148E7" w:rsidRDefault="008148E7" w:rsidP="008148E7">
      <w:pPr>
        <w:spacing w:line="240" w:lineRule="atLeast"/>
        <w:ind w:left="360"/>
        <w:jc w:val="both"/>
      </w:pPr>
      <w:r>
        <w:t xml:space="preserve">                                                                          </w:t>
      </w:r>
    </w:p>
    <w:p w14:paraId="11F805AA" w14:textId="77777777" w:rsidR="008148E7" w:rsidRPr="008148E7" w:rsidRDefault="008148E7" w:rsidP="008148E7">
      <w:pPr>
        <w:spacing w:line="240" w:lineRule="atLeast"/>
        <w:ind w:left="708"/>
        <w:jc w:val="both"/>
        <w:rPr>
          <w:rFonts w:ascii="Times New Roman" w:hAnsi="Times New Roman" w:cs="Times New Roman"/>
          <w:sz w:val="24"/>
          <w:szCs w:val="24"/>
        </w:rPr>
      </w:pPr>
      <w:r w:rsidRPr="008148E7">
        <w:rPr>
          <w:rFonts w:ascii="Times New Roman" w:hAnsi="Times New Roman" w:cs="Times New Roman"/>
          <w:sz w:val="24"/>
          <w:szCs w:val="24"/>
        </w:rPr>
        <w:t>Paralelno sa provođenjem postupka ocjene o potrebi strateške procjene ugovorena je izrada Izmjena i dopuna odredbi za provođenje PPUG Makarska sa tvrtkom URBI&amp;ARCHI d.o.o. Split, koja je u tijeku.</w:t>
      </w:r>
    </w:p>
    <w:p w14:paraId="72FE104A" w14:textId="77777777" w:rsidR="008148E7" w:rsidRDefault="008148E7" w:rsidP="008148E7">
      <w:pPr>
        <w:spacing w:line="240" w:lineRule="atLeast"/>
        <w:jc w:val="both"/>
        <w:rPr>
          <w:rFonts w:ascii="Times New Roman" w:hAnsi="Times New Roman" w:cs="Times New Roman"/>
          <w:b/>
          <w:bCs/>
          <w:sz w:val="24"/>
          <w:szCs w:val="24"/>
        </w:rPr>
      </w:pPr>
    </w:p>
    <w:p w14:paraId="17C3E1CE" w14:textId="77777777" w:rsidR="008148E7" w:rsidRPr="008148E7" w:rsidRDefault="008148E7" w:rsidP="008148E7">
      <w:pPr>
        <w:spacing w:line="240" w:lineRule="atLeast"/>
        <w:jc w:val="both"/>
        <w:rPr>
          <w:rFonts w:ascii="Times New Roman" w:hAnsi="Times New Roman" w:cs="Times New Roman"/>
          <w:sz w:val="24"/>
          <w:szCs w:val="24"/>
        </w:rPr>
      </w:pPr>
      <w:r w:rsidRPr="008148E7">
        <w:rPr>
          <w:rFonts w:ascii="Times New Roman" w:hAnsi="Times New Roman" w:cs="Times New Roman"/>
          <w:b/>
          <w:bCs/>
          <w:sz w:val="24"/>
          <w:szCs w:val="24"/>
        </w:rPr>
        <w:t xml:space="preserve">Urbanistički plan uređenja naselja </w:t>
      </w:r>
      <w:proofErr w:type="spellStart"/>
      <w:r w:rsidRPr="008148E7">
        <w:rPr>
          <w:rFonts w:ascii="Times New Roman" w:hAnsi="Times New Roman" w:cs="Times New Roman"/>
          <w:b/>
          <w:bCs/>
          <w:sz w:val="24"/>
          <w:szCs w:val="24"/>
        </w:rPr>
        <w:t>Moča</w:t>
      </w:r>
      <w:proofErr w:type="spellEnd"/>
    </w:p>
    <w:p w14:paraId="50BA61E5" w14:textId="77777777" w:rsidR="008148E7" w:rsidRPr="008148E7" w:rsidRDefault="008148E7" w:rsidP="008148E7">
      <w:pPr>
        <w:pStyle w:val="Odlomakpopisa"/>
        <w:spacing w:line="240" w:lineRule="atLeast"/>
        <w:ind w:left="720"/>
        <w:jc w:val="both"/>
        <w:rPr>
          <w:b/>
          <w:bCs/>
        </w:rPr>
      </w:pPr>
    </w:p>
    <w:p w14:paraId="194A61AA" w14:textId="77777777" w:rsidR="008148E7" w:rsidRDefault="008148E7" w:rsidP="008148E7">
      <w:pPr>
        <w:pStyle w:val="Odlomakpopisa"/>
        <w:spacing w:line="240" w:lineRule="atLeast"/>
        <w:ind w:left="720"/>
        <w:jc w:val="both"/>
      </w:pPr>
      <w:r>
        <w:t xml:space="preserve">Za UPU-a naselja </w:t>
      </w:r>
      <w:proofErr w:type="spellStart"/>
      <w:r>
        <w:t>Moča</w:t>
      </w:r>
      <w:proofErr w:type="spellEnd"/>
      <w:r>
        <w:t xml:space="preserve"> utvrđen je Konačan prijedlog (u svibnju 2021. godine nakon provedene 3. ponovne javne rasprave) i upućen Ministarstvu prostornog uređenja, graditeljstva i državne imovine na suglasnost.</w:t>
      </w:r>
    </w:p>
    <w:p w14:paraId="55917792" w14:textId="77777777" w:rsidR="008148E7" w:rsidRDefault="008148E7" w:rsidP="008148E7">
      <w:pPr>
        <w:pStyle w:val="Odlomakpopisa"/>
        <w:spacing w:line="240" w:lineRule="atLeast"/>
        <w:ind w:left="720"/>
        <w:jc w:val="both"/>
      </w:pPr>
      <w:r>
        <w:t>U tom postupku, nadležno Ministarstvo je zatražilo da se naknadno provede postupak ocjene o potrebi strateške procjene, iako je obrazloženo da smo stratešku procjenu proveli za čitavo područje grada prilikom posljednjih Izmjena i dopuna Prostornog plana uređenja (Glasnik 09/20), što je uključivalo i područje UPU-a naselja „</w:t>
      </w:r>
      <w:proofErr w:type="spellStart"/>
      <w:r>
        <w:t>Moča</w:t>
      </w:r>
      <w:proofErr w:type="spellEnd"/>
      <w:r>
        <w:t xml:space="preserve">”. </w:t>
      </w:r>
    </w:p>
    <w:p w14:paraId="48A4FA73" w14:textId="77777777" w:rsidR="008148E7" w:rsidRDefault="008148E7" w:rsidP="008148E7">
      <w:pPr>
        <w:pStyle w:val="Odlomakpopisa"/>
        <w:spacing w:line="240" w:lineRule="atLeast"/>
        <w:ind w:left="720"/>
        <w:jc w:val="both"/>
      </w:pPr>
      <w:r>
        <w:t xml:space="preserve">Dana 17. kolovoza 2021. godine upućeno je SDŽ-e, Upravnom odjelu za zaštitu okoliša, komunalne poslove, infrastrukturu i investicije zahtjev za davanje mišljenja o potrebi strateške procjene, odnosno o ocjeni o potrebi strateške procjene, s obrazloženjem da je paralelno sa izradom UPU-a provedena strateška procjena u </w:t>
      </w:r>
      <w:r>
        <w:lastRenderedPageBreak/>
        <w:t>postupku Izmjena i dopuna PPUG Makarska u čijem obuhvatu je i UPU-a naselja „</w:t>
      </w:r>
      <w:proofErr w:type="spellStart"/>
      <w:r>
        <w:t>Moča</w:t>
      </w:r>
      <w:proofErr w:type="spellEnd"/>
      <w:r>
        <w:t xml:space="preserve">”. </w:t>
      </w:r>
    </w:p>
    <w:p w14:paraId="7C28E285" w14:textId="77777777" w:rsidR="008148E7" w:rsidRDefault="008148E7" w:rsidP="008148E7">
      <w:pPr>
        <w:pStyle w:val="Odlomakpopisa"/>
        <w:spacing w:line="240" w:lineRule="atLeast"/>
        <w:ind w:left="720"/>
        <w:jc w:val="both"/>
      </w:pPr>
      <w:r>
        <w:t>Dana 16. rujna 2021. godine zaprimljeno je Mišljenje Upravnog odjela za zaštitu okoliša, komunalne poslove, infrastrukturu i investicije, kojim se propisuje da je</w:t>
      </w:r>
    </w:p>
    <w:p w14:paraId="4786F2DD" w14:textId="77777777" w:rsidR="008148E7" w:rsidRDefault="008148E7" w:rsidP="008148E7">
      <w:pPr>
        <w:pStyle w:val="Odlomakpopisa"/>
        <w:spacing w:line="240" w:lineRule="atLeast"/>
        <w:ind w:left="720"/>
        <w:jc w:val="both"/>
      </w:pPr>
      <w:r w:rsidRPr="008148E7">
        <w:rPr>
          <w:i/>
          <w:iCs/>
        </w:rPr>
        <w:t xml:space="preserve">„Za UPU-a naselja </w:t>
      </w:r>
      <w:proofErr w:type="spellStart"/>
      <w:r w:rsidRPr="008148E7">
        <w:rPr>
          <w:i/>
          <w:iCs/>
        </w:rPr>
        <w:t>Moča</w:t>
      </w:r>
      <w:proofErr w:type="spellEnd"/>
      <w:r w:rsidRPr="008148E7">
        <w:rPr>
          <w:i/>
          <w:iCs/>
        </w:rPr>
        <w:t xml:space="preserve"> u Makarskoj potrebno provesti </w:t>
      </w:r>
      <w:r w:rsidRPr="008148E7">
        <w:rPr>
          <w:b/>
          <w:bCs/>
          <w:i/>
          <w:iCs/>
        </w:rPr>
        <w:t>postupak ocjene o potrebi strateške procjene utjecaja na okoliš”.</w:t>
      </w:r>
    </w:p>
    <w:p w14:paraId="1F1FED84" w14:textId="77777777" w:rsidR="008148E7" w:rsidRDefault="008148E7" w:rsidP="008148E7">
      <w:pPr>
        <w:pStyle w:val="Odlomakpopisa"/>
        <w:spacing w:line="240" w:lineRule="atLeast"/>
        <w:ind w:left="720"/>
        <w:jc w:val="both"/>
      </w:pPr>
      <w:r>
        <w:t xml:space="preserve">Dana 23. rujna 2021. godine, gradonačelnik je donio Odluku o započinjanju postupka ocjene o potrebi strateške procjene utjecaja </w:t>
      </w:r>
      <w:proofErr w:type="spellStart"/>
      <w:r>
        <w:t>utjecaja</w:t>
      </w:r>
      <w:proofErr w:type="spellEnd"/>
      <w:r>
        <w:t xml:space="preserve"> UPU-a </w:t>
      </w:r>
      <w:proofErr w:type="spellStart"/>
      <w:r>
        <w:t>Moča</w:t>
      </w:r>
      <w:proofErr w:type="spellEnd"/>
      <w:r>
        <w:t xml:space="preserve"> na okoliš.</w:t>
      </w:r>
    </w:p>
    <w:p w14:paraId="26E7A3A4" w14:textId="77777777" w:rsidR="008148E7" w:rsidRDefault="008148E7" w:rsidP="00346A35">
      <w:pPr>
        <w:pStyle w:val="Odlomakpopisa"/>
        <w:spacing w:line="240" w:lineRule="atLeast"/>
        <w:ind w:left="720"/>
        <w:jc w:val="both"/>
      </w:pPr>
      <w:r>
        <w:t xml:space="preserve">Upućeni su zahtjevi svim nadležnim javno-pravnim tijelima (propisanim u Odluci o izradi i donošenju UPU-a) za mišljenje o potrebi provedbe postupka ocjene odnosno strateške procjene utjecaja UPU-a </w:t>
      </w:r>
      <w:proofErr w:type="spellStart"/>
      <w:r>
        <w:t>Moča</w:t>
      </w:r>
      <w:proofErr w:type="spellEnd"/>
      <w:r>
        <w:t xml:space="preserve"> na okoliš.</w:t>
      </w:r>
    </w:p>
    <w:p w14:paraId="1F7D9762" w14:textId="77777777" w:rsidR="008148E7" w:rsidRDefault="008148E7" w:rsidP="008148E7">
      <w:pPr>
        <w:pStyle w:val="Odlomakpopisa"/>
        <w:spacing w:line="240" w:lineRule="atLeast"/>
        <w:ind w:left="720"/>
        <w:jc w:val="both"/>
      </w:pPr>
      <w:r>
        <w:t xml:space="preserve">U istom postupku upućen je dana 06. prosinca 2021. godine zahtjev nadležnom tijelu, SDŽ-e Upravnom odjelu za zaštitu okoliša komunalne poslove, infrastrukturu i investicije zahtjev za Prethodnu ocjenu prihvatljivosti UPU-a naselja </w:t>
      </w:r>
      <w:proofErr w:type="spellStart"/>
      <w:r>
        <w:t>Moča</w:t>
      </w:r>
      <w:proofErr w:type="spellEnd"/>
      <w:r>
        <w:t xml:space="preserve"> za ekološku mrežu, a budući je obuhvat UPU-a naselja </w:t>
      </w:r>
      <w:proofErr w:type="spellStart"/>
      <w:r>
        <w:t>Moča</w:t>
      </w:r>
      <w:proofErr w:type="spellEnd"/>
      <w:r>
        <w:t xml:space="preserve"> izvan područja ekološke mreže, nadležni Upravni odjel SDŽ-e, izdao je Obvezujuće mišljenje, da je UPU-a naselja </w:t>
      </w:r>
      <w:proofErr w:type="spellStart"/>
      <w:r>
        <w:t>Moča</w:t>
      </w:r>
      <w:proofErr w:type="spellEnd"/>
      <w:r>
        <w:t xml:space="preserve"> prihvatljiv za Ekološku mrežu RH i za isti nije potrebno provesti Glavne ocjene.</w:t>
      </w:r>
    </w:p>
    <w:p w14:paraId="3025450C" w14:textId="77777777" w:rsidR="008148E7" w:rsidRDefault="008148E7" w:rsidP="008148E7">
      <w:pPr>
        <w:pStyle w:val="Odlomakpopisa"/>
        <w:spacing w:line="240" w:lineRule="atLeast"/>
        <w:ind w:left="720"/>
        <w:jc w:val="both"/>
      </w:pPr>
    </w:p>
    <w:p w14:paraId="20D6AAEA" w14:textId="77777777" w:rsidR="004919BD" w:rsidRDefault="008148E7" w:rsidP="008148E7">
      <w:pPr>
        <w:pStyle w:val="Odlomakpopisa"/>
        <w:spacing w:line="240" w:lineRule="atLeast"/>
        <w:ind w:left="720"/>
        <w:jc w:val="both"/>
      </w:pPr>
      <w:r>
        <w:t xml:space="preserve">Budući su se pozvana nadležna Javnopravna tijela, pojedinačno očitovala da nije potrebno provesti postupak strateške procjene iz njihova područja nadležnosti, i da nije potrebno provesti postupak Glavne ocjene za ekološku mrežu, to je dana 21. prosinca 2021. godine  izrađen Nacrt odluke </w:t>
      </w:r>
      <w:r w:rsidRPr="008148E7">
        <w:rPr>
          <w:rFonts w:eastAsia="Calibri"/>
        </w:rPr>
        <w:t>kojom se</w:t>
      </w:r>
      <w:r>
        <w:t xml:space="preserve"> utvrđuje da nije potrebno provesti stratešku procjenu utjecaja na okoliš za Urbanistički plana uređenja naselja „</w:t>
      </w:r>
      <w:proofErr w:type="spellStart"/>
      <w:r>
        <w:t>Moča</w:t>
      </w:r>
      <w:proofErr w:type="spellEnd"/>
      <w:r>
        <w:t xml:space="preserve">”, koji je uz popratnu dokumentaciju upućen nadležnom upravnom odjelu </w:t>
      </w:r>
    </w:p>
    <w:p w14:paraId="66678668" w14:textId="77777777" w:rsidR="008148E7" w:rsidRDefault="008148E7" w:rsidP="008148E7">
      <w:pPr>
        <w:pStyle w:val="Odlomakpopisa"/>
        <w:spacing w:line="240" w:lineRule="atLeast"/>
        <w:ind w:left="720"/>
        <w:jc w:val="both"/>
      </w:pPr>
      <w:r>
        <w:t>SDŽ-e za donošenje Mišljenja o provedenom postupku.</w:t>
      </w:r>
    </w:p>
    <w:p w14:paraId="2C9C34D9" w14:textId="77777777" w:rsidR="008148E7" w:rsidRDefault="008148E7" w:rsidP="004919BD">
      <w:pPr>
        <w:pStyle w:val="Odlomakpopisa"/>
        <w:spacing w:line="240" w:lineRule="atLeast"/>
        <w:ind w:left="720"/>
        <w:jc w:val="both"/>
      </w:pPr>
    </w:p>
    <w:p w14:paraId="7FA44657" w14:textId="77777777" w:rsidR="008148E7" w:rsidRPr="008148E7" w:rsidRDefault="008148E7" w:rsidP="004919BD">
      <w:pPr>
        <w:pStyle w:val="Odlomakpopisa"/>
        <w:spacing w:line="240" w:lineRule="atLeast"/>
        <w:ind w:left="720"/>
        <w:jc w:val="both"/>
        <w:rPr>
          <w:b/>
          <w:bCs/>
        </w:rPr>
      </w:pPr>
      <w:r w:rsidRPr="008148E7">
        <w:rPr>
          <w:b/>
          <w:bCs/>
        </w:rPr>
        <w:t>Stavljanje izvan snage UPU-a Platno</w:t>
      </w:r>
    </w:p>
    <w:p w14:paraId="5C2B6BD1" w14:textId="77777777" w:rsidR="008148E7" w:rsidRDefault="008148E7" w:rsidP="004919BD">
      <w:pPr>
        <w:pStyle w:val="Odlomakpopisa"/>
        <w:spacing w:line="240" w:lineRule="atLeast"/>
        <w:ind w:left="720"/>
        <w:jc w:val="both"/>
      </w:pPr>
    </w:p>
    <w:p w14:paraId="08D426A4" w14:textId="77777777" w:rsidR="008148E7" w:rsidRDefault="008148E7" w:rsidP="004919BD">
      <w:pPr>
        <w:pStyle w:val="Odlomakpopisa"/>
        <w:spacing w:line="240" w:lineRule="atLeast"/>
        <w:ind w:left="720"/>
        <w:jc w:val="both"/>
      </w:pPr>
      <w:r>
        <w:t>Postupak stavljanja izvan snage važećeg UPU-a sportsko-rekreativne zone Platno, započeo je donošenjem Odluke o stavljanju izvan snage UPU-a sportsko-rekreativne zone Platno, dana 30. srpnja 2021. godine (Glasnik 14/21).</w:t>
      </w:r>
    </w:p>
    <w:p w14:paraId="4DDB22C4" w14:textId="77777777" w:rsidR="008148E7" w:rsidRDefault="008148E7" w:rsidP="004919BD">
      <w:pPr>
        <w:pStyle w:val="Odlomakpopisa"/>
        <w:spacing w:line="240" w:lineRule="atLeast"/>
        <w:ind w:left="720"/>
        <w:jc w:val="both"/>
      </w:pPr>
      <w:r>
        <w:t>Od Ministarstva gospodarstva i održivog razvoja, Uprava za zaštitu prirode (ex Ministarstvo zaštite okoliša i energetike, Uprava za zaštitu prirode) zatraženo je mišljenje o potrebi strateške procjene ili o ocjeni o potrebi strateške procjene, budući je postupak stavljanja izvan snage važećeg Plana istovjetan njegovu donošenju (članak. 96 Zakona o prostornom uređenju).</w:t>
      </w:r>
    </w:p>
    <w:p w14:paraId="6AD19417" w14:textId="77777777" w:rsidR="008148E7" w:rsidRDefault="008148E7" w:rsidP="004919BD">
      <w:pPr>
        <w:pStyle w:val="Odlomakpopisa"/>
        <w:spacing w:line="240" w:lineRule="atLeast"/>
        <w:ind w:left="720"/>
        <w:jc w:val="both"/>
      </w:pPr>
      <w:r>
        <w:t xml:space="preserve">Očitovanje Ministarstva zaprimljeno dana 28. rujna 2021. godine upućuje da je za predmetni Plan potrebno ishoditi mišljenje Upravnog odjela za zaštitu okoliša komunalne poslove, infrastrukturu i investicije SDŽ-e o ocjeni o potrebi strateške procjene za stavljanje izvan snage </w:t>
      </w:r>
      <w:proofErr w:type="spellStart"/>
      <w:r>
        <w:t>narečenog</w:t>
      </w:r>
      <w:proofErr w:type="spellEnd"/>
      <w:r>
        <w:t xml:space="preserve"> UPU-a. </w:t>
      </w:r>
    </w:p>
    <w:p w14:paraId="052B1CDC" w14:textId="77777777" w:rsidR="008148E7" w:rsidRDefault="008148E7" w:rsidP="004919BD">
      <w:pPr>
        <w:pStyle w:val="Odlomakpopisa"/>
        <w:spacing w:line="240" w:lineRule="atLeast"/>
        <w:ind w:left="720"/>
        <w:jc w:val="both"/>
      </w:pPr>
    </w:p>
    <w:p w14:paraId="61FEE9FA" w14:textId="77777777" w:rsidR="008148E7" w:rsidRDefault="008148E7" w:rsidP="00346A35">
      <w:pPr>
        <w:pStyle w:val="Odlomakpopisa"/>
        <w:spacing w:line="240" w:lineRule="atLeast"/>
        <w:ind w:left="720"/>
        <w:jc w:val="both"/>
      </w:pPr>
      <w:r>
        <w:t xml:space="preserve">Istodobno su upućeni zahtjevi svim javnopravnim tijelima navedenim u članku 9. Odluke o stavljanju izvan snage UPU-a, kojim  se traže planske smjernice za stavljanje izvan snage </w:t>
      </w:r>
      <w:proofErr w:type="spellStart"/>
      <w:r>
        <w:t>narečenog</w:t>
      </w:r>
      <w:proofErr w:type="spellEnd"/>
      <w:r>
        <w:t xml:space="preserve"> UPU-a.  </w:t>
      </w:r>
    </w:p>
    <w:p w14:paraId="0B6315A8" w14:textId="77777777" w:rsidR="008148E7" w:rsidRDefault="008148E7" w:rsidP="00346A35">
      <w:pPr>
        <w:pStyle w:val="Odlomakpopisa"/>
        <w:spacing w:line="240" w:lineRule="atLeast"/>
        <w:ind w:left="720"/>
        <w:jc w:val="both"/>
      </w:pPr>
      <w:r w:rsidRPr="008148E7">
        <w:rPr>
          <w:b/>
          <w:bCs/>
        </w:rPr>
        <w:t xml:space="preserve">   </w:t>
      </w:r>
      <w:r>
        <w:t xml:space="preserve">                                           </w:t>
      </w:r>
    </w:p>
    <w:p w14:paraId="73428ED7" w14:textId="77777777" w:rsidR="008148E7" w:rsidRDefault="008148E7" w:rsidP="00346A35">
      <w:pPr>
        <w:pStyle w:val="Odlomakpopisa"/>
        <w:ind w:left="720"/>
      </w:pPr>
      <w:r w:rsidRPr="008148E7">
        <w:rPr>
          <w:b/>
          <w:bCs/>
        </w:rPr>
        <w:lastRenderedPageBreak/>
        <w:t>Ovjeravanje geodetskih elaborata</w:t>
      </w:r>
    </w:p>
    <w:p w14:paraId="5B6ED2E1" w14:textId="77777777" w:rsidR="008148E7" w:rsidRPr="008148E7" w:rsidRDefault="008148E7" w:rsidP="00346A35">
      <w:pPr>
        <w:pStyle w:val="Odlomakpopisa"/>
        <w:ind w:left="720"/>
        <w:rPr>
          <w:b/>
          <w:bCs/>
        </w:rPr>
      </w:pPr>
    </w:p>
    <w:p w14:paraId="459CD67B" w14:textId="77777777" w:rsidR="00346A35" w:rsidRDefault="008148E7" w:rsidP="00CA659B">
      <w:pPr>
        <w:pStyle w:val="Odlomakpopisa"/>
        <w:ind w:left="720"/>
        <w:jc w:val="both"/>
        <w:rPr>
          <w:bCs/>
        </w:rPr>
      </w:pPr>
      <w:r w:rsidRPr="008148E7">
        <w:rPr>
          <w:bCs/>
        </w:rPr>
        <w:t>- Ovjereno 15  različitih geodetskih elaborata prilikom uređivanja vlasničkih odnosa kod formiranja građevinskih čestica u postupcima po izdanim aktima za provedbu različitih zahvata</w:t>
      </w:r>
      <w:r w:rsidR="00CA659B">
        <w:rPr>
          <w:bCs/>
        </w:rPr>
        <w:t>.</w:t>
      </w:r>
    </w:p>
    <w:p w14:paraId="2CDD173C" w14:textId="77777777" w:rsidR="00CA659B" w:rsidRPr="00CA659B" w:rsidRDefault="00CA659B" w:rsidP="00CA659B">
      <w:pPr>
        <w:pStyle w:val="Odlomakpopisa"/>
        <w:ind w:left="720"/>
        <w:jc w:val="both"/>
      </w:pPr>
    </w:p>
    <w:p w14:paraId="38D11783" w14:textId="77777777" w:rsidR="00346A35" w:rsidRDefault="008148E7" w:rsidP="00346A35">
      <w:pPr>
        <w:ind w:left="360" w:firstLine="348"/>
        <w:rPr>
          <w:rFonts w:ascii="Times New Roman" w:hAnsi="Times New Roman" w:cs="Times New Roman"/>
          <w:sz w:val="24"/>
          <w:szCs w:val="24"/>
        </w:rPr>
      </w:pPr>
      <w:r w:rsidRPr="00346A35">
        <w:rPr>
          <w:rFonts w:ascii="Times New Roman" w:hAnsi="Times New Roman" w:cs="Times New Roman"/>
          <w:b/>
          <w:bCs/>
          <w:sz w:val="24"/>
          <w:szCs w:val="24"/>
        </w:rPr>
        <w:t>Izdavanje posebnih uvjeta i uvjeta priključenja za izgradnju građevina i potvrda na glavni projekt</w:t>
      </w:r>
      <w:r w:rsidR="00346A35">
        <w:rPr>
          <w:rFonts w:ascii="Times New Roman" w:hAnsi="Times New Roman" w:cs="Times New Roman"/>
          <w:sz w:val="24"/>
          <w:szCs w:val="24"/>
        </w:rPr>
        <w:tab/>
      </w:r>
    </w:p>
    <w:p w14:paraId="487FD7B4" w14:textId="77777777" w:rsidR="00346A35" w:rsidRPr="00346A35" w:rsidRDefault="008148E7" w:rsidP="00346A35">
      <w:pPr>
        <w:spacing w:after="0"/>
        <w:ind w:left="360" w:firstLine="348"/>
        <w:rPr>
          <w:rFonts w:ascii="Times New Roman" w:hAnsi="Times New Roman" w:cs="Times New Roman"/>
          <w:sz w:val="24"/>
          <w:szCs w:val="24"/>
        </w:rPr>
      </w:pPr>
      <w:r w:rsidRPr="00346A35">
        <w:rPr>
          <w:rFonts w:ascii="Times New Roman" w:eastAsia="Arial" w:hAnsi="Times New Roman" w:cs="Times New Roman"/>
          <w:sz w:val="24"/>
          <w:szCs w:val="24"/>
        </w:rPr>
        <w:t>- Izdano ukupno 96  posebnih uvjeta gradnje u  postupku izdavanja građevinskih dozvola,</w:t>
      </w:r>
      <w:r w:rsidR="00346A35" w:rsidRPr="00346A35">
        <w:rPr>
          <w:rFonts w:ascii="Times New Roman" w:hAnsi="Times New Roman" w:cs="Times New Roman"/>
          <w:sz w:val="24"/>
          <w:szCs w:val="24"/>
        </w:rPr>
        <w:t xml:space="preserve">   </w:t>
      </w:r>
    </w:p>
    <w:p w14:paraId="6B82E96F" w14:textId="77777777" w:rsidR="008148E7" w:rsidRPr="00346A35" w:rsidRDefault="008148E7" w:rsidP="00346A35">
      <w:pPr>
        <w:spacing w:after="0"/>
        <w:ind w:left="360" w:firstLine="348"/>
        <w:rPr>
          <w:rFonts w:ascii="Times New Roman" w:hAnsi="Times New Roman" w:cs="Times New Roman"/>
          <w:sz w:val="24"/>
          <w:szCs w:val="24"/>
        </w:rPr>
      </w:pPr>
      <w:r w:rsidRPr="00346A35">
        <w:rPr>
          <w:rFonts w:ascii="Times New Roman" w:hAnsi="Times New Roman" w:cs="Times New Roman"/>
          <w:sz w:val="24"/>
          <w:szCs w:val="24"/>
        </w:rPr>
        <w:t xml:space="preserve">- Izdano ukupno 49 potvrda glavnog projekta. </w:t>
      </w:r>
    </w:p>
    <w:p w14:paraId="18422763" w14:textId="77777777" w:rsidR="008148E7" w:rsidRPr="008148E7" w:rsidRDefault="008148E7" w:rsidP="00346A35">
      <w:pPr>
        <w:pStyle w:val="Odlomakpopisa"/>
        <w:ind w:left="720"/>
        <w:rPr>
          <w:color w:val="FF0000"/>
          <w:spacing w:val="-3"/>
        </w:rPr>
      </w:pPr>
    </w:p>
    <w:p w14:paraId="3CEDAF59" w14:textId="77777777" w:rsidR="008148E7" w:rsidRPr="00346A35" w:rsidRDefault="00346A35" w:rsidP="00346A35">
      <w:pPr>
        <w:pStyle w:val="Odlomakpopisa"/>
        <w:numPr>
          <w:ilvl w:val="0"/>
          <w:numId w:val="23"/>
        </w:numPr>
        <w:rPr>
          <w:b/>
        </w:rPr>
      </w:pPr>
      <w:r w:rsidRPr="00346A35">
        <w:rPr>
          <w:b/>
        </w:rPr>
        <w:t xml:space="preserve">GRADITELJSTVO I ZAŠTITA OKOLIŠA </w:t>
      </w:r>
    </w:p>
    <w:p w14:paraId="056CAD85" w14:textId="77777777" w:rsidR="008148E7" w:rsidRPr="003D440D" w:rsidRDefault="008148E7" w:rsidP="00346A35">
      <w:pPr>
        <w:jc w:val="both"/>
      </w:pPr>
    </w:p>
    <w:p w14:paraId="35498608" w14:textId="77777777" w:rsidR="008A479D" w:rsidRDefault="008148E7" w:rsidP="008A479D">
      <w:pPr>
        <w:ind w:firstLine="360"/>
        <w:jc w:val="both"/>
        <w:rPr>
          <w:rFonts w:ascii="Times New Roman" w:hAnsi="Times New Roman" w:cs="Times New Roman"/>
          <w:sz w:val="24"/>
          <w:szCs w:val="24"/>
        </w:rPr>
      </w:pPr>
      <w:r w:rsidRPr="008A479D">
        <w:rPr>
          <w:rFonts w:ascii="Times New Roman" w:hAnsi="Times New Roman" w:cs="Times New Roman"/>
          <w:sz w:val="24"/>
          <w:szCs w:val="24"/>
        </w:rPr>
        <w:t>Odsjek za graditeljstvo i zaštitu okoliša u djelokrugu svog rada temeljem Zakona o prostornom uređenju (Narodne novine broj 153/13, 65/17, 114/18, 39/19 i 98/19) i Zakona o gradnji (Narodne novine broj 153/13, 20/17, 39/19 i 125/19) a na osnovu Prostornog plana uređenja Grada Makarske (Glasnik Grada Makarske broj 8/06, 16/07, 17/08, 19/09 i 3/16) izdaje upravne ak</w:t>
      </w:r>
      <w:r w:rsidR="008A479D">
        <w:rPr>
          <w:rFonts w:ascii="Times New Roman" w:hAnsi="Times New Roman" w:cs="Times New Roman"/>
          <w:sz w:val="24"/>
          <w:szCs w:val="24"/>
        </w:rPr>
        <w:t>te</w:t>
      </w:r>
      <w:r w:rsidRPr="008A479D">
        <w:rPr>
          <w:rFonts w:ascii="Times New Roman" w:hAnsi="Times New Roman" w:cs="Times New Roman"/>
          <w:sz w:val="24"/>
          <w:szCs w:val="24"/>
        </w:rPr>
        <w:t xml:space="preserve"> iz područja prostornog uređenja i graditeljstva (građevinske dozvole, lokacijske dozvole, uporabne dozvole, lokacijske informacije, rješenja o uvjetima građenja, potvrde glavnog projekta, rješenja o izvedenom stanju, parcelacijske elaborate, akte za uporabu građevine, </w:t>
      </w:r>
      <w:proofErr w:type="spellStart"/>
      <w:r w:rsidRPr="008A479D">
        <w:rPr>
          <w:rFonts w:ascii="Times New Roman" w:hAnsi="Times New Roman" w:cs="Times New Roman"/>
          <w:sz w:val="24"/>
          <w:szCs w:val="24"/>
        </w:rPr>
        <w:t>etažiranja</w:t>
      </w:r>
      <w:proofErr w:type="spellEnd"/>
      <w:r w:rsidRPr="008A479D">
        <w:rPr>
          <w:rFonts w:ascii="Times New Roman" w:hAnsi="Times New Roman" w:cs="Times New Roman"/>
          <w:sz w:val="24"/>
          <w:szCs w:val="24"/>
        </w:rPr>
        <w:t>, posebne uvjete i uvjete priključenja, ovjeravanja pravomoćnosti dozvola, preslika dozvola, potvrde o prostornoj dokumentaciji i drugo).</w:t>
      </w:r>
    </w:p>
    <w:p w14:paraId="60A7BC04" w14:textId="77777777" w:rsidR="008148E7" w:rsidRPr="008A479D" w:rsidRDefault="008148E7" w:rsidP="008A479D">
      <w:pPr>
        <w:ind w:firstLine="360"/>
        <w:jc w:val="both"/>
        <w:rPr>
          <w:rFonts w:ascii="Times New Roman" w:hAnsi="Times New Roman" w:cs="Times New Roman"/>
          <w:sz w:val="24"/>
          <w:szCs w:val="24"/>
        </w:rPr>
      </w:pPr>
      <w:r w:rsidRPr="008A479D">
        <w:rPr>
          <w:rFonts w:ascii="Times New Roman" w:hAnsi="Times New Roman" w:cs="Times New Roman"/>
          <w:sz w:val="24"/>
          <w:szCs w:val="24"/>
        </w:rPr>
        <w:t xml:space="preserve">Od 01.07.2021. godine do 31.12.2021. godine zaprimljeno je ukupno 498 novih zahtjeva od kojih 431 zahtjev putem e-dozvole te 67 ostalih. </w:t>
      </w:r>
    </w:p>
    <w:p w14:paraId="1DE4E0DD" w14:textId="77777777" w:rsidR="008148E7" w:rsidRPr="008A479D" w:rsidRDefault="008148E7" w:rsidP="008A479D">
      <w:pPr>
        <w:rPr>
          <w:rFonts w:ascii="Times New Roman" w:hAnsi="Times New Roman" w:cs="Times New Roman"/>
          <w:sz w:val="24"/>
          <w:szCs w:val="24"/>
        </w:rPr>
      </w:pPr>
      <w:r w:rsidRPr="008A479D">
        <w:rPr>
          <w:rFonts w:ascii="Times New Roman" w:hAnsi="Times New Roman" w:cs="Times New Roman"/>
          <w:sz w:val="24"/>
          <w:szCs w:val="24"/>
        </w:rPr>
        <w:t xml:space="preserve">U navedenom razdoblju riješeno je ukupno 499 predmeta i to: </w:t>
      </w:r>
    </w:p>
    <w:p w14:paraId="709337FA" w14:textId="77777777" w:rsidR="008148E7" w:rsidRPr="003D440D" w:rsidRDefault="008148E7" w:rsidP="008A479D">
      <w:pPr>
        <w:pStyle w:val="Odlomakpopisa"/>
        <w:ind w:left="720"/>
      </w:pPr>
      <w:r w:rsidRPr="003D440D">
        <w:t xml:space="preserve"> - građevinske dozvole – </w:t>
      </w:r>
      <w:r>
        <w:t>133</w:t>
      </w:r>
      <w:r w:rsidRPr="003D440D">
        <w:t xml:space="preserve"> predmeta</w:t>
      </w:r>
    </w:p>
    <w:p w14:paraId="5AD76CC7" w14:textId="77777777" w:rsidR="008148E7" w:rsidRPr="003D440D" w:rsidRDefault="008148E7" w:rsidP="008A479D">
      <w:pPr>
        <w:pStyle w:val="Odlomakpopisa"/>
        <w:ind w:left="720"/>
      </w:pPr>
      <w:r w:rsidRPr="003D440D">
        <w:t xml:space="preserve"> - lokacijske dozvole – </w:t>
      </w:r>
      <w:r>
        <w:t>455</w:t>
      </w:r>
      <w:r w:rsidRPr="003D440D">
        <w:t xml:space="preserve"> predmeta </w:t>
      </w:r>
    </w:p>
    <w:p w14:paraId="1574EAFB" w14:textId="77777777" w:rsidR="008148E7" w:rsidRPr="003D440D" w:rsidRDefault="008148E7" w:rsidP="008A479D">
      <w:pPr>
        <w:pStyle w:val="Odlomakpopisa"/>
        <w:ind w:left="720"/>
      </w:pPr>
      <w:r w:rsidRPr="003D440D">
        <w:t xml:space="preserve"> - uporabna dozvola do 1968.g. – </w:t>
      </w:r>
      <w:r>
        <w:t xml:space="preserve">6 </w:t>
      </w:r>
      <w:r w:rsidRPr="003D440D">
        <w:t>predmeta</w:t>
      </w:r>
    </w:p>
    <w:p w14:paraId="41676D1C" w14:textId="77777777" w:rsidR="008148E7" w:rsidRPr="003D440D" w:rsidRDefault="008148E7" w:rsidP="008A479D">
      <w:pPr>
        <w:pStyle w:val="Odlomakpopisa"/>
        <w:ind w:left="720"/>
      </w:pPr>
      <w:r w:rsidRPr="003D440D">
        <w:t xml:space="preserve"> - uporabna dozvola do 2007.g.  – </w:t>
      </w:r>
      <w:r>
        <w:t>3</w:t>
      </w:r>
      <w:r w:rsidRPr="003D440D">
        <w:t xml:space="preserve"> predmet</w:t>
      </w:r>
      <w:r>
        <w:t>a</w:t>
      </w:r>
      <w:r w:rsidRPr="003D440D">
        <w:t xml:space="preserve"> </w:t>
      </w:r>
    </w:p>
    <w:p w14:paraId="37D1A16A" w14:textId="77777777" w:rsidR="008148E7" w:rsidRDefault="008148E7" w:rsidP="008A479D">
      <w:pPr>
        <w:pStyle w:val="Odlomakpopisa"/>
        <w:ind w:left="720"/>
      </w:pPr>
      <w:r w:rsidRPr="003D440D">
        <w:t xml:space="preserve"> - uporabna dozvola – </w:t>
      </w:r>
      <w:r>
        <w:t>16</w:t>
      </w:r>
      <w:r w:rsidRPr="003D440D">
        <w:t xml:space="preserve"> predmeta</w:t>
      </w:r>
    </w:p>
    <w:p w14:paraId="002A3BF9" w14:textId="77777777" w:rsidR="008148E7" w:rsidRPr="003D440D" w:rsidRDefault="008148E7" w:rsidP="008A479D">
      <w:pPr>
        <w:pStyle w:val="Odlomakpopisa"/>
        <w:ind w:left="720"/>
      </w:pPr>
      <w:r>
        <w:t xml:space="preserve"> - dozvola za promjenu namjene – 4 predmeta</w:t>
      </w:r>
    </w:p>
    <w:p w14:paraId="6F4B787A" w14:textId="77777777" w:rsidR="008148E7" w:rsidRPr="003D440D" w:rsidRDefault="008148E7" w:rsidP="008A479D">
      <w:pPr>
        <w:pStyle w:val="Odlomakpopisa"/>
        <w:ind w:left="720"/>
      </w:pPr>
      <w:r>
        <w:t xml:space="preserve"> </w:t>
      </w:r>
      <w:r w:rsidRPr="003D440D">
        <w:t>- rješenje o utvrđivanju građevne čestice – 1</w:t>
      </w:r>
      <w:r>
        <w:t>2</w:t>
      </w:r>
      <w:r w:rsidRPr="003D440D">
        <w:t xml:space="preserve"> predmeta </w:t>
      </w:r>
    </w:p>
    <w:p w14:paraId="3D59C2EE" w14:textId="77777777" w:rsidR="008148E7" w:rsidRPr="003D440D" w:rsidRDefault="008148E7" w:rsidP="008A479D">
      <w:pPr>
        <w:pStyle w:val="Odlomakpopisa"/>
        <w:ind w:left="720"/>
      </w:pPr>
      <w:r w:rsidRPr="003D440D">
        <w:t xml:space="preserve"> - parcelacijski elaborati – </w:t>
      </w:r>
      <w:r>
        <w:t>18</w:t>
      </w:r>
      <w:r w:rsidRPr="003D440D">
        <w:t xml:space="preserve"> predmeta</w:t>
      </w:r>
    </w:p>
    <w:p w14:paraId="3797E7D3" w14:textId="77777777" w:rsidR="008148E7" w:rsidRPr="003D440D" w:rsidRDefault="008148E7" w:rsidP="008A479D">
      <w:pPr>
        <w:pStyle w:val="Odlomakpopisa"/>
        <w:ind w:left="720"/>
      </w:pPr>
      <w:r w:rsidRPr="003D440D">
        <w:t xml:space="preserve"> - lokacijska informacija – </w:t>
      </w:r>
      <w:r>
        <w:t>136</w:t>
      </w:r>
      <w:r w:rsidRPr="003D440D">
        <w:t xml:space="preserve"> predmeta </w:t>
      </w:r>
    </w:p>
    <w:p w14:paraId="59A54871" w14:textId="77777777" w:rsidR="008148E7" w:rsidRDefault="008148E7" w:rsidP="008A479D">
      <w:pPr>
        <w:pStyle w:val="Odlomakpopisa"/>
        <w:ind w:left="720"/>
      </w:pPr>
      <w:r w:rsidRPr="003D440D">
        <w:t xml:space="preserve"> - prijava početka građenja –</w:t>
      </w:r>
      <w:r>
        <w:t xml:space="preserve"> 39</w:t>
      </w:r>
      <w:r w:rsidRPr="003D440D">
        <w:t xml:space="preserve"> predmeta</w:t>
      </w:r>
    </w:p>
    <w:p w14:paraId="34D8F922" w14:textId="77777777" w:rsidR="008148E7" w:rsidRPr="003D440D" w:rsidRDefault="008148E7" w:rsidP="008A479D">
      <w:pPr>
        <w:pStyle w:val="Odlomakpopisa"/>
        <w:ind w:left="720"/>
      </w:pPr>
      <w:r>
        <w:t xml:space="preserve"> - posebni uvjeti i uvjeti priključenja – 85 predmeta </w:t>
      </w:r>
      <w:r w:rsidRPr="003D440D">
        <w:t xml:space="preserve"> </w:t>
      </w:r>
    </w:p>
    <w:p w14:paraId="02DA5E47" w14:textId="77777777" w:rsidR="008148E7" w:rsidRPr="003D440D" w:rsidRDefault="008148E7" w:rsidP="008A479D">
      <w:pPr>
        <w:pStyle w:val="Odlomakpopisa"/>
        <w:ind w:left="720"/>
      </w:pPr>
      <w:r w:rsidRPr="003D440D">
        <w:t xml:space="preserve"> - rješenja o izvedenom stanju – </w:t>
      </w:r>
      <w:r>
        <w:t>31</w:t>
      </w:r>
      <w:r w:rsidRPr="003D440D">
        <w:t xml:space="preserve"> predmet</w:t>
      </w:r>
    </w:p>
    <w:p w14:paraId="0E5F83DE" w14:textId="77777777" w:rsidR="008148E7" w:rsidRPr="003D440D" w:rsidRDefault="008148E7" w:rsidP="008A479D">
      <w:pPr>
        <w:pStyle w:val="Odlomakpopisa"/>
        <w:ind w:left="720"/>
      </w:pPr>
      <w:r w:rsidRPr="003D440D">
        <w:t xml:space="preserve"> - </w:t>
      </w:r>
      <w:proofErr w:type="spellStart"/>
      <w:r w:rsidRPr="003D440D">
        <w:t>etažiranje</w:t>
      </w:r>
      <w:proofErr w:type="spellEnd"/>
      <w:r w:rsidRPr="003D440D">
        <w:t xml:space="preserve"> objekata – </w:t>
      </w:r>
      <w:r>
        <w:t>28</w:t>
      </w:r>
      <w:r w:rsidRPr="003D440D">
        <w:t xml:space="preserve"> predmeta</w:t>
      </w:r>
    </w:p>
    <w:p w14:paraId="0152865D" w14:textId="77777777" w:rsidR="008148E7" w:rsidRPr="003D440D" w:rsidRDefault="008148E7" w:rsidP="008A479D">
      <w:pPr>
        <w:pStyle w:val="Odlomakpopisa"/>
        <w:ind w:left="720"/>
      </w:pPr>
      <w:r w:rsidRPr="003D440D">
        <w:t xml:space="preserve"> - rješenje o naknadi za zadržavanje objekata u prostoru – </w:t>
      </w:r>
      <w:r>
        <w:t>20</w:t>
      </w:r>
      <w:r w:rsidRPr="003D440D">
        <w:t xml:space="preserve"> predmet</w:t>
      </w:r>
      <w:r>
        <w:t>a</w:t>
      </w:r>
      <w:r w:rsidRPr="003D440D">
        <w:t xml:space="preserve">  </w:t>
      </w:r>
    </w:p>
    <w:p w14:paraId="55F9566E" w14:textId="77777777" w:rsidR="008148E7" w:rsidRPr="008A479D" w:rsidRDefault="008148E7" w:rsidP="008A479D">
      <w:pPr>
        <w:pStyle w:val="Odlomakpopisa"/>
        <w:ind w:left="720"/>
      </w:pPr>
    </w:p>
    <w:p w14:paraId="5975A017" w14:textId="77777777" w:rsidR="008148E7" w:rsidRPr="008A479D" w:rsidRDefault="008148E7" w:rsidP="008A479D">
      <w:pPr>
        <w:rPr>
          <w:rFonts w:ascii="Times New Roman" w:hAnsi="Times New Roman" w:cs="Times New Roman"/>
          <w:sz w:val="24"/>
          <w:szCs w:val="24"/>
        </w:rPr>
      </w:pPr>
      <w:r w:rsidRPr="008A479D">
        <w:rPr>
          <w:rFonts w:ascii="Times New Roman" w:hAnsi="Times New Roman" w:cs="Times New Roman"/>
          <w:sz w:val="24"/>
          <w:szCs w:val="24"/>
        </w:rPr>
        <w:lastRenderedPageBreak/>
        <w:t>Od ostalih poslova vezanih za izdavanje raznih dokumenata rješavani s razni zahtjevi kao:</w:t>
      </w:r>
    </w:p>
    <w:p w14:paraId="108B6767" w14:textId="77777777" w:rsidR="008148E7" w:rsidRPr="003D440D" w:rsidRDefault="008148E7" w:rsidP="008A479D">
      <w:pPr>
        <w:pStyle w:val="Odlomakpopisa"/>
        <w:ind w:left="720"/>
      </w:pPr>
      <w:r w:rsidRPr="003D440D">
        <w:t xml:space="preserve">  - ovjera pravomoćnosti dozvola i prijepisa dozvola,  </w:t>
      </w:r>
    </w:p>
    <w:p w14:paraId="4F0A941D" w14:textId="77777777" w:rsidR="008148E7" w:rsidRPr="003D440D" w:rsidRDefault="008148E7" w:rsidP="008A479D">
      <w:pPr>
        <w:pStyle w:val="Odlomakpopisa"/>
        <w:ind w:left="720"/>
      </w:pPr>
      <w:r w:rsidRPr="003D440D">
        <w:t xml:space="preserve">  - podaci o prostoru i dr.</w:t>
      </w:r>
    </w:p>
    <w:p w14:paraId="63E0F121" w14:textId="77777777" w:rsidR="008148E7" w:rsidRPr="003D440D" w:rsidRDefault="008148E7" w:rsidP="008A479D">
      <w:pPr>
        <w:pStyle w:val="Odlomakpopisa"/>
        <w:ind w:left="720"/>
      </w:pPr>
      <w:r w:rsidRPr="003D440D">
        <w:t xml:space="preserve">  - potvrda da se ne izdaje uporabna dozvola </w:t>
      </w:r>
    </w:p>
    <w:p w14:paraId="478F5B99" w14:textId="77777777" w:rsidR="008148E7" w:rsidRPr="003D440D" w:rsidRDefault="008148E7" w:rsidP="008A479D">
      <w:pPr>
        <w:pStyle w:val="Odlomakpopisa"/>
        <w:ind w:left="720"/>
      </w:pPr>
      <w:r w:rsidRPr="003D440D">
        <w:t xml:space="preserve">  - dopisi radi obračuna komunalnog i vodnog doprinosa</w:t>
      </w:r>
      <w:r>
        <w:t xml:space="preserve"> </w:t>
      </w:r>
    </w:p>
    <w:p w14:paraId="61B9E9E7" w14:textId="77777777" w:rsidR="008148E7" w:rsidRPr="003D440D" w:rsidRDefault="008148E7" w:rsidP="008A479D">
      <w:pPr>
        <w:pStyle w:val="Odlomakpopisa"/>
        <w:ind w:left="720"/>
      </w:pPr>
      <w:r w:rsidRPr="003D440D">
        <w:t xml:space="preserve">  - pozivi strankama u svim upravnim predmetima   </w:t>
      </w:r>
    </w:p>
    <w:p w14:paraId="344F1D48" w14:textId="77777777" w:rsidR="008A479D" w:rsidRDefault="008148E7" w:rsidP="00CA659B">
      <w:pPr>
        <w:rPr>
          <w:rFonts w:ascii="Times New Roman" w:hAnsi="Times New Roman" w:cs="Times New Roman"/>
          <w:sz w:val="24"/>
          <w:szCs w:val="24"/>
        </w:rPr>
      </w:pPr>
      <w:r w:rsidRPr="008A479D">
        <w:rPr>
          <w:rFonts w:ascii="Times New Roman" w:hAnsi="Times New Roman" w:cs="Times New Roman"/>
          <w:sz w:val="24"/>
          <w:szCs w:val="24"/>
        </w:rPr>
        <w:t xml:space="preserve">- očevidi u predmetima izdavanja rješenja o izvedenom stanju, građevinskim  dozvolama, uporabnim dozvolama, lokacijskim dozvolama, rješenjima o uvjetima građenja, </w:t>
      </w:r>
      <w:proofErr w:type="spellStart"/>
      <w:r w:rsidRPr="008A479D">
        <w:rPr>
          <w:rFonts w:ascii="Times New Roman" w:hAnsi="Times New Roman" w:cs="Times New Roman"/>
          <w:sz w:val="24"/>
          <w:szCs w:val="24"/>
        </w:rPr>
        <w:t>etažiranju</w:t>
      </w:r>
      <w:proofErr w:type="spellEnd"/>
      <w:r w:rsidRPr="008A479D">
        <w:rPr>
          <w:rFonts w:ascii="Times New Roman" w:hAnsi="Times New Roman" w:cs="Times New Roman"/>
          <w:sz w:val="24"/>
          <w:szCs w:val="24"/>
        </w:rPr>
        <w:t xml:space="preserve"> i drugim aktima.</w:t>
      </w:r>
    </w:p>
    <w:p w14:paraId="5A232F3E" w14:textId="77777777" w:rsidR="005F69A4" w:rsidRPr="008A479D" w:rsidRDefault="005F69A4" w:rsidP="00CA659B">
      <w:pPr>
        <w:rPr>
          <w:rFonts w:ascii="Times New Roman" w:hAnsi="Times New Roman" w:cs="Times New Roman"/>
          <w:sz w:val="24"/>
          <w:szCs w:val="24"/>
        </w:rPr>
      </w:pPr>
    </w:p>
    <w:p w14:paraId="12D8406F" w14:textId="77777777" w:rsidR="001512DA" w:rsidRDefault="00C073D5" w:rsidP="008A479D">
      <w:pPr>
        <w:pStyle w:val="Odlomakpopisa"/>
        <w:numPr>
          <w:ilvl w:val="0"/>
          <w:numId w:val="8"/>
        </w:numPr>
        <w:jc w:val="center"/>
        <w:rPr>
          <w:b/>
          <w:bCs/>
          <w:color w:val="000000" w:themeColor="text1"/>
          <w:sz w:val="28"/>
          <w:szCs w:val="28"/>
        </w:rPr>
      </w:pPr>
      <w:r w:rsidRPr="009602FE">
        <w:rPr>
          <w:b/>
          <w:bCs/>
          <w:color w:val="000000" w:themeColor="text1"/>
          <w:sz w:val="28"/>
          <w:szCs w:val="28"/>
        </w:rPr>
        <w:t>FINANCIJE I PRORAČUN</w:t>
      </w:r>
    </w:p>
    <w:p w14:paraId="0D2C8CD0" w14:textId="77777777" w:rsidR="008A479D" w:rsidRPr="009602FE" w:rsidRDefault="008A479D" w:rsidP="008A479D">
      <w:pPr>
        <w:pStyle w:val="Odlomakpopisa"/>
        <w:ind w:left="720"/>
        <w:rPr>
          <w:b/>
          <w:bCs/>
          <w:color w:val="000000" w:themeColor="text1"/>
          <w:sz w:val="28"/>
          <w:szCs w:val="28"/>
        </w:rPr>
      </w:pPr>
    </w:p>
    <w:p w14:paraId="0122BAAB" w14:textId="77777777" w:rsidR="00660F02" w:rsidRPr="00660F02" w:rsidRDefault="00660F02" w:rsidP="00660F02">
      <w:pPr>
        <w:jc w:val="both"/>
        <w:rPr>
          <w:rFonts w:ascii="Times New Roman" w:hAnsi="Times New Roman" w:cs="Times New Roman"/>
          <w:sz w:val="24"/>
          <w:szCs w:val="24"/>
        </w:rPr>
      </w:pPr>
      <w:r w:rsidRPr="00660F02">
        <w:rPr>
          <w:rFonts w:ascii="Times New Roman" w:hAnsi="Times New Roman" w:cs="Times New Roman"/>
          <w:sz w:val="24"/>
          <w:szCs w:val="24"/>
        </w:rPr>
        <w:t>U ovom razdoblju zaprimljeno je i u poslovne knjige evidentirano 1495 ulaznih računa i 296 izlaznih računa za naknade čije  se zaduživanje ne  provodi direktno kroz program KOMIS (komunalni doprinos i naknada za zadržavanje nezakonito izgrađenih zgrada). Provedeno 1709 knjižnih zapisa-ispravaka (vezanih za poništenje rješenja i obračunatih kamata, obračuna popusta za pravovremeno plaćanje i oslobađanja od plaćanja temeljem odluka Gradskog vijeća i Gradonačelnika), 59 terećenja za troškove prisilne naplate i 166 knjižna zapisa na dobavljačima (ispravaka, odobrenja, terećenja za PDV u slučaju prijenosa porezne obveze). Napravljeno je 1387 uplatnica i 211 isplatnica u glavnoj blagajni, 41 uplatnica i 49 isplatnica u pomoćnoj blagajni (porto).</w:t>
      </w:r>
    </w:p>
    <w:p w14:paraId="2C5FE0F4" w14:textId="77777777" w:rsidR="00660F02" w:rsidRPr="00660F02" w:rsidRDefault="00660F02" w:rsidP="00660F02">
      <w:pPr>
        <w:jc w:val="both"/>
        <w:rPr>
          <w:rFonts w:ascii="Times New Roman" w:hAnsi="Times New Roman" w:cs="Times New Roman"/>
          <w:sz w:val="24"/>
          <w:szCs w:val="24"/>
        </w:rPr>
      </w:pPr>
      <w:r w:rsidRPr="00660F02">
        <w:rPr>
          <w:rFonts w:ascii="Times New Roman" w:hAnsi="Times New Roman" w:cs="Times New Roman"/>
          <w:sz w:val="24"/>
          <w:szCs w:val="24"/>
        </w:rPr>
        <w:t>Kroz blagajnu je naplaćeno 1.319.606.77 kn prihoda od čega se 193.338,97 kn odnosi na komunalnu naknadu, 608.550,48 kn na porez na kuće za odmor, 203.287,61 kn na naknade za</w:t>
      </w:r>
      <w:r w:rsidRPr="00660F02">
        <w:rPr>
          <w:rFonts w:ascii="Times New Roman" w:hAnsi="Times New Roman" w:cs="Times New Roman"/>
          <w:color w:val="FF0000"/>
          <w:sz w:val="24"/>
          <w:szCs w:val="24"/>
        </w:rPr>
        <w:t xml:space="preserve"> </w:t>
      </w:r>
      <w:r w:rsidRPr="00660F02">
        <w:rPr>
          <w:rFonts w:ascii="Times New Roman" w:hAnsi="Times New Roman" w:cs="Times New Roman"/>
          <w:sz w:val="24"/>
          <w:szCs w:val="24"/>
        </w:rPr>
        <w:t xml:space="preserve">uređenje voda, 183.734,90 kn na prodajno mjesto na tržnici, 89.275,99 kn na otkup stanova sa stanarskim pravom, 41.418,82  kn na otplatu gradskih stanova. Pripremljeno je i provedeno 55 kompenzacija. </w:t>
      </w:r>
    </w:p>
    <w:p w14:paraId="7545B845" w14:textId="77777777" w:rsidR="00660F02" w:rsidRPr="00660F02" w:rsidRDefault="00660F02" w:rsidP="00660F02">
      <w:pPr>
        <w:jc w:val="both"/>
        <w:rPr>
          <w:rFonts w:ascii="Times New Roman" w:hAnsi="Times New Roman" w:cs="Times New Roman"/>
          <w:sz w:val="24"/>
          <w:szCs w:val="24"/>
        </w:rPr>
      </w:pPr>
      <w:r w:rsidRPr="00660F02">
        <w:rPr>
          <w:rFonts w:ascii="Times New Roman" w:hAnsi="Times New Roman" w:cs="Times New Roman"/>
          <w:sz w:val="24"/>
          <w:szCs w:val="24"/>
        </w:rPr>
        <w:t>Izvršeno je  85 obračuna i isplata za  ugovore o djelu i 37 isplata i obračuna za ugovor o autorskom honoraru, kao i  31 obračun i isplata  drugog dohotka (naknada za vijećnike) te 6 isplata i obračuna  drugog dohotka ( za rad na izborima).</w:t>
      </w:r>
    </w:p>
    <w:p w14:paraId="0EBB2D49" w14:textId="77777777" w:rsidR="00660F02" w:rsidRPr="00660F02" w:rsidRDefault="00660F02" w:rsidP="00660F02">
      <w:pPr>
        <w:jc w:val="both"/>
        <w:rPr>
          <w:rFonts w:ascii="Times New Roman" w:hAnsi="Times New Roman" w:cs="Times New Roman"/>
          <w:sz w:val="24"/>
          <w:szCs w:val="24"/>
        </w:rPr>
      </w:pPr>
      <w:r w:rsidRPr="00660F02">
        <w:rPr>
          <w:rFonts w:ascii="Times New Roman" w:hAnsi="Times New Roman" w:cs="Times New Roman"/>
          <w:sz w:val="24"/>
          <w:szCs w:val="24"/>
        </w:rPr>
        <w:t>Redovno su se obavljali poslovi platnog prometa (plaćanje obveza po ispostavljenim ulaznim računima) isplaćivane naknade građanima prema rješenjima nadležnih upravnih odjela (iz područja socijalne skrbi, obrazovanja i sl.), ispostavljeno je ukupno 4548  naloga za plaćanje.</w:t>
      </w:r>
    </w:p>
    <w:p w14:paraId="3DC50F47" w14:textId="77777777" w:rsidR="00660F02" w:rsidRPr="00660F02" w:rsidRDefault="00660F02" w:rsidP="00660F02">
      <w:pPr>
        <w:jc w:val="both"/>
        <w:rPr>
          <w:rFonts w:ascii="Times New Roman" w:hAnsi="Times New Roman" w:cs="Times New Roman"/>
          <w:sz w:val="24"/>
          <w:szCs w:val="24"/>
        </w:rPr>
      </w:pPr>
      <w:r w:rsidRPr="00660F02">
        <w:rPr>
          <w:rFonts w:ascii="Times New Roman" w:hAnsi="Times New Roman" w:cs="Times New Roman"/>
          <w:sz w:val="24"/>
          <w:szCs w:val="24"/>
        </w:rPr>
        <w:t>Naplaćena naknada za uređenje voda tjedno se uplaćivala na račun Hrvatskih voda, te se obavljalo mjesečno izvješćivanje i usklađivanje s Hrvatskim vodama.</w:t>
      </w:r>
    </w:p>
    <w:p w14:paraId="4BE7F4C1" w14:textId="77777777" w:rsidR="00660F02" w:rsidRPr="00660F02" w:rsidRDefault="00660F02" w:rsidP="00660F02">
      <w:pPr>
        <w:jc w:val="both"/>
        <w:rPr>
          <w:rFonts w:ascii="Times New Roman" w:hAnsi="Times New Roman" w:cs="Times New Roman"/>
          <w:sz w:val="24"/>
          <w:szCs w:val="24"/>
        </w:rPr>
      </w:pPr>
      <w:r w:rsidRPr="00660F02">
        <w:rPr>
          <w:rFonts w:ascii="Times New Roman" w:hAnsi="Times New Roman" w:cs="Times New Roman"/>
          <w:sz w:val="24"/>
          <w:szCs w:val="24"/>
        </w:rPr>
        <w:t xml:space="preserve">Prije unosa podataka u knjigovodstvenu evidenciju obavljala se formalna kontrola (likvidatura) dokumentacije. </w:t>
      </w:r>
    </w:p>
    <w:p w14:paraId="1CA5616A" w14:textId="77777777" w:rsidR="00660F02" w:rsidRPr="00660F02" w:rsidRDefault="00660F02" w:rsidP="00660F02">
      <w:pPr>
        <w:jc w:val="both"/>
        <w:rPr>
          <w:rFonts w:ascii="Times New Roman" w:hAnsi="Times New Roman" w:cs="Times New Roman"/>
          <w:sz w:val="24"/>
          <w:szCs w:val="24"/>
        </w:rPr>
      </w:pPr>
      <w:r w:rsidRPr="00660F02">
        <w:rPr>
          <w:rFonts w:ascii="Times New Roman" w:hAnsi="Times New Roman" w:cs="Times New Roman"/>
          <w:sz w:val="24"/>
          <w:szCs w:val="24"/>
        </w:rPr>
        <w:t xml:space="preserve">Ažurno su se evidentirale sve transakcije u analitičkim evidencijama: evidenciji dugotrajne imovine i sitnog inventara, evidenciji potraživanja i obveza, knjizi ulaznih računa, knjizi </w:t>
      </w:r>
      <w:r w:rsidRPr="00660F02">
        <w:rPr>
          <w:rFonts w:ascii="Times New Roman" w:hAnsi="Times New Roman" w:cs="Times New Roman"/>
          <w:sz w:val="24"/>
          <w:szCs w:val="24"/>
        </w:rPr>
        <w:lastRenderedPageBreak/>
        <w:t xml:space="preserve">izlaznih računa, evidenciji primljenih i danih vrijednosnih papira, evidenciji primljenih i danih jamstava u garancija, evidenciji primljenih kredita i zajmova kao i </w:t>
      </w:r>
      <w:proofErr w:type="spellStart"/>
      <w:r w:rsidRPr="00660F02">
        <w:rPr>
          <w:rFonts w:ascii="Times New Roman" w:hAnsi="Times New Roman" w:cs="Times New Roman"/>
          <w:sz w:val="24"/>
          <w:szCs w:val="24"/>
        </w:rPr>
        <w:t>izvanbilančnim</w:t>
      </w:r>
      <w:proofErr w:type="spellEnd"/>
      <w:r w:rsidRPr="00660F02">
        <w:rPr>
          <w:rFonts w:ascii="Times New Roman" w:hAnsi="Times New Roman" w:cs="Times New Roman"/>
          <w:sz w:val="24"/>
          <w:szCs w:val="24"/>
        </w:rPr>
        <w:t xml:space="preserve"> evidencijama: evidencije potencijalnih obveza i potraživanja po osnovi sudskih postupaka.. Usklađivala su se stanja s kupcima i dobavljačima.</w:t>
      </w:r>
    </w:p>
    <w:p w14:paraId="0F96D60F" w14:textId="77777777" w:rsidR="00660F02" w:rsidRPr="00660F02" w:rsidRDefault="00660F02" w:rsidP="00660F02">
      <w:pPr>
        <w:jc w:val="both"/>
        <w:rPr>
          <w:rFonts w:ascii="Times New Roman" w:hAnsi="Times New Roman" w:cs="Times New Roman"/>
          <w:sz w:val="24"/>
          <w:szCs w:val="24"/>
        </w:rPr>
      </w:pPr>
      <w:r w:rsidRPr="00660F02">
        <w:rPr>
          <w:rFonts w:ascii="Times New Roman" w:hAnsi="Times New Roman" w:cs="Times New Roman"/>
          <w:sz w:val="24"/>
          <w:szCs w:val="24"/>
        </w:rPr>
        <w:t>Kontinuirano se pratilo stanje naplate gradskih poreza i naknada, te su se provodile mjere za njeno poboljšanje.</w:t>
      </w:r>
      <w:r w:rsidRPr="00660F02">
        <w:rPr>
          <w:rFonts w:ascii="Times New Roman" w:hAnsi="Times New Roman" w:cs="Times New Roman"/>
          <w:b/>
          <w:sz w:val="24"/>
          <w:szCs w:val="24"/>
        </w:rPr>
        <w:t xml:space="preserve"> </w:t>
      </w:r>
      <w:r w:rsidRPr="00660F02">
        <w:rPr>
          <w:rFonts w:ascii="Times New Roman" w:hAnsi="Times New Roman" w:cs="Times New Roman"/>
          <w:sz w:val="24"/>
          <w:szCs w:val="24"/>
        </w:rPr>
        <w:t>U tu svrhu je poslano 866 ovrha nad novčanim sredstvima. Od toga se 487 ovrha odnosi na naknadu za uređenje voda, 175 ovrha na porez na kuće za odmor, 12 ovrha na komunalni doprinos, 7 ovrhe na porez za JPP,  185 ovrha na komunalnu naknadu.. Redovito su se slale opomene obveznicima po knjigovodstvenim karticama, a broj poslanih opomena je 2052 komada.</w:t>
      </w:r>
    </w:p>
    <w:p w14:paraId="289EB9EB" w14:textId="77777777" w:rsidR="00660F02" w:rsidRPr="008A479D" w:rsidRDefault="00660F02" w:rsidP="00660F02">
      <w:pPr>
        <w:jc w:val="both"/>
        <w:rPr>
          <w:rFonts w:ascii="Times New Roman" w:hAnsi="Times New Roman" w:cs="Times New Roman"/>
          <w:b/>
          <w:bCs/>
          <w:sz w:val="24"/>
          <w:szCs w:val="24"/>
        </w:rPr>
      </w:pPr>
      <w:r w:rsidRPr="008A479D">
        <w:rPr>
          <w:rFonts w:ascii="Times New Roman" w:hAnsi="Times New Roman" w:cs="Times New Roman"/>
          <w:b/>
          <w:bCs/>
          <w:sz w:val="24"/>
          <w:szCs w:val="24"/>
        </w:rPr>
        <w:t>Periodični poslova obavljeni u ovom razdoblju su:</w:t>
      </w:r>
    </w:p>
    <w:p w14:paraId="6C4F363F"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 xml:space="preserve">Obračuni kamata (pojedinačni obračuni tijekom godine), </w:t>
      </w:r>
    </w:p>
    <w:p w14:paraId="35E112D6"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Izrada Odluke o osnivanju povjerenstava za popis imovine i obveza na dan 31.12.2021.g.</w:t>
      </w:r>
    </w:p>
    <w:p w14:paraId="169C70A4"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bookmarkStart w:id="0" w:name="_Hlk10546539"/>
      <w:r w:rsidRPr="00660F02">
        <w:rPr>
          <w:rFonts w:ascii="Times New Roman" w:hAnsi="Times New Roman" w:cs="Times New Roman"/>
          <w:sz w:val="24"/>
          <w:szCs w:val="24"/>
        </w:rPr>
        <w:t xml:space="preserve">Izrada Financijskog izvještaja za razdoblje 01.01.-30.06.2021. godine (PR-RAS, Obveze, Bilješke), </w:t>
      </w:r>
      <w:bookmarkStart w:id="1" w:name="_Hlk65235648"/>
      <w:r w:rsidRPr="00660F02">
        <w:rPr>
          <w:rFonts w:ascii="Times New Roman" w:hAnsi="Times New Roman" w:cs="Times New Roman"/>
          <w:sz w:val="24"/>
          <w:szCs w:val="24"/>
        </w:rPr>
        <w:t>dostava izvještaja u Financijsku agenciju (FINA).</w:t>
      </w:r>
      <w:bookmarkEnd w:id="1"/>
    </w:p>
    <w:bookmarkEnd w:id="0"/>
    <w:p w14:paraId="0A99EF57"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Izrada Konsolidiranog financijskog izvještaja za razdoblje 01.01.-30.06.2021. godine (PR-RAS, Obveze, Bilješke), dostava izvještaja u Financijsku agenciju (FINA).</w:t>
      </w:r>
    </w:p>
    <w:p w14:paraId="4E7F9314"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Izrada Financijskog izvještaja za razdoblje 01.01.-30.09.2021. godine (PR-RAS, Obveze, Bilješke), dostava izvještaja u Financijsku agenciju (FINA).</w:t>
      </w:r>
    </w:p>
    <w:p w14:paraId="0F3A4222"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Izrada Polugodišnjeg izvještaja o izvršenju proračuna Grada Makarske za razdoblje 01.01.-30.06.2021. (detaljna analiza financijskog poslovanja Grada i proračunskih korisnika, priprema materijala za Gradsko vijeće, dostava izvještaja Ministarstvu financija i Državnom uredu za reviziju)</w:t>
      </w:r>
    </w:p>
    <w:p w14:paraId="4907B9FD"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Priprema materijala za Odbor za financije i proračun i vođenje zapisnika.</w:t>
      </w:r>
    </w:p>
    <w:p w14:paraId="4876FC1F"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Priprema i izrada prijedloga I. izmjena i dopuna Proračuna Grada Makarske za 2021. godinu ( po ekonomskoj, programskoj, organizacijskoj,  funkcijskoj klasifikaciji i izvorima) te plana razvojnih programa za 2020.g, koordinacija s upravnim odjelima i proračunskim korisnicima u izradi prijedloga, usklađenje prihodovne strane proračuna po izvorima i ostalim klasifikacijama s rashodovnom stranom.</w:t>
      </w:r>
    </w:p>
    <w:p w14:paraId="17B3099B"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Izrada prijedloga Odluke o raspodjeli rezultata ostvarenog  u 2020. godini,</w:t>
      </w:r>
    </w:p>
    <w:p w14:paraId="4A8438B4"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Priprema i izrada prijedloga Proračuna Grada Makarske za 2022. godinu i  projekcija Proračuna za 2023. i 2024. godinu, koordinacija s upravnim odjelima i proračunskim korisnicima.</w:t>
      </w:r>
    </w:p>
    <w:p w14:paraId="4D803079"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Sudjelovanje u izradi prijedloga Provedbenog  programa</w:t>
      </w:r>
    </w:p>
    <w:p w14:paraId="49D07F0D"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Izrada prijedloga Odluke o izvršavanju Proračuna Grada Makarske za 2022.g.</w:t>
      </w:r>
    </w:p>
    <w:p w14:paraId="5EA7018B"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 xml:space="preserve">Izrada tromjesečnih izvještaja o stanju zaduženosti, danim jamstvima i suglasnostima (IZJ obrazac) i dostava Ministarstvu financija </w:t>
      </w:r>
    </w:p>
    <w:p w14:paraId="47F319F2"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Evidentiranje i praćenje potpisanih ugovora koji su dostavljeni u Upravni odjel za financije i proračun</w:t>
      </w:r>
    </w:p>
    <w:p w14:paraId="54373AB2"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Provedba odluke o otpisu potraživanja na temelju prijedloga popisnog povjerenstva za 2020. g. kroz poslovne knjige</w:t>
      </w:r>
    </w:p>
    <w:p w14:paraId="65D39A13"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lastRenderedPageBreak/>
        <w:t>Obračun i isplata plaća i naknada zaposlenicima Grada Makarske, naknada vijećnicima i članovima povjerenstava, naknada osobama na stručnom osposobljavanju, ugovora o djelu, autorskih honorara te izrada s tim povezanih izvještaja Poreznoj upravi, HZZO i Državnom zavodu za statistiku (obrasci JOPPD, RAD, zahtjevi za refundaciju naknade za bolovanje)  .</w:t>
      </w:r>
    </w:p>
    <w:p w14:paraId="01CABBD3"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Izrada JOPPD obrazaca za ostale isplate (naknade temeljem Odluke o socijalnoj skrbi, stipendije i sl.)</w:t>
      </w:r>
    </w:p>
    <w:p w14:paraId="599436DD"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Izrada mjesečnih obračuna PDV-a (PDV-obrazac) i dostava Poreznoj upravi</w:t>
      </w:r>
    </w:p>
    <w:p w14:paraId="26099262"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Usklađenje i ispravci PDV-obrazaca prema uputi Porezne uprave zbog obveze usklađivanja s PPO-obrascima izdavatelja računa kod prijenosa porezne obveze,</w:t>
      </w:r>
    </w:p>
    <w:p w14:paraId="584178C4"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Usklađivanje evidencije obveza i potraživanja po vrstama (mjesečno),</w:t>
      </w:r>
    </w:p>
    <w:p w14:paraId="62C2D5C3"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Praćenje realizacije projekata financiranih iz pomoći i pomoći EU: praćenje realizacije zahtjeva za nadoknadom sredstava (ZNS), evidentiranje primljenih predujmova, dostava podataka i dokumentacije nadležnom odjelu za potrebe pripreme ZNS-a i provođenje projekata,</w:t>
      </w:r>
    </w:p>
    <w:p w14:paraId="678F7C85"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 xml:space="preserve">Izrada Izvještaja o korištenju proračunske pričuve,  </w:t>
      </w:r>
    </w:p>
    <w:p w14:paraId="06A8DCA0"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Ustrojavanje evidencije i izrada tabele za praćenje statusa sudskih sporova prema podacima pravne službe koji su sastavni dio bilješki uz financijska izvješća.</w:t>
      </w:r>
    </w:p>
    <w:p w14:paraId="1724A598" w14:textId="77777777" w:rsidR="00660F02" w:rsidRDefault="00660F02" w:rsidP="00660F02">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Usklađivanje rashoda proračunskih korisnika po izvorima,</w:t>
      </w:r>
    </w:p>
    <w:p w14:paraId="73F165EC" w14:textId="77777777" w:rsidR="009602FE" w:rsidRPr="009602FE" w:rsidRDefault="009602FE" w:rsidP="009602FE">
      <w:pPr>
        <w:spacing w:after="0" w:line="240" w:lineRule="auto"/>
        <w:ind w:left="643"/>
        <w:jc w:val="both"/>
        <w:rPr>
          <w:rFonts w:ascii="Times New Roman" w:hAnsi="Times New Roman" w:cs="Times New Roman"/>
          <w:sz w:val="24"/>
          <w:szCs w:val="24"/>
        </w:rPr>
      </w:pPr>
    </w:p>
    <w:p w14:paraId="0EE0074C" w14:textId="77777777" w:rsidR="00660F02" w:rsidRPr="008A479D" w:rsidRDefault="00660F02" w:rsidP="00660F02">
      <w:pPr>
        <w:jc w:val="both"/>
        <w:rPr>
          <w:rFonts w:ascii="Times New Roman" w:hAnsi="Times New Roman" w:cs="Times New Roman"/>
          <w:b/>
          <w:bCs/>
          <w:sz w:val="24"/>
          <w:szCs w:val="24"/>
        </w:rPr>
      </w:pPr>
      <w:r w:rsidRPr="008A479D">
        <w:rPr>
          <w:rFonts w:ascii="Times New Roman" w:hAnsi="Times New Roman" w:cs="Times New Roman"/>
          <w:b/>
          <w:bCs/>
          <w:sz w:val="24"/>
          <w:szCs w:val="24"/>
        </w:rPr>
        <w:t>Povremeni poslovi koji su se obavljali u ovom razdoblju su:</w:t>
      </w:r>
    </w:p>
    <w:p w14:paraId="4384AC20"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Izdavanje raznih potvrda na zahtjev zaposlenika, građana, obrtnika  i trgovačkih društava</w:t>
      </w:r>
    </w:p>
    <w:p w14:paraId="53CC2655"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Izdavanje potvrda o nepostojanju dospjelog duga prema Gradu Makarskoj za pravne i fizičke osobe za potrebe prijave na natječaj.</w:t>
      </w:r>
    </w:p>
    <w:p w14:paraId="59E77B7F"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Analiza utroška po izvorima financiranja s posebnim naglaskom na utrošene pomoći,</w:t>
      </w:r>
    </w:p>
    <w:p w14:paraId="20799134"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 xml:space="preserve">Ispravci potraživanja temeljem Odluke Gradskog vijeća o oslobađanju od plaćanja zakupnine/naknade za poslovne prostore u vlasništvu Grada Makarske </w:t>
      </w:r>
    </w:p>
    <w:p w14:paraId="72C4381A"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Upiti Ministarstvu financija vezano za primjenu zakonskih propisa (PDV, Porez na dohodak i dr.)</w:t>
      </w:r>
    </w:p>
    <w:p w14:paraId="6CA930D5"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Praćenje zakonskih propisa vezano za neke specifične situacije, te kontaktiranje nadležnih institucija i savjetničkih kuća za mišljene u njihovom provođenju.</w:t>
      </w:r>
    </w:p>
    <w:p w14:paraId="31C35118" w14:textId="77777777" w:rsidR="00660F02" w:rsidRPr="00660F02" w:rsidRDefault="00660F02" w:rsidP="00A9088C">
      <w:pPr>
        <w:numPr>
          <w:ilvl w:val="0"/>
          <w:numId w:val="5"/>
        </w:numPr>
        <w:spacing w:after="0" w:line="240" w:lineRule="auto"/>
        <w:jc w:val="both"/>
        <w:rPr>
          <w:rFonts w:ascii="Times New Roman" w:hAnsi="Times New Roman" w:cs="Times New Roman"/>
          <w:sz w:val="24"/>
          <w:szCs w:val="24"/>
        </w:rPr>
      </w:pPr>
      <w:r w:rsidRPr="00660F02">
        <w:rPr>
          <w:rFonts w:ascii="Times New Roman" w:hAnsi="Times New Roman" w:cs="Times New Roman"/>
          <w:sz w:val="24"/>
          <w:szCs w:val="24"/>
        </w:rPr>
        <w:t>Usklađivanje stanja duga iz prethodnih godina sa obveznicima po ugovorima o otplati stanova za stanarskim pravom, na temelju preuzetih podataka od „Stambenog gospodarstva“ d.o.o. Makarska, od čega je usklađeno stanje sa 6 obveznika, a za 9 obveznika napravljen je konačni obračun po kojem su izvršili otplatu.</w:t>
      </w:r>
    </w:p>
    <w:p w14:paraId="2D0AC6FC" w14:textId="77777777" w:rsidR="009153CD" w:rsidRDefault="009153CD" w:rsidP="00660F02">
      <w:pPr>
        <w:jc w:val="both"/>
        <w:rPr>
          <w:rFonts w:ascii="Times New Roman" w:hAnsi="Times New Roman" w:cs="Times New Roman"/>
          <w:b/>
          <w:bCs/>
          <w:sz w:val="24"/>
          <w:szCs w:val="24"/>
        </w:rPr>
      </w:pPr>
    </w:p>
    <w:p w14:paraId="11806D0B" w14:textId="77777777" w:rsidR="00660F02" w:rsidRPr="009602FE" w:rsidRDefault="00660F02" w:rsidP="00660F02">
      <w:pPr>
        <w:jc w:val="both"/>
        <w:rPr>
          <w:rFonts w:ascii="Times New Roman" w:hAnsi="Times New Roman" w:cs="Times New Roman"/>
          <w:b/>
          <w:bCs/>
          <w:sz w:val="24"/>
          <w:szCs w:val="24"/>
        </w:rPr>
      </w:pPr>
      <w:r w:rsidRPr="009602FE">
        <w:rPr>
          <w:rFonts w:ascii="Times New Roman" w:hAnsi="Times New Roman" w:cs="Times New Roman"/>
          <w:b/>
          <w:bCs/>
          <w:sz w:val="24"/>
          <w:szCs w:val="24"/>
        </w:rPr>
        <w:t xml:space="preserve">STANJE NOVČANIH SREDSTAVA </w:t>
      </w:r>
    </w:p>
    <w:p w14:paraId="06E3FB04" w14:textId="77777777" w:rsidR="00EF2422" w:rsidRDefault="00660F02" w:rsidP="00660F02">
      <w:pPr>
        <w:jc w:val="both"/>
        <w:rPr>
          <w:rFonts w:ascii="Times New Roman" w:hAnsi="Times New Roman" w:cs="Times New Roman"/>
          <w:sz w:val="24"/>
          <w:szCs w:val="24"/>
        </w:rPr>
      </w:pPr>
      <w:r w:rsidRPr="00660F02">
        <w:rPr>
          <w:rFonts w:ascii="Times New Roman" w:hAnsi="Times New Roman" w:cs="Times New Roman"/>
          <w:sz w:val="24"/>
          <w:szCs w:val="24"/>
        </w:rPr>
        <w:t>Na dan 31.12.2021. godine   stanje  novčana sredstva (na žiro računu i u blagajni) iznosilo je 49.901.558,42 kn.</w:t>
      </w:r>
    </w:p>
    <w:p w14:paraId="73218EE2" w14:textId="77777777" w:rsidR="005F69A4" w:rsidRDefault="005F69A4" w:rsidP="00660F02">
      <w:pPr>
        <w:jc w:val="both"/>
        <w:rPr>
          <w:rFonts w:ascii="Times New Roman" w:hAnsi="Times New Roman" w:cs="Times New Roman"/>
          <w:sz w:val="24"/>
          <w:szCs w:val="24"/>
        </w:rPr>
      </w:pPr>
    </w:p>
    <w:p w14:paraId="69736A69" w14:textId="77777777" w:rsidR="005F69A4" w:rsidRPr="00660F02" w:rsidRDefault="005F69A4" w:rsidP="00660F02">
      <w:pPr>
        <w:jc w:val="both"/>
        <w:rPr>
          <w:rFonts w:ascii="Times New Roman" w:hAnsi="Times New Roman" w:cs="Times New Roman"/>
          <w:sz w:val="24"/>
          <w:szCs w:val="24"/>
        </w:rPr>
      </w:pPr>
    </w:p>
    <w:p w14:paraId="0BC63728" w14:textId="77777777" w:rsidR="00612BE9" w:rsidRPr="009602FE" w:rsidRDefault="00C073D5" w:rsidP="008A479D">
      <w:pPr>
        <w:pStyle w:val="Citati"/>
        <w:numPr>
          <w:ilvl w:val="0"/>
          <w:numId w:val="8"/>
        </w:numPr>
        <w:spacing w:after="0"/>
        <w:jc w:val="center"/>
        <w:rPr>
          <w:rFonts w:ascii="Times New Roman" w:hAnsi="Times New Roman" w:cs="Times New Roman"/>
          <w:b/>
          <w:color w:val="000000" w:themeColor="text1"/>
          <w:sz w:val="28"/>
          <w:szCs w:val="28"/>
        </w:rPr>
      </w:pPr>
      <w:r w:rsidRPr="009602FE">
        <w:rPr>
          <w:rFonts w:ascii="Times New Roman" w:hAnsi="Times New Roman" w:cs="Times New Roman"/>
          <w:b/>
          <w:color w:val="000000" w:themeColor="text1"/>
          <w:sz w:val="28"/>
          <w:szCs w:val="28"/>
        </w:rPr>
        <w:lastRenderedPageBreak/>
        <w:t>URED GRADONAČELNIKA</w:t>
      </w:r>
    </w:p>
    <w:p w14:paraId="4E3EBA6B" w14:textId="77777777" w:rsidR="002E4B81" w:rsidRPr="009602FE" w:rsidRDefault="002E4B81" w:rsidP="002E4B81">
      <w:pPr>
        <w:rPr>
          <w:rFonts w:ascii="Times New Roman" w:hAnsi="Times New Roman" w:cs="Times New Roman"/>
          <w:b/>
          <w:color w:val="000000" w:themeColor="text1"/>
          <w:sz w:val="24"/>
          <w:szCs w:val="24"/>
        </w:rPr>
      </w:pPr>
    </w:p>
    <w:p w14:paraId="5782803F" w14:textId="77777777" w:rsidR="0039577C" w:rsidRPr="009602FE" w:rsidRDefault="0039577C" w:rsidP="00A9088C">
      <w:pPr>
        <w:pStyle w:val="Odlomakpopisa"/>
        <w:numPr>
          <w:ilvl w:val="0"/>
          <w:numId w:val="3"/>
        </w:numPr>
        <w:tabs>
          <w:tab w:val="clear" w:pos="1211"/>
        </w:tabs>
        <w:rPr>
          <w:b/>
          <w:color w:val="000000" w:themeColor="text1"/>
        </w:rPr>
      </w:pPr>
      <w:r w:rsidRPr="009602FE">
        <w:rPr>
          <w:b/>
          <w:color w:val="000000" w:themeColor="text1"/>
        </w:rPr>
        <w:t>PROTOKOL I JAVNOST RADA</w:t>
      </w:r>
    </w:p>
    <w:p w14:paraId="447EE7DF" w14:textId="77777777" w:rsidR="002E4B81" w:rsidRPr="002E4B81" w:rsidRDefault="002E4B81" w:rsidP="00A9088C">
      <w:pPr>
        <w:pStyle w:val="Odlomakpopisa"/>
        <w:numPr>
          <w:ilvl w:val="0"/>
          <w:numId w:val="15"/>
        </w:numPr>
        <w:rPr>
          <w:b/>
          <w:bCs/>
        </w:rPr>
      </w:pPr>
      <w:r w:rsidRPr="002E4B81">
        <w:rPr>
          <w:b/>
          <w:bCs/>
        </w:rPr>
        <w:t>Obilježavanje blagdana, spomen-dana i drugih važnih datuma</w:t>
      </w:r>
    </w:p>
    <w:p w14:paraId="539240EF" w14:textId="77777777" w:rsidR="002E4B81" w:rsidRDefault="002E4B81" w:rsidP="002E4B81">
      <w:pPr>
        <w:ind w:left="360"/>
        <w:jc w:val="both"/>
        <w:rPr>
          <w:rFonts w:ascii="Times New Roman" w:hAnsi="Times New Roman" w:cs="Times New Roman"/>
          <w:sz w:val="24"/>
          <w:szCs w:val="24"/>
        </w:rPr>
      </w:pPr>
      <w:r w:rsidRPr="002E4B81">
        <w:rPr>
          <w:rFonts w:ascii="Times New Roman" w:hAnsi="Times New Roman" w:cs="Times New Roman"/>
          <w:sz w:val="24"/>
          <w:szCs w:val="24"/>
        </w:rPr>
        <w:t xml:space="preserve">U predmetnom razdoblju obilježeni su Dan pobjede i domovinske zahvalnosti i Dan hrvatskih branitelja, Europski dan sjećanja na sve žrtve totalitarnih i autoritarnih režima, Dan Hrvatske ratne mornarice, Dan grada Makarske, blagdan Svih svetih, Dan sjećanja na žrtve Domovinskog rata i Dan sjećanja na žrtvu Vukovara i </w:t>
      </w:r>
      <w:proofErr w:type="spellStart"/>
      <w:r w:rsidRPr="002E4B81">
        <w:rPr>
          <w:rFonts w:ascii="Times New Roman" w:hAnsi="Times New Roman" w:cs="Times New Roman"/>
          <w:sz w:val="24"/>
          <w:szCs w:val="24"/>
        </w:rPr>
        <w:t>Škrabrnje</w:t>
      </w:r>
      <w:proofErr w:type="spellEnd"/>
      <w:r w:rsidRPr="002E4B81">
        <w:rPr>
          <w:rFonts w:ascii="Times New Roman" w:hAnsi="Times New Roman" w:cs="Times New Roman"/>
          <w:sz w:val="24"/>
          <w:szCs w:val="24"/>
        </w:rPr>
        <w:t>.</w:t>
      </w:r>
    </w:p>
    <w:p w14:paraId="2CD1F262" w14:textId="77777777" w:rsidR="002E4B81" w:rsidRPr="002E4B81" w:rsidRDefault="002E4B81" w:rsidP="002E4B81">
      <w:pPr>
        <w:ind w:left="360"/>
        <w:jc w:val="both"/>
        <w:rPr>
          <w:rFonts w:ascii="Times New Roman" w:hAnsi="Times New Roman" w:cs="Times New Roman"/>
          <w:sz w:val="24"/>
          <w:szCs w:val="24"/>
        </w:rPr>
      </w:pPr>
      <w:r w:rsidRPr="002E4B81">
        <w:rPr>
          <w:rFonts w:ascii="Times New Roman" w:hAnsi="Times New Roman" w:cs="Times New Roman"/>
          <w:sz w:val="24"/>
          <w:szCs w:val="24"/>
        </w:rPr>
        <w:t>Grad Makarska i u 2021. je bio domaćin ,,Karavane sjećanja na žrtvu Vukovara'' koja tradicionalno prolazi kroz Makarsku, a ovom prigodom položeni su vijenci na Spomenik hrvatskom branitelju i pripadnicima PPN Kobac. Predstavnici Grada sudjelovali su i obilježavanju obljetnice pogibije prvog poginulog branitelja na Makarskoj rivijeri Mate Vladića. Grad Makarska ove se godine prvi put našao među hrvatskim gradovima u kojima je simbolično obilježen Svjetski dan prijevremeno rođene djece i to  osvjetljavanjem makarskog lukobrana ljubičastim svijetlom.</w:t>
      </w:r>
    </w:p>
    <w:p w14:paraId="0D4C601D" w14:textId="77777777" w:rsidR="002E4B81" w:rsidRPr="002E4B81" w:rsidRDefault="002E4B81" w:rsidP="00A9088C">
      <w:pPr>
        <w:pStyle w:val="Odlomakpopisa"/>
        <w:numPr>
          <w:ilvl w:val="0"/>
          <w:numId w:val="15"/>
        </w:numPr>
        <w:rPr>
          <w:b/>
          <w:bCs/>
        </w:rPr>
      </w:pPr>
      <w:r w:rsidRPr="002E4B81">
        <w:rPr>
          <w:b/>
          <w:bCs/>
        </w:rPr>
        <w:t>Konferencije za medije, brifinzi s novinarima</w:t>
      </w:r>
    </w:p>
    <w:p w14:paraId="460FE917" w14:textId="77777777" w:rsidR="002E4B81" w:rsidRPr="002E4B81" w:rsidRDefault="002E4B81" w:rsidP="002E4B81">
      <w:pPr>
        <w:ind w:left="360"/>
        <w:jc w:val="both"/>
        <w:rPr>
          <w:rFonts w:ascii="Times New Roman" w:hAnsi="Times New Roman" w:cs="Times New Roman"/>
          <w:sz w:val="24"/>
          <w:szCs w:val="24"/>
        </w:rPr>
      </w:pPr>
      <w:r w:rsidRPr="002E4B81">
        <w:rPr>
          <w:rFonts w:ascii="Times New Roman" w:hAnsi="Times New Roman" w:cs="Times New Roman"/>
          <w:sz w:val="24"/>
          <w:szCs w:val="24"/>
        </w:rPr>
        <w:t xml:space="preserve">Organizirana je zajednička konferencija Savjetovališta Lanterna i Grada Makarske u povodu tradicionalne dodjele nagrada volonterima, konferencija za novinare u povodu održavanja radionica i natjecanja u promatranju biljaka, prvih aktivnosti Grada Makarske u sklopu projekta </w:t>
      </w:r>
      <w:proofErr w:type="spellStart"/>
      <w:r w:rsidRPr="002E4B81">
        <w:rPr>
          <w:rFonts w:ascii="Times New Roman" w:hAnsi="Times New Roman" w:cs="Times New Roman"/>
          <w:sz w:val="24"/>
          <w:szCs w:val="24"/>
        </w:rPr>
        <w:t>Endemicpathway</w:t>
      </w:r>
      <w:proofErr w:type="spellEnd"/>
      <w:r w:rsidRPr="002E4B81">
        <w:rPr>
          <w:rFonts w:ascii="Times New Roman" w:hAnsi="Times New Roman" w:cs="Times New Roman"/>
          <w:sz w:val="24"/>
          <w:szCs w:val="24"/>
        </w:rPr>
        <w:t xml:space="preserve"> – </w:t>
      </w:r>
      <w:proofErr w:type="spellStart"/>
      <w:r w:rsidRPr="002E4B81">
        <w:rPr>
          <w:rFonts w:ascii="Times New Roman" w:hAnsi="Times New Roman" w:cs="Times New Roman"/>
          <w:sz w:val="24"/>
          <w:szCs w:val="24"/>
        </w:rPr>
        <w:t>ePATH</w:t>
      </w:r>
      <w:proofErr w:type="spellEnd"/>
      <w:r w:rsidRPr="002E4B81">
        <w:rPr>
          <w:rFonts w:ascii="Times New Roman" w:hAnsi="Times New Roman" w:cs="Times New Roman"/>
          <w:sz w:val="24"/>
          <w:szCs w:val="24"/>
        </w:rPr>
        <w:t xml:space="preserve"> te zajednička konferencija s tvrtkom Makarska obala d.o.o. u svrhu prezentacije projekta ,,Plava obala''.</w:t>
      </w:r>
    </w:p>
    <w:p w14:paraId="6B6DE5CE" w14:textId="77777777" w:rsidR="002E4B81" w:rsidRPr="003F629A" w:rsidRDefault="002E4B81" w:rsidP="002E4B81">
      <w:pPr>
        <w:ind w:left="360"/>
        <w:rPr>
          <w:rFonts w:ascii="Times New Roman" w:hAnsi="Times New Roman" w:cs="Times New Roman"/>
          <w:sz w:val="24"/>
          <w:szCs w:val="24"/>
        </w:rPr>
      </w:pPr>
      <w:r w:rsidRPr="003F629A">
        <w:rPr>
          <w:rFonts w:ascii="Times New Roman" w:hAnsi="Times New Roman" w:cs="Times New Roman"/>
          <w:sz w:val="24"/>
          <w:szCs w:val="24"/>
        </w:rPr>
        <w:t xml:space="preserve">S ciljem bolje komunikacije s predstavnicima medija, uvedeni su brifinzi s novinarima gradonačelnika i zamjenice gradonačelnika preko kojih su u predmetnom razdoblju  svi predstavnici lokalnih medija bili upoznati sa najvažnijim događajima/odlukama vezanim za rad gradske uprave. </w:t>
      </w:r>
    </w:p>
    <w:p w14:paraId="7215F07E" w14:textId="77777777" w:rsidR="002E4B81" w:rsidRPr="003F629A" w:rsidRDefault="002E4B81" w:rsidP="00A9088C">
      <w:pPr>
        <w:pStyle w:val="Odlomakpopisa"/>
        <w:numPr>
          <w:ilvl w:val="0"/>
          <w:numId w:val="15"/>
        </w:numPr>
        <w:rPr>
          <w:b/>
          <w:bCs/>
        </w:rPr>
      </w:pPr>
      <w:r w:rsidRPr="003F629A">
        <w:rPr>
          <w:b/>
          <w:bCs/>
        </w:rPr>
        <w:t>Svečani prijemi</w:t>
      </w:r>
    </w:p>
    <w:p w14:paraId="4EB7F7E6" w14:textId="77777777" w:rsidR="002E4B81" w:rsidRDefault="002E4B81" w:rsidP="003F629A">
      <w:pPr>
        <w:ind w:left="360"/>
        <w:jc w:val="both"/>
        <w:rPr>
          <w:rFonts w:ascii="Times New Roman" w:hAnsi="Times New Roman" w:cs="Times New Roman"/>
          <w:sz w:val="24"/>
          <w:szCs w:val="24"/>
        </w:rPr>
      </w:pPr>
      <w:r w:rsidRPr="003F629A">
        <w:rPr>
          <w:rFonts w:ascii="Times New Roman" w:hAnsi="Times New Roman" w:cs="Times New Roman"/>
          <w:sz w:val="24"/>
          <w:szCs w:val="24"/>
        </w:rPr>
        <w:t xml:space="preserve">Svečani prijemi organizirani za predstavnike HRNK Zmaj u povodu 100. obljetnice osnivanja kluba, predstavnike Košarkaškog kluba Amfora u povodu ulaska seniorske sekcije kluba u A1 ligu HKS-a i 50. obljetnice kluba, za triatlonca Andreja </w:t>
      </w:r>
      <w:proofErr w:type="spellStart"/>
      <w:r w:rsidRPr="003F629A">
        <w:rPr>
          <w:rFonts w:ascii="Times New Roman" w:hAnsi="Times New Roman" w:cs="Times New Roman"/>
          <w:sz w:val="24"/>
          <w:szCs w:val="24"/>
        </w:rPr>
        <w:t>Višticu</w:t>
      </w:r>
      <w:proofErr w:type="spellEnd"/>
      <w:r w:rsidRPr="003F629A">
        <w:rPr>
          <w:rFonts w:ascii="Times New Roman" w:hAnsi="Times New Roman" w:cs="Times New Roman"/>
          <w:sz w:val="24"/>
          <w:szCs w:val="24"/>
        </w:rPr>
        <w:t xml:space="preserve"> koji je postavio hrvatski rekord u Ironman disciplini, za policajca Policijske postaje Makarska Vjekoslava Gudelja za njegov doprinos sigurnosti lokalne zajednice i angažman u turističkoj sezoni, za učenike 5. D razreda Osnovne škole Stjepana </w:t>
      </w:r>
      <w:proofErr w:type="spellStart"/>
      <w:r w:rsidRPr="003F629A">
        <w:rPr>
          <w:rFonts w:ascii="Times New Roman" w:hAnsi="Times New Roman" w:cs="Times New Roman"/>
          <w:sz w:val="24"/>
          <w:szCs w:val="24"/>
        </w:rPr>
        <w:t>Ivičevića</w:t>
      </w:r>
      <w:proofErr w:type="spellEnd"/>
      <w:r w:rsidRPr="003F629A">
        <w:rPr>
          <w:rFonts w:ascii="Times New Roman" w:hAnsi="Times New Roman" w:cs="Times New Roman"/>
          <w:sz w:val="24"/>
          <w:szCs w:val="24"/>
        </w:rPr>
        <w:t xml:space="preserve"> koji su postigli najbolje rezultate u kvizu održanom u sklopu pješačko-edukativne ture ,,Makarska i točka'', za delegacije gradova prijatelja u povodu Dana grada, za učenike 1. A razreda Osnovne škole oca Petra Perice u povodu Dan grada Makarske,  za Veslački klub Biokovo u povodu 100. obljetnice kluba, prijem za predstavnike udruga proizašlih iz Domovinskog rata iz Bjelovara u povodu obljetnice pogibije hrvatskog branitelja Siniše Paunovića.</w:t>
      </w:r>
    </w:p>
    <w:p w14:paraId="02AE2294" w14:textId="77777777" w:rsidR="00EF2422" w:rsidRPr="003F629A" w:rsidRDefault="00EF2422" w:rsidP="003F629A">
      <w:pPr>
        <w:ind w:left="360"/>
        <w:jc w:val="both"/>
        <w:rPr>
          <w:rFonts w:ascii="Times New Roman" w:hAnsi="Times New Roman" w:cs="Times New Roman"/>
          <w:sz w:val="24"/>
          <w:szCs w:val="24"/>
        </w:rPr>
      </w:pPr>
    </w:p>
    <w:p w14:paraId="6D712A15" w14:textId="77777777" w:rsidR="002E4B81" w:rsidRPr="003F629A" w:rsidRDefault="002E4B81" w:rsidP="00A9088C">
      <w:pPr>
        <w:pStyle w:val="Odlomakpopisa"/>
        <w:numPr>
          <w:ilvl w:val="0"/>
          <w:numId w:val="15"/>
        </w:numPr>
        <w:rPr>
          <w:b/>
          <w:bCs/>
        </w:rPr>
      </w:pPr>
      <w:r w:rsidRPr="003F629A">
        <w:rPr>
          <w:b/>
          <w:bCs/>
        </w:rPr>
        <w:lastRenderedPageBreak/>
        <w:t>Ostala protokolarna događanja kojima je Grad organizator/suorganizator ili gradonačelnik/zamjenica gradonačelnika sudjeluju u protokolu</w:t>
      </w:r>
    </w:p>
    <w:p w14:paraId="296848D1" w14:textId="77777777" w:rsidR="002E4B81" w:rsidRPr="003F629A" w:rsidRDefault="002E4B81" w:rsidP="003F629A">
      <w:pPr>
        <w:ind w:left="360"/>
        <w:jc w:val="both"/>
        <w:rPr>
          <w:rFonts w:ascii="Times New Roman" w:hAnsi="Times New Roman" w:cs="Times New Roman"/>
          <w:sz w:val="24"/>
          <w:szCs w:val="24"/>
        </w:rPr>
      </w:pPr>
      <w:bookmarkStart w:id="2" w:name="_Hlk98137100"/>
      <w:r w:rsidRPr="003F629A">
        <w:rPr>
          <w:rFonts w:ascii="Times New Roman" w:hAnsi="Times New Roman" w:cs="Times New Roman"/>
          <w:sz w:val="24"/>
          <w:szCs w:val="24"/>
        </w:rPr>
        <w:t xml:space="preserve">Izložba češke umjetnice </w:t>
      </w:r>
      <w:proofErr w:type="spellStart"/>
      <w:r w:rsidRPr="003F629A">
        <w:rPr>
          <w:rFonts w:ascii="Times New Roman" w:hAnsi="Times New Roman" w:cs="Times New Roman"/>
          <w:sz w:val="24"/>
          <w:szCs w:val="24"/>
        </w:rPr>
        <w:t>Eliške</w:t>
      </w:r>
      <w:proofErr w:type="spellEnd"/>
      <w:r w:rsidR="009602FE">
        <w:rPr>
          <w:rFonts w:ascii="Times New Roman" w:hAnsi="Times New Roman" w:cs="Times New Roman"/>
          <w:sz w:val="24"/>
          <w:szCs w:val="24"/>
        </w:rPr>
        <w:t xml:space="preserve"> </w:t>
      </w:r>
      <w:proofErr w:type="spellStart"/>
      <w:r w:rsidRPr="003F629A">
        <w:rPr>
          <w:rFonts w:ascii="Times New Roman" w:hAnsi="Times New Roman" w:cs="Times New Roman"/>
          <w:sz w:val="24"/>
          <w:szCs w:val="24"/>
        </w:rPr>
        <w:t>Brázdove</w:t>
      </w:r>
      <w:proofErr w:type="spellEnd"/>
      <w:r w:rsidRPr="003F629A">
        <w:rPr>
          <w:rFonts w:ascii="Times New Roman" w:hAnsi="Times New Roman" w:cs="Times New Roman"/>
          <w:sz w:val="24"/>
          <w:szCs w:val="24"/>
        </w:rPr>
        <w:t xml:space="preserve"> iz prijateljskog grada </w:t>
      </w:r>
      <w:proofErr w:type="spellStart"/>
      <w:r w:rsidRPr="003F629A">
        <w:rPr>
          <w:rFonts w:ascii="Times New Roman" w:hAnsi="Times New Roman" w:cs="Times New Roman"/>
          <w:sz w:val="24"/>
          <w:szCs w:val="24"/>
        </w:rPr>
        <w:t>Olomouca</w:t>
      </w:r>
      <w:proofErr w:type="spellEnd"/>
      <w:r w:rsidRPr="003F629A">
        <w:rPr>
          <w:rFonts w:ascii="Times New Roman" w:hAnsi="Times New Roman" w:cs="Times New Roman"/>
          <w:sz w:val="24"/>
          <w:szCs w:val="24"/>
        </w:rPr>
        <w:t xml:space="preserve">, događanja u sklopu manifestacije Makarsko kulturno ljeto, organizacija proslave Hrvatske ratne mornarice, Međunarodna biciklistička utrka Cro Race,  organizacija svečane sjednice Gradskog vijeća u povodu Dana grada, Zelena čistka 2021. – akcija čišćenja u </w:t>
      </w:r>
      <w:proofErr w:type="spellStart"/>
      <w:r w:rsidRPr="003F629A">
        <w:rPr>
          <w:rFonts w:ascii="Times New Roman" w:hAnsi="Times New Roman" w:cs="Times New Roman"/>
          <w:sz w:val="24"/>
          <w:szCs w:val="24"/>
        </w:rPr>
        <w:t>Makru</w:t>
      </w:r>
      <w:proofErr w:type="spellEnd"/>
      <w:r w:rsidRPr="003F629A">
        <w:rPr>
          <w:rFonts w:ascii="Times New Roman" w:hAnsi="Times New Roman" w:cs="Times New Roman"/>
          <w:sz w:val="24"/>
          <w:szCs w:val="24"/>
        </w:rPr>
        <w:t xml:space="preserve">, dodjela zlatnog pehara Europskog prvenstva u odbojci za žene na Nebeskoj šetnici na Biokovu, početak akademske godine na </w:t>
      </w:r>
      <w:proofErr w:type="spellStart"/>
      <w:r w:rsidRPr="003F629A">
        <w:rPr>
          <w:rFonts w:ascii="Times New Roman" w:hAnsi="Times New Roman" w:cs="Times New Roman"/>
          <w:sz w:val="24"/>
          <w:szCs w:val="24"/>
        </w:rPr>
        <w:t>prediplomskom</w:t>
      </w:r>
      <w:proofErr w:type="spellEnd"/>
      <w:r w:rsidRPr="003F629A">
        <w:rPr>
          <w:rFonts w:ascii="Times New Roman" w:hAnsi="Times New Roman" w:cs="Times New Roman"/>
          <w:sz w:val="24"/>
          <w:szCs w:val="24"/>
        </w:rPr>
        <w:t xml:space="preserve"> sveučilišnom studiju ,,Hotelijerstvo i gastronomija'', obilježavanje 100. obljetnice osnivanja HRNK Zmaj, Nacionalni dan darivatelja krvi, paljenje prve adventske svijeće na Kačićevu trgu, Advent u Makarskoj – Božićni grad 2021., dodjela nagrada zajednice sportskih udruga Grada Makarske, Svetkovina Sv. Klementa, zaštitnika Grada i makarske biskupije, sudjelovanje gradonačelnika u Koloni sjećanja u povodu pada Vukovara, organizacijski poslovi u sklopu proslave  30. obljetnice 156. brigade Hrvatske vojske Makarska – Vrgorac( lektura teksta za plakat, izrada pozivnica za dva događaja: otvaranje izložbe ,,Ratni put ZNG-a i 156. brigade HV-a'' u Gradskom muzeju i promocija monografije i filma ,,Ratni put ZNG-a i 156. brigade Makarska – Vrgorac'' u hotelu </w:t>
      </w:r>
      <w:proofErr w:type="spellStart"/>
      <w:r w:rsidRPr="003F629A">
        <w:rPr>
          <w:rFonts w:ascii="Times New Roman" w:hAnsi="Times New Roman" w:cs="Times New Roman"/>
          <w:sz w:val="24"/>
          <w:szCs w:val="24"/>
        </w:rPr>
        <w:t>Miramare</w:t>
      </w:r>
      <w:proofErr w:type="spellEnd"/>
      <w:r w:rsidRPr="003F629A">
        <w:rPr>
          <w:rFonts w:ascii="Times New Roman" w:hAnsi="Times New Roman" w:cs="Times New Roman"/>
          <w:sz w:val="24"/>
          <w:szCs w:val="24"/>
        </w:rPr>
        <w:t xml:space="preserve">, organiziranje </w:t>
      </w:r>
      <w:proofErr w:type="spellStart"/>
      <w:r w:rsidRPr="003F629A">
        <w:rPr>
          <w:rFonts w:ascii="Times New Roman" w:hAnsi="Times New Roman" w:cs="Times New Roman"/>
          <w:sz w:val="24"/>
          <w:szCs w:val="24"/>
        </w:rPr>
        <w:t>covid</w:t>
      </w:r>
      <w:proofErr w:type="spellEnd"/>
      <w:r w:rsidRPr="003F629A">
        <w:rPr>
          <w:rFonts w:ascii="Times New Roman" w:hAnsi="Times New Roman" w:cs="Times New Roman"/>
          <w:sz w:val="24"/>
          <w:szCs w:val="24"/>
        </w:rPr>
        <w:t xml:space="preserve"> redara, pomoć u izradi protokola organizatorima).</w:t>
      </w:r>
    </w:p>
    <w:p w14:paraId="20BE3499" w14:textId="77777777" w:rsidR="002E4B81" w:rsidRPr="003F629A" w:rsidRDefault="002E4B81" w:rsidP="00A9088C">
      <w:pPr>
        <w:pStyle w:val="Odlomakpopisa"/>
        <w:numPr>
          <w:ilvl w:val="0"/>
          <w:numId w:val="15"/>
        </w:numPr>
        <w:rPr>
          <w:b/>
          <w:bCs/>
        </w:rPr>
      </w:pPr>
      <w:r w:rsidRPr="003F629A">
        <w:rPr>
          <w:b/>
          <w:bCs/>
        </w:rPr>
        <w:t>Komunikacija s građanima – Projekt participativnog budžetiranja u Gradu Makarskoj</w:t>
      </w:r>
    </w:p>
    <w:p w14:paraId="3BF48DAD" w14:textId="77777777" w:rsidR="003F629A" w:rsidRDefault="002E4B81" w:rsidP="003F629A">
      <w:pPr>
        <w:ind w:left="360"/>
        <w:jc w:val="both"/>
        <w:rPr>
          <w:rFonts w:ascii="Times New Roman" w:hAnsi="Times New Roman" w:cs="Times New Roman"/>
          <w:sz w:val="24"/>
          <w:szCs w:val="24"/>
        </w:rPr>
      </w:pPr>
      <w:r w:rsidRPr="003F629A">
        <w:rPr>
          <w:rFonts w:ascii="Times New Roman" w:hAnsi="Times New Roman" w:cs="Times New Roman"/>
          <w:sz w:val="24"/>
          <w:szCs w:val="24"/>
        </w:rPr>
        <w:t xml:space="preserve">Grad Makarska pokrenuo je projekt participativnog budžetiranja pod nazivom ,,Kvart po tvom – građani oblikuju proračun”. Od 22. rujna do 8. listopada u svrhu promocije projekta organiziranja su druženja s građanima na info štandovima na području svih mjesnih odbora. Na informativnim štandovima građani su imali priliku izravno ispuniti obrazac sa svojim prijedlogom komunalne akcije te dobiti odgovore na sva pitanja vezana za ovaj projekt. Obrazac se mogao ispuniti putem e-obrasca na internet stranici, društvenih mreža ili na porti zgrade Grada Makarske. </w:t>
      </w:r>
    </w:p>
    <w:p w14:paraId="2FEBF340" w14:textId="77777777" w:rsidR="002E4B81" w:rsidRPr="003F629A" w:rsidRDefault="002E4B81" w:rsidP="003F629A">
      <w:pPr>
        <w:ind w:left="360"/>
        <w:jc w:val="both"/>
        <w:rPr>
          <w:rFonts w:ascii="Times New Roman" w:hAnsi="Times New Roman" w:cs="Times New Roman"/>
          <w:sz w:val="24"/>
          <w:szCs w:val="24"/>
        </w:rPr>
      </w:pPr>
      <w:r w:rsidRPr="003F629A">
        <w:rPr>
          <w:rFonts w:ascii="Times New Roman" w:hAnsi="Times New Roman" w:cs="Times New Roman"/>
          <w:sz w:val="24"/>
          <w:szCs w:val="24"/>
        </w:rPr>
        <w:t xml:space="preserve">U prvoj godini projekta Grad Makarska zaprimio je 276 prijedloga građana. Na javnim tribinama građani su dobili uvid u sve pristigle projekte koji zadovoljavaju kriterije manjih komunalnih akcija i njihove troškove te glasovali za svoje favorite. U dvorani Arte održane su javne tribine sa svih sedam mjesnih odbora </w:t>
      </w:r>
      <w:proofErr w:type="spellStart"/>
      <w:r w:rsidRPr="003F629A">
        <w:rPr>
          <w:rFonts w:ascii="Times New Roman" w:hAnsi="Times New Roman" w:cs="Times New Roman"/>
          <w:sz w:val="24"/>
          <w:szCs w:val="24"/>
        </w:rPr>
        <w:t>Ratac</w:t>
      </w:r>
      <w:proofErr w:type="spellEnd"/>
      <w:r w:rsidRPr="003F629A">
        <w:rPr>
          <w:rFonts w:ascii="Times New Roman" w:hAnsi="Times New Roman" w:cs="Times New Roman"/>
          <w:sz w:val="24"/>
          <w:szCs w:val="24"/>
        </w:rPr>
        <w:t xml:space="preserve"> – Zelenka, Veliko Brdo, Istok-</w:t>
      </w:r>
      <w:proofErr w:type="spellStart"/>
      <w:r w:rsidRPr="003F629A">
        <w:rPr>
          <w:rFonts w:ascii="Times New Roman" w:hAnsi="Times New Roman" w:cs="Times New Roman"/>
          <w:sz w:val="24"/>
          <w:szCs w:val="24"/>
        </w:rPr>
        <w:t>Dugiš</w:t>
      </w:r>
      <w:proofErr w:type="spellEnd"/>
      <w:r w:rsidRPr="003F629A">
        <w:rPr>
          <w:rFonts w:ascii="Times New Roman" w:hAnsi="Times New Roman" w:cs="Times New Roman"/>
          <w:sz w:val="24"/>
          <w:szCs w:val="24"/>
        </w:rPr>
        <w:t xml:space="preserve">, Centar, </w:t>
      </w:r>
      <w:proofErr w:type="spellStart"/>
      <w:r w:rsidRPr="003F629A">
        <w:rPr>
          <w:rFonts w:ascii="Times New Roman" w:hAnsi="Times New Roman" w:cs="Times New Roman"/>
          <w:sz w:val="24"/>
          <w:szCs w:val="24"/>
        </w:rPr>
        <w:t>Bidol</w:t>
      </w:r>
      <w:proofErr w:type="spellEnd"/>
      <w:r w:rsidRPr="003F629A">
        <w:rPr>
          <w:rFonts w:ascii="Times New Roman" w:hAnsi="Times New Roman" w:cs="Times New Roman"/>
          <w:sz w:val="24"/>
          <w:szCs w:val="24"/>
        </w:rPr>
        <w:t xml:space="preserve">- Vrpolje, Plaža – </w:t>
      </w:r>
      <w:proofErr w:type="spellStart"/>
      <w:r w:rsidRPr="003F629A">
        <w:rPr>
          <w:rFonts w:ascii="Times New Roman" w:hAnsi="Times New Roman" w:cs="Times New Roman"/>
          <w:sz w:val="24"/>
          <w:szCs w:val="24"/>
        </w:rPr>
        <w:t>Sinokoša</w:t>
      </w:r>
      <w:proofErr w:type="spellEnd"/>
      <w:r w:rsidRPr="003F629A">
        <w:rPr>
          <w:rFonts w:ascii="Times New Roman" w:hAnsi="Times New Roman" w:cs="Times New Roman"/>
          <w:sz w:val="24"/>
          <w:szCs w:val="24"/>
        </w:rPr>
        <w:t xml:space="preserve"> i Bili Brig – </w:t>
      </w:r>
      <w:proofErr w:type="spellStart"/>
      <w:r w:rsidRPr="003F629A">
        <w:rPr>
          <w:rFonts w:ascii="Times New Roman" w:hAnsi="Times New Roman" w:cs="Times New Roman"/>
          <w:sz w:val="24"/>
          <w:szCs w:val="24"/>
        </w:rPr>
        <w:t>Gorinka</w:t>
      </w:r>
      <w:proofErr w:type="spellEnd"/>
      <w:r w:rsidRPr="003F629A">
        <w:rPr>
          <w:rFonts w:ascii="Times New Roman" w:hAnsi="Times New Roman" w:cs="Times New Roman"/>
          <w:sz w:val="24"/>
          <w:szCs w:val="24"/>
        </w:rPr>
        <w:t>.  Tribinama je prisustvovalo oko 100-ak građana koji su glasali za one prijedloge koje smatraju prioritetima u svojim mjesnim odborima, a bila je to i prilika za razgovor o drugim gradskim projektima i pitanjima koja su zanimala prisutne. Makarke i Makarani izabrali su 48 prijedloga komunalnih akcija koji će se realizirati u 2022., od ukupno 101 predloženog.</w:t>
      </w:r>
    </w:p>
    <w:p w14:paraId="09DFAA15" w14:textId="77777777" w:rsidR="003F629A" w:rsidRPr="003F629A" w:rsidRDefault="002E4B81" w:rsidP="003F629A">
      <w:pPr>
        <w:ind w:left="360"/>
        <w:jc w:val="both"/>
        <w:rPr>
          <w:rFonts w:ascii="Times New Roman" w:hAnsi="Times New Roman" w:cs="Times New Roman"/>
          <w:sz w:val="24"/>
          <w:szCs w:val="24"/>
        </w:rPr>
      </w:pPr>
      <w:r w:rsidRPr="003F629A">
        <w:rPr>
          <w:rFonts w:ascii="Times New Roman" w:hAnsi="Times New Roman" w:cs="Times New Roman"/>
          <w:sz w:val="24"/>
          <w:szCs w:val="24"/>
        </w:rPr>
        <w:t>Održavanjem javnih tribina sa svim mjesnim odborima završena je druga faza projekta participativnog budžetiranja ,,Kvart po tvom” koji se u Gradu Makarskoj provodi po prvi put.</w:t>
      </w:r>
    </w:p>
    <w:p w14:paraId="648C9436" w14:textId="77777777" w:rsidR="002E4B81" w:rsidRPr="003F629A" w:rsidRDefault="002E4B81" w:rsidP="003F629A">
      <w:pPr>
        <w:ind w:left="360"/>
        <w:jc w:val="both"/>
        <w:rPr>
          <w:rFonts w:ascii="Times New Roman" w:hAnsi="Times New Roman" w:cs="Times New Roman"/>
          <w:sz w:val="24"/>
          <w:szCs w:val="24"/>
        </w:rPr>
      </w:pPr>
      <w:r w:rsidRPr="003F629A">
        <w:rPr>
          <w:rFonts w:ascii="Times New Roman" w:hAnsi="Times New Roman" w:cs="Times New Roman"/>
          <w:sz w:val="24"/>
          <w:szCs w:val="24"/>
        </w:rPr>
        <w:lastRenderedPageBreak/>
        <w:t xml:space="preserve">Cjelokupan popis izglasanih projekata dostupan je na službenoj Facebook stranici Grada Makarske. </w:t>
      </w:r>
    </w:p>
    <w:p w14:paraId="001EB862" w14:textId="77777777" w:rsidR="002E4B81" w:rsidRPr="003F629A" w:rsidRDefault="002E4B81" w:rsidP="00A9088C">
      <w:pPr>
        <w:pStyle w:val="Odlomakpopisa"/>
        <w:numPr>
          <w:ilvl w:val="0"/>
          <w:numId w:val="15"/>
        </w:numPr>
        <w:rPr>
          <w:b/>
          <w:bCs/>
        </w:rPr>
      </w:pPr>
      <w:r w:rsidRPr="003F629A">
        <w:rPr>
          <w:b/>
          <w:bCs/>
        </w:rPr>
        <w:t xml:space="preserve">Partnerstvo na novim projektima </w:t>
      </w:r>
    </w:p>
    <w:bookmarkEnd w:id="2"/>
    <w:p w14:paraId="35943622" w14:textId="77777777" w:rsidR="00AF59E5" w:rsidRDefault="002E4B81" w:rsidP="00AF59E5">
      <w:pPr>
        <w:ind w:left="360"/>
        <w:jc w:val="both"/>
        <w:rPr>
          <w:rFonts w:ascii="Times New Roman" w:hAnsi="Times New Roman" w:cs="Times New Roman"/>
          <w:sz w:val="24"/>
          <w:szCs w:val="24"/>
        </w:rPr>
      </w:pPr>
      <w:r w:rsidRPr="00AF59E5">
        <w:rPr>
          <w:rFonts w:ascii="Times New Roman" w:hAnsi="Times New Roman" w:cs="Times New Roman"/>
          <w:sz w:val="24"/>
          <w:szCs w:val="24"/>
        </w:rPr>
        <w:t xml:space="preserve">Uz veliki odaziv volontera, a u sklopu projekta danske kompanije „JYSK ZA MOJ ZELENI GRAD“ održana je se akcija ozelenjivanja centra Makarske. Makarska odabran je kao prvi grad u kojem će se uz podršku lokalne zajednice i zaposlenika JYSK-a realizirati projekt kojim je obuhvaćena sadnja drvoreda od 15 platana i 5 </w:t>
      </w:r>
      <w:proofErr w:type="spellStart"/>
      <w:r w:rsidRPr="00AF59E5">
        <w:rPr>
          <w:rFonts w:ascii="Times New Roman" w:hAnsi="Times New Roman" w:cs="Times New Roman"/>
          <w:sz w:val="24"/>
          <w:szCs w:val="24"/>
        </w:rPr>
        <w:t>kostela</w:t>
      </w:r>
      <w:proofErr w:type="spellEnd"/>
      <w:r w:rsidRPr="00AF59E5">
        <w:rPr>
          <w:rFonts w:ascii="Times New Roman" w:hAnsi="Times New Roman" w:cs="Times New Roman"/>
          <w:sz w:val="24"/>
          <w:szCs w:val="24"/>
        </w:rPr>
        <w:t xml:space="preserve"> na lokacijama Trg 4. svibnja 533. i </w:t>
      </w:r>
      <w:proofErr w:type="spellStart"/>
      <w:r w:rsidRPr="00AF59E5">
        <w:rPr>
          <w:rFonts w:ascii="Times New Roman" w:hAnsi="Times New Roman" w:cs="Times New Roman"/>
          <w:sz w:val="24"/>
          <w:szCs w:val="24"/>
        </w:rPr>
        <w:t>Breljanska</w:t>
      </w:r>
      <w:proofErr w:type="spellEnd"/>
      <w:r w:rsidRPr="00AF59E5">
        <w:rPr>
          <w:rFonts w:ascii="Times New Roman" w:hAnsi="Times New Roman" w:cs="Times New Roman"/>
          <w:sz w:val="24"/>
          <w:szCs w:val="24"/>
        </w:rPr>
        <w:t xml:space="preserve"> ulica ispred srednje škole. </w:t>
      </w:r>
    </w:p>
    <w:p w14:paraId="11ED887A" w14:textId="77777777" w:rsidR="002E4B81" w:rsidRPr="00AF59E5" w:rsidRDefault="002E4B81" w:rsidP="00AF59E5">
      <w:pPr>
        <w:ind w:left="360"/>
        <w:jc w:val="both"/>
        <w:rPr>
          <w:rFonts w:ascii="Times New Roman" w:hAnsi="Times New Roman" w:cs="Times New Roman"/>
          <w:sz w:val="24"/>
          <w:szCs w:val="24"/>
        </w:rPr>
      </w:pPr>
      <w:r w:rsidRPr="00AF59E5">
        <w:rPr>
          <w:rFonts w:ascii="Times New Roman" w:hAnsi="Times New Roman" w:cs="Times New Roman"/>
          <w:sz w:val="24"/>
          <w:szCs w:val="24"/>
        </w:rPr>
        <w:t xml:space="preserve">U organizaciji Savjetovališta Lanterna, uz podršku Grada Makarske i tvrtke </w:t>
      </w:r>
      <w:proofErr w:type="spellStart"/>
      <w:r w:rsidRPr="00AF59E5">
        <w:rPr>
          <w:rFonts w:ascii="Times New Roman" w:hAnsi="Times New Roman" w:cs="Times New Roman"/>
          <w:sz w:val="24"/>
          <w:szCs w:val="24"/>
        </w:rPr>
        <w:t>Modepack</w:t>
      </w:r>
      <w:proofErr w:type="spellEnd"/>
      <w:r w:rsidRPr="00AF59E5">
        <w:rPr>
          <w:rFonts w:ascii="Times New Roman" w:hAnsi="Times New Roman" w:cs="Times New Roman"/>
          <w:sz w:val="24"/>
          <w:szCs w:val="24"/>
        </w:rPr>
        <w:t xml:space="preserve"> kreće projekt #SHAREBOXMAKARSKA. Cilj projekta je sakupljanje financijskih sredstava za donaciju onima kojima je pomoć najpotrebnija, uz istovremeno poticanje kružne ekonomije i smanjenje otpada.</w:t>
      </w:r>
    </w:p>
    <w:p w14:paraId="6099752E" w14:textId="77777777" w:rsidR="002E4B81" w:rsidRPr="00AF59E5" w:rsidRDefault="002E4B81" w:rsidP="00A9088C">
      <w:pPr>
        <w:pStyle w:val="Odlomakpopisa"/>
        <w:numPr>
          <w:ilvl w:val="0"/>
          <w:numId w:val="15"/>
        </w:numPr>
        <w:rPr>
          <w:b/>
          <w:bCs/>
        </w:rPr>
      </w:pPr>
      <w:r w:rsidRPr="00AF59E5">
        <w:rPr>
          <w:b/>
          <w:bCs/>
        </w:rPr>
        <w:t>Provedba Zakona o pravu na pristup informacijama i odgovaranje na ostale upite građana</w:t>
      </w:r>
    </w:p>
    <w:p w14:paraId="7A313CC6" w14:textId="77777777" w:rsidR="00AF59E5" w:rsidRDefault="002E4B81" w:rsidP="00AF59E5">
      <w:pPr>
        <w:ind w:left="360"/>
        <w:rPr>
          <w:rFonts w:ascii="Times New Roman" w:hAnsi="Times New Roman" w:cs="Times New Roman"/>
          <w:sz w:val="24"/>
          <w:szCs w:val="24"/>
        </w:rPr>
      </w:pPr>
      <w:r w:rsidRPr="00AF59E5">
        <w:rPr>
          <w:rFonts w:ascii="Times New Roman" w:hAnsi="Times New Roman" w:cs="Times New Roman"/>
          <w:sz w:val="24"/>
          <w:szCs w:val="24"/>
        </w:rPr>
        <w:t>Svakodnevno se rješavaju zahtjevi sukladno Zakonu o pravu na pristup informacijama( NN br. 25/13, 85/15) te isti upisuju u Upisnik o zahtjevima, postupcima i odlukama o ostvarenju prava na pristup informacijama i ponovnu uporabu informacija Grada Makarske. Odgovara se i na ostala pitanja građana, medija ili zainteresiranih pravnih osoba te omogućuje dobivanje traženih informacija pisano, usmeno ili uvidom u tražene akte.</w:t>
      </w:r>
    </w:p>
    <w:p w14:paraId="4DF57AAE" w14:textId="77777777" w:rsidR="002E4B81" w:rsidRPr="00AF59E5" w:rsidRDefault="002E4B81" w:rsidP="00AF59E5">
      <w:pPr>
        <w:ind w:left="360"/>
        <w:rPr>
          <w:rFonts w:ascii="Times New Roman" w:hAnsi="Times New Roman" w:cs="Times New Roman"/>
          <w:sz w:val="24"/>
          <w:szCs w:val="24"/>
        </w:rPr>
      </w:pPr>
      <w:r w:rsidRPr="00AF59E5">
        <w:rPr>
          <w:rFonts w:ascii="Times New Roman" w:hAnsi="Times New Roman" w:cs="Times New Roman"/>
          <w:sz w:val="24"/>
          <w:szCs w:val="24"/>
        </w:rPr>
        <w:t>Uz objavu na internet stranici Grada Makarske, Glasnici Grada Makarske, sukladno navedenom zakonu, redovito se šalju u Središnji državni ured za razvoj digitalnog društva.</w:t>
      </w:r>
    </w:p>
    <w:p w14:paraId="5D703DB3" w14:textId="77777777" w:rsidR="002E4B81" w:rsidRPr="00AF59E5" w:rsidRDefault="002E4B81" w:rsidP="00A9088C">
      <w:pPr>
        <w:pStyle w:val="Odlomakpopisa"/>
        <w:numPr>
          <w:ilvl w:val="0"/>
          <w:numId w:val="15"/>
        </w:numPr>
        <w:rPr>
          <w:b/>
          <w:bCs/>
        </w:rPr>
      </w:pPr>
      <w:r w:rsidRPr="00AF59E5">
        <w:rPr>
          <w:b/>
          <w:bCs/>
        </w:rPr>
        <w:t>Savjetovanje sa zainteresiranom javnošću</w:t>
      </w:r>
    </w:p>
    <w:p w14:paraId="35FBE9B9" w14:textId="77777777" w:rsidR="00AF59E5" w:rsidRDefault="002E4B81" w:rsidP="00AF59E5">
      <w:pPr>
        <w:ind w:left="360"/>
        <w:jc w:val="both"/>
        <w:rPr>
          <w:rFonts w:ascii="Times New Roman" w:hAnsi="Times New Roman" w:cs="Times New Roman"/>
        </w:rPr>
      </w:pPr>
      <w:r w:rsidRPr="00AF59E5">
        <w:rPr>
          <w:rFonts w:ascii="Times New Roman" w:hAnsi="Times New Roman" w:cs="Times New Roman"/>
        </w:rPr>
        <w:t>Sukladno čl. 11 Zakona o pravu na pristup informacijama ( NN br. 25/13, 85/15), Grad Makarska provodi proceduru Savjetovanja sa zainteresiranom javnošću, a sukladno Planu Savjetovanja sa zainteresiranom javnošću koji je prihvaćen i objavljen u sklopu poveznice Savjetovanja sa javnošću na web stranici Grada Makarske www.makarska.hr zajedno sa svim drugim dokumentima vezanim za savjetovanje.</w:t>
      </w:r>
    </w:p>
    <w:p w14:paraId="1C42350D" w14:textId="77777777" w:rsidR="002E4B81" w:rsidRPr="00AF59E5" w:rsidRDefault="002E4B81" w:rsidP="00AF59E5">
      <w:pPr>
        <w:ind w:left="360"/>
        <w:jc w:val="both"/>
        <w:rPr>
          <w:rFonts w:ascii="Times New Roman" w:hAnsi="Times New Roman" w:cs="Times New Roman"/>
          <w:sz w:val="24"/>
          <w:szCs w:val="24"/>
        </w:rPr>
      </w:pPr>
      <w:r w:rsidRPr="00AF59E5">
        <w:rPr>
          <w:rFonts w:ascii="Times New Roman" w:hAnsi="Times New Roman" w:cs="Times New Roman"/>
          <w:sz w:val="24"/>
          <w:szCs w:val="24"/>
        </w:rPr>
        <w:t>U predmetnom razdoblju 3 odluke prošle su proceduru savjetovanja sa zainteresiranom javnošću: Odluka o socijalnoj skrbi Grada Makarske, Odluka o privremenoj zabrani građevinskih radova na području grad Makarske za 2022. godinu i Odluka o gradskim porezima.</w:t>
      </w:r>
    </w:p>
    <w:p w14:paraId="32F9FB35" w14:textId="77777777" w:rsidR="002E4B81" w:rsidRPr="00AF59E5" w:rsidRDefault="002E4B81" w:rsidP="00AF59E5">
      <w:pPr>
        <w:ind w:left="360"/>
        <w:rPr>
          <w:rFonts w:ascii="Times New Roman" w:hAnsi="Times New Roman" w:cs="Times New Roman"/>
          <w:sz w:val="24"/>
          <w:szCs w:val="24"/>
        </w:rPr>
      </w:pPr>
      <w:r w:rsidRPr="00AF59E5">
        <w:rPr>
          <w:rFonts w:ascii="Times New Roman" w:hAnsi="Times New Roman" w:cs="Times New Roman"/>
          <w:sz w:val="24"/>
          <w:szCs w:val="24"/>
        </w:rPr>
        <w:t>Za Odluku o načinu pružanja javne usluge sakupljanja komunalnog otpada na području Grada Makarske savjetovanje je otvoreno u prosincu 2021.</w:t>
      </w:r>
    </w:p>
    <w:p w14:paraId="3B26DEAB" w14:textId="77777777" w:rsidR="002E4B81" w:rsidRPr="00AF59E5" w:rsidRDefault="002E4B81" w:rsidP="00AF59E5">
      <w:pPr>
        <w:ind w:left="360"/>
        <w:jc w:val="both"/>
        <w:rPr>
          <w:rFonts w:ascii="Times New Roman" w:hAnsi="Times New Roman" w:cs="Times New Roman"/>
          <w:sz w:val="24"/>
          <w:szCs w:val="24"/>
        </w:rPr>
      </w:pPr>
      <w:r w:rsidRPr="00AF59E5">
        <w:rPr>
          <w:rFonts w:ascii="Times New Roman" w:hAnsi="Times New Roman" w:cs="Times New Roman"/>
          <w:sz w:val="24"/>
          <w:szCs w:val="24"/>
        </w:rPr>
        <w:t xml:space="preserve">Riječ je o Internet savjetovanju koje  se provodi na način da se nacrt prijedloga odluke postavlja na web stranice s ciljem da zainteresirana javnost može davati svoje primjedbe. Tijelo javne vlasti dužno je objaviti i izvješće o provedenom savjetovanje u sklopu kojeg se, među ostalim, nalaze i podaci o broju zaprimljenih primjedbi, koliko ih je usvojeno i </w:t>
      </w:r>
      <w:r w:rsidRPr="00AF59E5">
        <w:rPr>
          <w:rFonts w:ascii="Times New Roman" w:hAnsi="Times New Roman" w:cs="Times New Roman"/>
          <w:sz w:val="24"/>
          <w:szCs w:val="24"/>
        </w:rPr>
        <w:lastRenderedPageBreak/>
        <w:t>obrazloženje vezano za odbijene primjedbe ukoliko ih ima. Izvješća o provedenom savjetovanju sastavni su dio materijala uz odluke koje idu na usvajanje Gradskom vijeću.</w:t>
      </w:r>
    </w:p>
    <w:p w14:paraId="5D392BB9" w14:textId="77777777" w:rsidR="002E4B81" w:rsidRPr="00AF59E5" w:rsidRDefault="002E4B81" w:rsidP="00A9088C">
      <w:pPr>
        <w:pStyle w:val="Odlomakpopisa"/>
        <w:numPr>
          <w:ilvl w:val="0"/>
          <w:numId w:val="15"/>
        </w:numPr>
        <w:rPr>
          <w:b/>
          <w:bCs/>
        </w:rPr>
      </w:pPr>
      <w:r w:rsidRPr="00AF59E5">
        <w:rPr>
          <w:b/>
          <w:bCs/>
        </w:rPr>
        <w:t>Internet stranice Grada Makarske i društvene mreže</w:t>
      </w:r>
    </w:p>
    <w:p w14:paraId="754F3DBB" w14:textId="77777777" w:rsidR="00AF59E5" w:rsidRDefault="002E4B81" w:rsidP="00AF59E5">
      <w:pPr>
        <w:ind w:left="360"/>
        <w:jc w:val="both"/>
        <w:rPr>
          <w:rFonts w:ascii="Times New Roman" w:hAnsi="Times New Roman" w:cs="Times New Roman"/>
          <w:sz w:val="24"/>
          <w:szCs w:val="24"/>
        </w:rPr>
      </w:pPr>
      <w:r w:rsidRPr="00AF59E5">
        <w:rPr>
          <w:rFonts w:ascii="Times New Roman" w:hAnsi="Times New Roman" w:cs="Times New Roman"/>
          <w:sz w:val="24"/>
          <w:szCs w:val="24"/>
        </w:rPr>
        <w:t xml:space="preserve">Od lipnja 2021. na Internet stranici je postavljen link COVID-19 s ciljem da naši građani i turisti na jednom mjestu mogu dobiti sve informacije vezane za pandemiju s naglaskom na svim detaljima vezanim za testiranje na području grada Makarske - lokacijama, radnom vremenu, cijenama i načinu plaćanja Izrađen je i digitalni letak  s najvažnijim informacijama koji su iznajmljivači mogli dijelili svojim gostima. Obavijesti su prevedene na 5 stranih jezika. </w:t>
      </w:r>
    </w:p>
    <w:p w14:paraId="7C0033DA" w14:textId="77777777" w:rsidR="00AF59E5" w:rsidRDefault="002E4B81" w:rsidP="00AF59E5">
      <w:pPr>
        <w:ind w:left="360"/>
        <w:jc w:val="both"/>
        <w:rPr>
          <w:rFonts w:ascii="Times New Roman" w:hAnsi="Times New Roman" w:cs="Times New Roman"/>
          <w:sz w:val="24"/>
          <w:szCs w:val="24"/>
        </w:rPr>
      </w:pPr>
      <w:r w:rsidRPr="00AF59E5">
        <w:rPr>
          <w:rFonts w:ascii="Times New Roman" w:hAnsi="Times New Roman" w:cs="Times New Roman"/>
          <w:sz w:val="24"/>
          <w:szCs w:val="24"/>
        </w:rPr>
        <w:t>Na Internet stranici Grada Makarske i društvenim mrežama obavljene su sve važne obavijesti vezane za provođenje izbora za vijeća mjesnih odbora Grada Makarske te Popisa stanovništva 2021.</w:t>
      </w:r>
    </w:p>
    <w:p w14:paraId="2ED23B64" w14:textId="77777777" w:rsidR="00AF59E5" w:rsidRPr="00AF59E5" w:rsidRDefault="002E4B81" w:rsidP="00AF59E5">
      <w:pPr>
        <w:ind w:left="360"/>
        <w:jc w:val="both"/>
        <w:rPr>
          <w:rFonts w:ascii="Times New Roman" w:hAnsi="Times New Roman" w:cs="Times New Roman"/>
          <w:sz w:val="24"/>
          <w:szCs w:val="24"/>
        </w:rPr>
      </w:pPr>
      <w:r w:rsidRPr="00AF59E5">
        <w:rPr>
          <w:rFonts w:ascii="Times New Roman" w:hAnsi="Times New Roman" w:cs="Times New Roman"/>
          <w:sz w:val="24"/>
          <w:szCs w:val="24"/>
        </w:rPr>
        <w:t>Na web stranici Grada Makarske objavljuju se informacije koje je Grad kao tijelo javne vlasti dužan prema Zakonu o pravu na pristup informacijama( NN 25/13, 85/15), ali i vijesti iz djelokruga gradske uprave, gradskih ustanova i tvrtki te priopćenja, obavijesti i reagiranja.</w:t>
      </w:r>
    </w:p>
    <w:p w14:paraId="523D3548" w14:textId="77777777" w:rsidR="002E4B81" w:rsidRPr="00AF59E5" w:rsidRDefault="002E4B81" w:rsidP="00AF59E5">
      <w:pPr>
        <w:ind w:left="360"/>
        <w:jc w:val="both"/>
        <w:rPr>
          <w:rFonts w:ascii="Times New Roman" w:hAnsi="Times New Roman" w:cs="Times New Roman"/>
          <w:sz w:val="24"/>
          <w:szCs w:val="24"/>
        </w:rPr>
      </w:pPr>
      <w:r w:rsidRPr="00AF59E5">
        <w:rPr>
          <w:rFonts w:ascii="Times New Roman" w:hAnsi="Times New Roman" w:cs="Times New Roman"/>
          <w:sz w:val="24"/>
          <w:szCs w:val="24"/>
        </w:rPr>
        <w:t xml:space="preserve">Uz objavljivanje i ažuriranje sadržaja na Internet stranicama Grada Makarska, vijesti, priopćenja, izjave te vijesti o radu gradske uprave kao i obavijesti iz domene rada gradskih ustanova i poduzeća svakodnevno se objavljuju i na </w:t>
      </w:r>
      <w:proofErr w:type="spellStart"/>
      <w:r w:rsidRPr="00AF59E5">
        <w:rPr>
          <w:rFonts w:ascii="Times New Roman" w:hAnsi="Times New Roman" w:cs="Times New Roman"/>
          <w:sz w:val="24"/>
          <w:szCs w:val="24"/>
        </w:rPr>
        <w:t>facebook</w:t>
      </w:r>
      <w:proofErr w:type="spellEnd"/>
      <w:r w:rsidRPr="00AF59E5">
        <w:rPr>
          <w:rFonts w:ascii="Times New Roman" w:hAnsi="Times New Roman" w:cs="Times New Roman"/>
          <w:sz w:val="24"/>
          <w:szCs w:val="24"/>
        </w:rPr>
        <w:t xml:space="preserve"> stranici Grada Makarske. Tijekom manifestacije Makarsko kulturno ljeto najave događanja i sve važne obavijesti vezano za program dnevno se ažuriraju na </w:t>
      </w:r>
      <w:proofErr w:type="spellStart"/>
      <w:r w:rsidRPr="00AF59E5">
        <w:rPr>
          <w:rFonts w:ascii="Times New Roman" w:hAnsi="Times New Roman" w:cs="Times New Roman"/>
          <w:sz w:val="24"/>
          <w:szCs w:val="24"/>
        </w:rPr>
        <w:t>facebook</w:t>
      </w:r>
      <w:proofErr w:type="spellEnd"/>
      <w:r w:rsidRPr="00AF59E5">
        <w:rPr>
          <w:rFonts w:ascii="Times New Roman" w:hAnsi="Times New Roman" w:cs="Times New Roman"/>
          <w:sz w:val="24"/>
          <w:szCs w:val="24"/>
        </w:rPr>
        <w:t xml:space="preserve"> stranici Grada Makarske.</w:t>
      </w:r>
    </w:p>
    <w:p w14:paraId="1131EFB7" w14:textId="77777777" w:rsidR="002E4B81" w:rsidRPr="00AF59E5" w:rsidRDefault="002E4B81" w:rsidP="00A9088C">
      <w:pPr>
        <w:pStyle w:val="Odlomakpopisa"/>
        <w:numPr>
          <w:ilvl w:val="0"/>
          <w:numId w:val="15"/>
        </w:numPr>
        <w:rPr>
          <w:b/>
          <w:bCs/>
        </w:rPr>
      </w:pPr>
      <w:r w:rsidRPr="00AF59E5">
        <w:rPr>
          <w:b/>
          <w:bCs/>
        </w:rPr>
        <w:t>Prekogranična suradnja</w:t>
      </w:r>
    </w:p>
    <w:p w14:paraId="43C5E9D1" w14:textId="77777777" w:rsidR="00AF59E5" w:rsidRDefault="002E4B81" w:rsidP="00AF59E5">
      <w:pPr>
        <w:ind w:left="360"/>
        <w:rPr>
          <w:rFonts w:ascii="Times New Roman" w:hAnsi="Times New Roman" w:cs="Times New Roman"/>
          <w:sz w:val="24"/>
          <w:szCs w:val="24"/>
        </w:rPr>
      </w:pPr>
      <w:r w:rsidRPr="00AF59E5">
        <w:rPr>
          <w:rFonts w:ascii="Times New Roman" w:hAnsi="Times New Roman" w:cs="Times New Roman"/>
          <w:sz w:val="24"/>
          <w:szCs w:val="24"/>
        </w:rPr>
        <w:t>S ciljem poticanja razvoja gospodarstva u pograničnim dijelovima zemlje putem fondova EU, potpisan je sporazum o partnerstvu između Grada Makarske, Općine Gradac i Grada Čapljine. Čelnici su obavili prve razgovore na temu suradnje na zajedničkim prekograničnim projektima koji su od interesa za stanovnike Čapljine, Makarske i Gradca.</w:t>
      </w:r>
    </w:p>
    <w:p w14:paraId="1AA7C275" w14:textId="77777777" w:rsidR="00501A89" w:rsidRDefault="002E4B81" w:rsidP="00EF2422">
      <w:pPr>
        <w:ind w:left="360"/>
        <w:jc w:val="both"/>
        <w:rPr>
          <w:rFonts w:ascii="Times New Roman" w:hAnsi="Times New Roman" w:cs="Times New Roman"/>
          <w:sz w:val="24"/>
          <w:szCs w:val="24"/>
        </w:rPr>
      </w:pPr>
      <w:r w:rsidRPr="00AF59E5">
        <w:rPr>
          <w:rFonts w:ascii="Times New Roman" w:hAnsi="Times New Roman" w:cs="Times New Roman"/>
          <w:sz w:val="24"/>
          <w:szCs w:val="24"/>
        </w:rPr>
        <w:t xml:space="preserve">U prosincu je počela provedba projekta prekogranične suradnje </w:t>
      </w:r>
      <w:proofErr w:type="spellStart"/>
      <w:r w:rsidRPr="00AF59E5">
        <w:rPr>
          <w:rFonts w:ascii="Times New Roman" w:hAnsi="Times New Roman" w:cs="Times New Roman"/>
          <w:sz w:val="24"/>
          <w:szCs w:val="24"/>
        </w:rPr>
        <w:t>EndemicPathway</w:t>
      </w:r>
      <w:proofErr w:type="spellEnd"/>
      <w:r w:rsidRPr="00AF59E5">
        <w:rPr>
          <w:rFonts w:ascii="Times New Roman" w:hAnsi="Times New Roman" w:cs="Times New Roman"/>
          <w:sz w:val="24"/>
          <w:szCs w:val="24"/>
        </w:rPr>
        <w:t xml:space="preserve"> – </w:t>
      </w:r>
      <w:proofErr w:type="spellStart"/>
      <w:r w:rsidRPr="00AF59E5">
        <w:rPr>
          <w:rFonts w:ascii="Times New Roman" w:hAnsi="Times New Roman" w:cs="Times New Roman"/>
          <w:sz w:val="24"/>
          <w:szCs w:val="24"/>
        </w:rPr>
        <w:t>Epath</w:t>
      </w:r>
      <w:proofErr w:type="spellEnd"/>
      <w:r w:rsidRPr="00AF59E5">
        <w:rPr>
          <w:rFonts w:ascii="Times New Roman" w:hAnsi="Times New Roman" w:cs="Times New Roman"/>
          <w:sz w:val="24"/>
          <w:szCs w:val="24"/>
        </w:rPr>
        <w:t xml:space="preserve"> koji je prijavljen je na INTERG IPA program prekogranične suradnje Hrvatska, Bosna i Hercegovina, Crna Gora. Nositelj projekta je Javno poduzeće Hutovo Blato iz BIH, a projektni partneri Grad Makarska i Javno poduzeće za upravljanjem pomorskim dobrom iz Crne Gore. Obavljene su sve obveze za postizanje ciljeva promidžbe i vidljivosti projekta.</w:t>
      </w:r>
    </w:p>
    <w:p w14:paraId="30DBB994" w14:textId="77777777" w:rsidR="00CA659B" w:rsidRPr="00AF59E5" w:rsidRDefault="00CA659B" w:rsidP="00EF2422">
      <w:pPr>
        <w:ind w:left="360"/>
        <w:jc w:val="both"/>
        <w:rPr>
          <w:rFonts w:ascii="Times New Roman" w:hAnsi="Times New Roman" w:cs="Times New Roman"/>
          <w:sz w:val="24"/>
          <w:szCs w:val="24"/>
        </w:rPr>
      </w:pPr>
    </w:p>
    <w:p w14:paraId="786B29A5" w14:textId="77777777" w:rsidR="00764205" w:rsidRPr="001220AA" w:rsidRDefault="00612BE9" w:rsidP="00A9088C">
      <w:pPr>
        <w:pStyle w:val="Citati"/>
        <w:numPr>
          <w:ilvl w:val="0"/>
          <w:numId w:val="3"/>
        </w:numPr>
        <w:tabs>
          <w:tab w:val="clear" w:pos="1211"/>
        </w:tabs>
        <w:spacing w:after="0"/>
        <w:ind w:left="709" w:hanging="283"/>
        <w:rPr>
          <w:rFonts w:ascii="Times New Roman" w:hAnsi="Times New Roman" w:cs="Times New Roman"/>
          <w:b/>
          <w:color w:val="auto"/>
          <w:sz w:val="24"/>
          <w:szCs w:val="24"/>
          <w:u w:val="single"/>
        </w:rPr>
      </w:pPr>
      <w:r w:rsidRPr="00095D87">
        <w:rPr>
          <w:rFonts w:ascii="Times New Roman" w:hAnsi="Times New Roman" w:cs="Times New Roman"/>
          <w:b/>
          <w:color w:val="auto"/>
          <w:sz w:val="24"/>
          <w:szCs w:val="24"/>
        </w:rPr>
        <w:t xml:space="preserve">AKTIVNOSTI </w:t>
      </w:r>
      <w:r w:rsidR="006D5111" w:rsidRPr="00095D87">
        <w:rPr>
          <w:rFonts w:ascii="Times New Roman" w:hAnsi="Times New Roman" w:cs="Times New Roman"/>
          <w:b/>
          <w:color w:val="auto"/>
          <w:sz w:val="24"/>
          <w:szCs w:val="24"/>
        </w:rPr>
        <w:t xml:space="preserve"> U REALIZACIJI  PROJEKATA  I RAZVOJA GRADA MAKARS</w:t>
      </w:r>
      <w:r w:rsidR="00D46529" w:rsidRPr="00095D87">
        <w:rPr>
          <w:rFonts w:ascii="Times New Roman" w:hAnsi="Times New Roman" w:cs="Times New Roman"/>
          <w:b/>
          <w:color w:val="auto"/>
          <w:sz w:val="24"/>
          <w:szCs w:val="24"/>
        </w:rPr>
        <w:t>KA</w:t>
      </w:r>
    </w:p>
    <w:p w14:paraId="422998B3" w14:textId="77777777" w:rsidR="00764205" w:rsidRPr="00764205" w:rsidRDefault="00095D87" w:rsidP="00A9088C">
      <w:pPr>
        <w:pStyle w:val="Odlomakpopisa"/>
        <w:numPr>
          <w:ilvl w:val="0"/>
          <w:numId w:val="13"/>
        </w:numPr>
        <w:jc w:val="both"/>
      </w:pPr>
      <w:r w:rsidRPr="00764205">
        <w:t xml:space="preserve">U školskoj godini 2020./2021. Grad Makarska je u partnerstvu sa osnovnim školama oca Petra Perice i Stjepana </w:t>
      </w:r>
      <w:proofErr w:type="spellStart"/>
      <w:r w:rsidRPr="00764205">
        <w:t>Ivičevića</w:t>
      </w:r>
      <w:proofErr w:type="spellEnd"/>
      <w:r w:rsidRPr="00764205">
        <w:t xml:space="preserve"> prijavio projekt </w:t>
      </w:r>
      <w:r w:rsidRPr="00764205">
        <w:rPr>
          <w:b/>
          <w:bCs/>
          <w:i/>
          <w:iCs/>
        </w:rPr>
        <w:t>Marendajmo zajedno 2020./2021</w:t>
      </w:r>
      <w:r w:rsidRPr="00764205">
        <w:rPr>
          <w:b/>
          <w:bCs/>
        </w:rPr>
        <w:t>.</w:t>
      </w:r>
      <w:r w:rsidRPr="00764205">
        <w:t xml:space="preserve"> - na otvoreni trajni Poziv za osiguravanje školske prehrane za djecu u </w:t>
      </w:r>
      <w:r w:rsidRPr="00764205">
        <w:lastRenderedPageBreak/>
        <w:t xml:space="preserve">riziku od siromaštva. Projektom je obuhvaćeno 430 osnovnoškolaca, a ukupna vrijednost projekta iznosi 437.137,79 HRK. Grad Makarska ostvario je financiranje predmetnog projekta u 100% iznosu. Ugovor o dodjeli bespovratnih sredstava potpisan je 22. ožujka 2021. Cilj projekta je osiguravanje besplatne školske marende  za makarske osnovnoškolce s ciljem ublažavanja najgorih oblika dječjeg siromaštva pružanjem nefinancijskih pomoći djeci u rizičnoj skupini. Projekt se provodi u partnerstvu sa dvije osnovne škole - osnovnom školom oca Petra Perice i Osnovnom školom Stjepana </w:t>
      </w:r>
      <w:proofErr w:type="spellStart"/>
      <w:r w:rsidRPr="00764205">
        <w:t>Ivičevića</w:t>
      </w:r>
      <w:proofErr w:type="spellEnd"/>
      <w:r w:rsidRPr="00764205">
        <w:t xml:space="preserve">. U sklopu projekta odobren je prvi zahtjev za nadoknadom sredstava te, je na evaluaciju poslano završno izviješće projekta. </w:t>
      </w:r>
    </w:p>
    <w:p w14:paraId="50D3EB4F" w14:textId="77777777" w:rsidR="00095D87" w:rsidRPr="00764205" w:rsidRDefault="00095D87" w:rsidP="00A9088C">
      <w:pPr>
        <w:pStyle w:val="Odlomakpopisa"/>
        <w:numPr>
          <w:ilvl w:val="0"/>
          <w:numId w:val="13"/>
        </w:numPr>
        <w:contextualSpacing/>
        <w:jc w:val="both"/>
      </w:pPr>
      <w:r w:rsidRPr="00764205">
        <w:t xml:space="preserve">Agencija za plaćanja u poljoprivredi ribarstvu i ruralnom razvoju raspisala je Javni poziv za iskaz interesa za sudjelovanje u provedbi programa </w:t>
      </w:r>
      <w:r w:rsidRPr="00764205">
        <w:rPr>
          <w:b/>
          <w:bCs/>
        </w:rPr>
        <w:t>Školska shema za 2020./2021.</w:t>
      </w:r>
      <w:r w:rsidRPr="00764205">
        <w:t xml:space="preserve"> godinu. Grad Makarska je u suradnji sa osnovnim školama pripremio projektnu dokumentaciju  te ostvario ukupno 91.161,90 HRK  bespovratnih sredstava za podjelu voća i povrća te mlijeka i mliječnih proizvoda iznosi. Projekt je sufinanciran u 100 % iznosu (85% Eu i 15% Državni proračun). Projekt je završen.</w:t>
      </w:r>
    </w:p>
    <w:p w14:paraId="6CF71F32" w14:textId="77777777" w:rsidR="00764205" w:rsidRPr="00764205" w:rsidRDefault="00095D87" w:rsidP="00A9088C">
      <w:pPr>
        <w:pStyle w:val="Odlomakpopisa"/>
        <w:numPr>
          <w:ilvl w:val="0"/>
          <w:numId w:val="13"/>
        </w:numPr>
        <w:contextualSpacing/>
        <w:jc w:val="both"/>
      </w:pPr>
      <w:r w:rsidRPr="00764205">
        <w:t xml:space="preserve">Agencija za plaćanja u poljoprivredi ribarstvu i ruralnom razvoju raspisala je Javni poziv za iskaz interesa za sudjelovanje u provedbi programa </w:t>
      </w:r>
      <w:r w:rsidRPr="00764205">
        <w:rPr>
          <w:b/>
          <w:bCs/>
        </w:rPr>
        <w:t>Školska shema za 2021./2022.</w:t>
      </w:r>
      <w:r w:rsidRPr="00764205">
        <w:t xml:space="preserve"> godinu. Grad Makarska je u suradnji sa osnovnim školama pripremio projektnu dokumentaciju  te ostvario ukupno 73.871,55 HRK  bespovratnih sredstava za podjelu voća i povrća te mlijeka i mliječnih proizvoda iznosi. Projekt je sufinanciran u 100 % iznosu (85% Eu i 15% Državni proračun). Projekt je u provedbi.</w:t>
      </w:r>
    </w:p>
    <w:p w14:paraId="5F74B7C6" w14:textId="77777777" w:rsidR="00095D87" w:rsidRPr="00764205" w:rsidRDefault="00095D87" w:rsidP="00A9088C">
      <w:pPr>
        <w:pStyle w:val="Odlomakpopisa"/>
        <w:numPr>
          <w:ilvl w:val="0"/>
          <w:numId w:val="13"/>
        </w:numPr>
        <w:contextualSpacing/>
        <w:jc w:val="both"/>
      </w:pPr>
      <w:r w:rsidRPr="00764205">
        <w:t xml:space="preserve">Četvrtu godinu za redom Grad Makarska je kao osnivač dviju osnovnih škola na području grada Makarske ostvario potporu u iznosu od 3.672,00 HRK za provedbu Programa školskog mednog dana s hrvatskih pčelinjaka za 2021. godinu, preko poziva Agencije za plaćanja u poljoprivredi ribarstvu i ruralnom razvoju. Projekt je završen, a ukupno 136 učenika prvih razreda bilo je obuhvaćeno programom. </w:t>
      </w:r>
    </w:p>
    <w:p w14:paraId="1BBB1574" w14:textId="77777777" w:rsidR="00764205" w:rsidRPr="00764205" w:rsidRDefault="00095D87" w:rsidP="00A9088C">
      <w:pPr>
        <w:pStyle w:val="Odlomakpopisa"/>
        <w:numPr>
          <w:ilvl w:val="0"/>
          <w:numId w:val="13"/>
        </w:numPr>
        <w:spacing w:before="100" w:beforeAutospacing="1" w:after="100" w:afterAutospacing="1"/>
        <w:jc w:val="both"/>
        <w:rPr>
          <w:rFonts w:eastAsia="Times New Roman"/>
          <w:lang w:eastAsia="hr-HR"/>
        </w:rPr>
      </w:pPr>
      <w:r w:rsidRPr="00764205">
        <w:rPr>
          <w:rFonts w:eastAsia="Times New Roman"/>
          <w:lang w:eastAsia="hr-HR"/>
        </w:rPr>
        <w:t xml:space="preserve">U srpnju 2019. godine Grad Makarska je potpisao ugovor o sufinanciranju sa INEA-om, te ostvario sufinanciranje uspostave visokokvalitetnog pristupa internetu lokalnim stanovnicima i posjetiteljima na javnim mjestima, poput gradskih vijećnica, knjižnica, muzeja, parkova i trgova u iznosu od 15.000 EURA. Poziv za podnošenje prijava u okviru instrumenta za povezivanje Europe (CEF) u području transeuropskih telekomunikacijskih mreža za promicanje internetske povezanosti u lokalnim zajednicama </w:t>
      </w:r>
      <w:r w:rsidRPr="00764205">
        <w:rPr>
          <w:rFonts w:eastAsia="Times New Roman"/>
          <w:b/>
          <w:bCs/>
          <w:lang w:eastAsia="hr-HR"/>
        </w:rPr>
        <w:t>„WiFi4EU</w:t>
      </w:r>
      <w:r w:rsidRPr="00764205">
        <w:rPr>
          <w:rFonts w:eastAsia="Times New Roman"/>
          <w:lang w:eastAsia="hr-HR"/>
        </w:rPr>
        <w:t xml:space="preserve">“, bio je otvoren od 4. do 5. travnja 2019. Rok za provedbu projekta iznosio je 18 mjeseci. Grad Makarska s ciljem uspješne realizacije projekta krenuo je sa pregovorima sa Hrvatskim telekomom d.o.o. za postavljanjem odvojene mreže za distribuciju interneta, optičke mreže, te je u veljači 2020. godine ostvario mogućnost priključaka na optiku. Za vrijeme realizacije i dobavljanja potrebne infrastrukture izrađeno je idejno rješenje za lokacije na kojima će pristup besplatnom internetu biti omogućen. </w:t>
      </w:r>
      <w:r w:rsidRPr="00764205">
        <w:t xml:space="preserve">U listopadu 2020. godine putem elektroničke pošte Europska komisija je obavijestila sve korisnike vaučera kako se rok za provedbu projekta uspostave mreže javno dostupnog interneta produljuje za 6 mjeseci zbog pandemije </w:t>
      </w:r>
      <w:r w:rsidRPr="00764205">
        <w:rPr>
          <w:rStyle w:val="Istaknuto"/>
        </w:rPr>
        <w:t>COVID</w:t>
      </w:r>
      <w:r w:rsidRPr="00764205">
        <w:rPr>
          <w:rStyle w:val="st"/>
          <w:i/>
          <w:iCs/>
        </w:rPr>
        <w:t>-</w:t>
      </w:r>
      <w:r w:rsidRPr="00764205">
        <w:rPr>
          <w:rStyle w:val="Istaknuto"/>
        </w:rPr>
        <w:t>19 uzrokovane</w:t>
      </w:r>
      <w:r w:rsidRPr="00764205">
        <w:rPr>
          <w:rStyle w:val="st"/>
          <w:i/>
          <w:iCs/>
        </w:rPr>
        <w:t xml:space="preserve"> virusom SARS-CoV-2. </w:t>
      </w:r>
      <w:r w:rsidRPr="00764205">
        <w:rPr>
          <w:rFonts w:eastAsia="Times New Roman"/>
          <w:lang w:eastAsia="hr-HR"/>
        </w:rPr>
        <w:t xml:space="preserve"> Proveden je postupak javne nabave i odabran je izvođač. Instalacija širokopojasnog interneta na odabranim lokacijama je provedena. Projekt je završen.</w:t>
      </w:r>
    </w:p>
    <w:p w14:paraId="7332B38B" w14:textId="77777777" w:rsidR="00095D87" w:rsidRPr="00764205" w:rsidRDefault="00095D87" w:rsidP="00A9088C">
      <w:pPr>
        <w:pStyle w:val="Odlomakpopisa"/>
        <w:numPr>
          <w:ilvl w:val="0"/>
          <w:numId w:val="13"/>
        </w:numPr>
        <w:spacing w:before="100" w:beforeAutospacing="1" w:after="100" w:afterAutospacing="1"/>
        <w:jc w:val="both"/>
        <w:rPr>
          <w:rFonts w:eastAsia="Times New Roman"/>
          <w:lang w:eastAsia="hr-HR"/>
        </w:rPr>
      </w:pPr>
      <w:r w:rsidRPr="00764205">
        <w:rPr>
          <w:color w:val="000000"/>
        </w:rPr>
        <w:t xml:space="preserve">Za projekt </w:t>
      </w:r>
      <w:r w:rsidRPr="00764205">
        <w:rPr>
          <w:b/>
          <w:bCs/>
          <w:color w:val="000000"/>
        </w:rPr>
        <w:t>„Skupi složi savjesno odloži!“</w:t>
      </w:r>
      <w:r w:rsidRPr="00764205">
        <w:rPr>
          <w:color w:val="000000"/>
        </w:rPr>
        <w:t xml:space="preserve"> koji je uspješno završen u listopadu 2019. godine, sukladno Ugovoru od dodjeli bespovratnih sredstava jednom godišnje u </w:t>
      </w:r>
      <w:r w:rsidRPr="00764205">
        <w:rPr>
          <w:color w:val="000000"/>
        </w:rPr>
        <w:lastRenderedPageBreak/>
        <w:t xml:space="preserve">sljedećih 5 godina Grad Makarska kao korisnik sredstava obvezan je podnositi izviješća nakon završetka provedbe projektima u kojem podnosimo izviješće o održavanju ciljeva projekta definiranih projektnim prijedlogom. Izviješće podneseno u svibnju 2021. godine je u cijelosti prihvaćeno te je projekt završen.. </w:t>
      </w:r>
    </w:p>
    <w:p w14:paraId="7B1EC25F" w14:textId="77777777" w:rsidR="00764205" w:rsidRPr="00764205" w:rsidRDefault="00095D87" w:rsidP="00A9088C">
      <w:pPr>
        <w:pStyle w:val="StandardWeb"/>
        <w:numPr>
          <w:ilvl w:val="0"/>
          <w:numId w:val="13"/>
        </w:numPr>
        <w:jc w:val="both"/>
      </w:pPr>
      <w:r w:rsidRPr="00764205">
        <w:rPr>
          <w:rFonts w:eastAsia="SimSun"/>
          <w:kern w:val="3"/>
          <w:lang w:eastAsia="zh-CN" w:bidi="hi-IN"/>
        </w:rPr>
        <w:t xml:space="preserve">Grad Makarska je u rujnu 2019. godine zaprimio terminski plan dostave spremnika za realizaciju druge faze projekta </w:t>
      </w:r>
      <w:r w:rsidRPr="00764205">
        <w:rPr>
          <w:rFonts w:eastAsia="SimSun"/>
          <w:b/>
          <w:bCs/>
          <w:kern w:val="3"/>
          <w:lang w:eastAsia="zh-CN" w:bidi="hi-IN"/>
        </w:rPr>
        <w:t>„Nabava spremnika za odvojeno prikupljanje otpada“</w:t>
      </w:r>
      <w:r w:rsidRPr="00764205">
        <w:rPr>
          <w:rFonts w:eastAsia="SimSun"/>
          <w:kern w:val="3"/>
          <w:lang w:eastAsia="zh-CN" w:bidi="hi-IN"/>
        </w:rPr>
        <w:t xml:space="preserve"> , te u suradnji sa Makarskim komunalcem započeo sa pripremom prostora za skladištenjem spremnika, obzirom da dostavljeni spremnici do njihovog postavljanja na javnu površinu moraju biti skladišteni u zaštićenom prostoru i pod video nadzorom. Nakon ispunjenih uvjeta za skladištenje spremnika a sukladno terminskom planu isporuke Grad Makarska zaprimio je isporuku 1247 spremnika za odvojeno prikupljanje otpada. (120L – 862 kom, 240L-350 kom, 360L-35 kom.)  Primopredaja spremnika za odvojeno prikupljanje komunalnog otpada održala se 20. svibnja 2020. godine u nazočnosti predstavnika Fonda te dobavljača spremnika. U tijeku je prijenos vlasništva sa Fonda za zaštitu okoliša i energetsku učinkovitost na jedinicu lokalne samouprave, nakon čega se u određenom roku dostavljeni spremnici trebaju dostaviti krajnjim korisnicima. Terminski plan isporuke preostalih spremnika izrađuje se u suradnji sa Makarskim komunalcem. Fond za zaštitu okoliša i energetsku učinkovitost sufinancira 85% investicije, a Grad Makarska preostalih 15%, a ukupna vrijednost projekta iznosi 245.661,75 HRK.  U tijeku je provedba projekta. </w:t>
      </w:r>
    </w:p>
    <w:p w14:paraId="66139F7C" w14:textId="39ED5C3A" w:rsidR="00764205" w:rsidRDefault="00095D87" w:rsidP="00A9088C">
      <w:pPr>
        <w:pStyle w:val="StandardWeb"/>
        <w:numPr>
          <w:ilvl w:val="0"/>
          <w:numId w:val="13"/>
        </w:numPr>
        <w:jc w:val="both"/>
      </w:pPr>
      <w:r w:rsidRPr="00764205">
        <w:t xml:space="preserve">Na </w:t>
      </w:r>
      <w:r w:rsidRPr="00764205">
        <w:rPr>
          <w:b/>
          <w:bCs/>
        </w:rPr>
        <w:t>Javni poziv za neposredno sufinanciranje nabave komunalne opreme</w:t>
      </w:r>
      <w:r w:rsidRPr="00764205">
        <w:t xml:space="preserve"> grad Makarska je prijavio nabavu 10 dvostrukih solarnih spremnika za otpad te 100 </w:t>
      </w:r>
      <w:proofErr w:type="spellStart"/>
      <w:r w:rsidRPr="00764205">
        <w:t>kompostera</w:t>
      </w:r>
      <w:proofErr w:type="spellEnd"/>
      <w:r w:rsidRPr="00764205">
        <w:t>. Grad Makarska želi nastaviti sa uspostavom kvalitetnog sustava gospodarenja otpadom ulaganjem u komunalnu infrastrukturu, a sve s ciljem povećanja stope odvojenog prikupljanja komunalnog otpada te količina biorazgradivog otpada. Pametni solarni paneli dodatni su alat u educiranju građana na licu mjesta kao i poticanju na odvajanje otpada u svakom trenutku. Uvođenjem sustava solarnih panela poboljšava se kvaliteta života u pojedinim</w:t>
      </w:r>
      <w:r w:rsidR="00366137">
        <w:t xml:space="preserve"> </w:t>
      </w:r>
      <w:r w:rsidRPr="00764205">
        <w:t xml:space="preserve">sredinama. Postavljanjem pametnih spremnika povećava se operativna učinkovitost uz smanjenje operativnih troškova, smanjenjem učestalosti pražnjenja za preko 80% u odnosu na klasične spremnike. Solarni sustav ugrađen u spremnike čini ih održivim neovisnim o energiji i jednostavnim za ugradnju ili uklanjanje. Lako se ručno prazni ili putem vozila za  prikupljanje otpada, u skladu sa propisima za ergonomski i siguran rad. Jednako tako, planira se i nabava 100 komada </w:t>
      </w:r>
      <w:proofErr w:type="spellStart"/>
      <w:r w:rsidRPr="00764205">
        <w:t>kompostera</w:t>
      </w:r>
      <w:proofErr w:type="spellEnd"/>
      <w:r w:rsidRPr="00764205">
        <w:t xml:space="preserve"> zapremnine 400 litara za vrtnu upotrebu. </w:t>
      </w:r>
      <w:proofErr w:type="spellStart"/>
      <w:r w:rsidRPr="00764205">
        <w:t>Komposteri</w:t>
      </w:r>
      <w:proofErr w:type="spellEnd"/>
      <w:r w:rsidRPr="00764205">
        <w:t xml:space="preserve"> koji su izrađeni od 100%  </w:t>
      </w:r>
      <w:proofErr w:type="spellStart"/>
      <w:r w:rsidRPr="00764205">
        <w:t>reciklirajućeg</w:t>
      </w:r>
      <w:proofErr w:type="spellEnd"/>
      <w:r w:rsidRPr="00764205">
        <w:t xml:space="preserve"> polietilena, a materijal otporan na kemikalije i deterdžente, sa SUV stabilizatorom i vratima za izvlačenje gotovog komposta idealno je rješenje za postizanje cilja smanjenja količine biorazgradivog otpada koje se u konačnici odlaže na odlagalištima otpada podjelom građanima na kućni prag. Projekt je odobren za financiranje. U tijeku je provedba projekta.</w:t>
      </w:r>
    </w:p>
    <w:p w14:paraId="19DA4452" w14:textId="61F7E9B8" w:rsidR="00764205" w:rsidRDefault="00095D87" w:rsidP="00A9088C">
      <w:pPr>
        <w:pStyle w:val="StandardWeb"/>
        <w:numPr>
          <w:ilvl w:val="0"/>
          <w:numId w:val="13"/>
        </w:numPr>
        <w:jc w:val="both"/>
      </w:pPr>
      <w:r w:rsidRPr="00764205">
        <w:rPr>
          <w:bCs/>
        </w:rPr>
        <w:t>Grad Makarska partner je na projektu</w:t>
      </w:r>
      <w:r w:rsidR="00366137">
        <w:rPr>
          <w:bCs/>
        </w:rPr>
        <w:t xml:space="preserve"> </w:t>
      </w:r>
      <w:proofErr w:type="spellStart"/>
      <w:r w:rsidRPr="00764205">
        <w:rPr>
          <w:b/>
          <w:bCs/>
          <w:i/>
          <w:iCs/>
        </w:rPr>
        <w:t>RoboFutura</w:t>
      </w:r>
      <w:proofErr w:type="spellEnd"/>
      <w:r w:rsidRPr="00764205">
        <w:t xml:space="preserve"> čiji je nositelj Udruga za robotiku Futura iz Kaštel Starog, a za koji je u okviru Poziva “Jačanje kapaciteta OCD-a za popularizaciju STEM-a”, koji se financira iz Europskog socijalnog fonda odobreno 2.174.759,31 HRK. Projektom </w:t>
      </w:r>
      <w:proofErr w:type="spellStart"/>
      <w:r w:rsidRPr="00764205">
        <w:t>RoboFutura</w:t>
      </w:r>
      <w:proofErr w:type="spellEnd"/>
      <w:r w:rsidRPr="00764205">
        <w:t xml:space="preserve">, vođenjem programa robotike u makarske osnovne škole učenici, njih 255 će se osposobiti za samostalno izrađivanje i programiranje robota, a 80 za izradu i programiranje mobilnih aplikacija, kojima se </w:t>
      </w:r>
      <w:r w:rsidRPr="00764205">
        <w:lastRenderedPageBreak/>
        <w:t xml:space="preserve">postiže prepoznavanje osobnih kompetencija učenika, razvijanje vještina programiranja kroz igru i zabavu, primjena novih znanja i tehnologija u svakodnevnom radu i učenju, te osposobljavanje učenika za kreativno rješavanja zadataka. Osim navedenog, projektom se planira aktivnost adaptacije i cjelovitog opremanja suvremenom opremom i robotima dvije školske učionice OŠ Stjepana </w:t>
      </w:r>
      <w:proofErr w:type="spellStart"/>
      <w:r w:rsidRPr="00764205">
        <w:t>Ivičevića</w:t>
      </w:r>
      <w:proofErr w:type="spellEnd"/>
      <w:r w:rsidRPr="00764205">
        <w:t xml:space="preserve"> u „STEM centar za robotiku“, te nabava programa za izradu i programiranje aplikacija. Nositelj navedenih aktivnosti je Grad Makarska. Aktivnost adaptacije i cjelovitog opremanja suvremenom opremom i robotima dvije školske učionice OŠ Stjepana </w:t>
      </w:r>
      <w:proofErr w:type="spellStart"/>
      <w:r w:rsidRPr="00764205">
        <w:t>Ivičevića</w:t>
      </w:r>
      <w:proofErr w:type="spellEnd"/>
      <w:r w:rsidRPr="00764205">
        <w:t xml:space="preserve"> u „STEM centar za robotiku“ je uspješno provedena. U tijeku je provedba projekta.</w:t>
      </w:r>
    </w:p>
    <w:p w14:paraId="657BC352" w14:textId="77777777" w:rsidR="00764205" w:rsidRDefault="00095D87" w:rsidP="00A9088C">
      <w:pPr>
        <w:pStyle w:val="StandardWeb"/>
        <w:numPr>
          <w:ilvl w:val="0"/>
          <w:numId w:val="13"/>
        </w:numPr>
        <w:jc w:val="both"/>
      </w:pPr>
      <w:r w:rsidRPr="00764205">
        <w:t xml:space="preserve">Za potrebe postavljanja </w:t>
      </w:r>
      <w:r w:rsidRPr="00764205">
        <w:rPr>
          <w:b/>
          <w:bCs/>
        </w:rPr>
        <w:t xml:space="preserve">turističke signalizacije </w:t>
      </w:r>
      <w:r w:rsidRPr="00764205">
        <w:t xml:space="preserve">na području grada za novi turistički objekt u funkciji Interpretacijski centar Veliki kaštel u </w:t>
      </w:r>
      <w:proofErr w:type="spellStart"/>
      <w:r w:rsidRPr="00764205">
        <w:t>Kotišini</w:t>
      </w:r>
      <w:proofErr w:type="spellEnd"/>
      <w:r w:rsidRPr="00764205">
        <w:t xml:space="preserve"> izrađen je prometni elaborat nakon čega su dobivene potrebne suglasnosti od Hrvatskih cesta i Županijske uprave za ceste, a signalizacija postavljena na predviđenim lokacijama.</w:t>
      </w:r>
    </w:p>
    <w:p w14:paraId="58011035" w14:textId="77777777" w:rsidR="001220AA" w:rsidRDefault="00095D87" w:rsidP="00A9088C">
      <w:pPr>
        <w:pStyle w:val="StandardWeb"/>
        <w:numPr>
          <w:ilvl w:val="0"/>
          <w:numId w:val="13"/>
        </w:numPr>
        <w:jc w:val="both"/>
      </w:pPr>
      <w:r w:rsidRPr="00764205">
        <w:t xml:space="preserve">Ministarstvo rada, mirovinskoga sustava, obitelji i socijalne politike, Upravljačko tijelo Operativnog programa “Učinkoviti ljudski potencijali 2014. – 2020.”, donijelo je devetu Odluku o financiranju za 35 projekata u okviru poziva na dostavu projektnih prijedloga „Zaželi – program zapošljavanja žena – faza II“ koji se financira sredstvima Europskog socijalnog fonda. Jedan od odobrenih projekata je i projekt Grada Makarske </w:t>
      </w:r>
      <w:r w:rsidRPr="00764205">
        <w:rPr>
          <w:b/>
          <w:bCs/>
        </w:rPr>
        <w:t>„ZAŽELI u Makarskoj“,</w:t>
      </w:r>
      <w:r w:rsidRPr="00764205">
        <w:t xml:space="preserve"> ukupne vrijednosti 1.113.388,00 kn. Projektni partneri su Centar za socijalnu skrb Makarska te Hrvatski zavod za zapošljavanje – Regionalni ured Split, a projektnu prijavu pripremila je Javna ustanova Makarska razvojna agencija - MARA. Projekt "ZAŽELI u Makarskoj" ima za cilj intervenirati na tržište rada kroz omogućavanje zapošljavanja 12 žena u nepovoljnom položaju čime se osnažuje i unapređuje njihov radni potencijal u lokalnoj zajednici. Ključna aktivnost projekta je pružanje kvalitetne podrške za 80 krajnjih korisnika u nepovoljnom socijalnom položaju te se samim tim pridonosi povećanju razine njihove kvalitete života. U tijeku je provedba projekta.</w:t>
      </w:r>
    </w:p>
    <w:p w14:paraId="3BD79EEA" w14:textId="77777777" w:rsidR="001220AA" w:rsidRDefault="00095D87" w:rsidP="00A9088C">
      <w:pPr>
        <w:pStyle w:val="StandardWeb"/>
        <w:numPr>
          <w:ilvl w:val="0"/>
          <w:numId w:val="13"/>
        </w:numPr>
        <w:jc w:val="both"/>
      </w:pPr>
      <w:r w:rsidRPr="00764205">
        <w:t>Projekt “</w:t>
      </w:r>
      <w:proofErr w:type="spellStart"/>
      <w:r w:rsidRPr="00764205">
        <w:rPr>
          <w:b/>
          <w:bCs/>
        </w:rPr>
        <w:t>Endemicpathway</w:t>
      </w:r>
      <w:proofErr w:type="spellEnd"/>
      <w:r w:rsidRPr="00764205">
        <w:rPr>
          <w:b/>
          <w:bCs/>
        </w:rPr>
        <w:t xml:space="preserve"> – </w:t>
      </w:r>
      <w:proofErr w:type="spellStart"/>
      <w:r w:rsidRPr="00764205">
        <w:rPr>
          <w:b/>
          <w:bCs/>
        </w:rPr>
        <w:t>ePATH</w:t>
      </w:r>
      <w:proofErr w:type="spellEnd"/>
      <w:r w:rsidRPr="00764205">
        <w:rPr>
          <w:b/>
          <w:bCs/>
        </w:rPr>
        <w:t>”</w:t>
      </w:r>
      <w:r w:rsidRPr="00764205">
        <w:t xml:space="preserve"> je odobren za financiranje na II Pozivu za prijedloge projekata u okviru trilateralnog “</w:t>
      </w:r>
      <w:proofErr w:type="spellStart"/>
      <w:r w:rsidRPr="00764205">
        <w:t>Interreg</w:t>
      </w:r>
      <w:proofErr w:type="spellEnd"/>
      <w:r w:rsidRPr="00764205">
        <w:t xml:space="preserve"> IPA Cross-</w:t>
      </w:r>
      <w:proofErr w:type="spellStart"/>
      <w:r w:rsidRPr="00764205">
        <w:t>borderCooperationProgramme</w:t>
      </w:r>
      <w:proofErr w:type="spellEnd"/>
      <w:r w:rsidRPr="00764205">
        <w:t xml:space="preserve"> Croatia – </w:t>
      </w:r>
      <w:proofErr w:type="spellStart"/>
      <w:r w:rsidRPr="00764205">
        <w:t>BosniaandHerzegovina</w:t>
      </w:r>
      <w:proofErr w:type="spellEnd"/>
      <w:r w:rsidRPr="00764205">
        <w:t xml:space="preserve"> – </w:t>
      </w:r>
      <w:proofErr w:type="spellStart"/>
      <w:r w:rsidRPr="00764205">
        <w:t>Montenegro</w:t>
      </w:r>
      <w:proofErr w:type="spellEnd"/>
      <w:r w:rsidRPr="00764205">
        <w:t xml:space="preserve"> 2014-2020” s ciljem jačanja i diverzifikacije turističke ponude kroz prekograničnu suradnju i poboljšanje upravljanja i održivog korištenja kulturne i prirodne baštine. Glavni cilj ovog projekta je kreiranje zajedničke turističke ponude u 3 zaštićena područja kroz promociju prirodnih (endemske vrste) i kulturnih vrijednosti. Projektom se poboljšava niz turističkih objekata koji podržavaju osjetljive ekosustave, stvara zajednička tematska staza posvećena endemskim vrstama i promiče očuvanje i uvažavanje prirodne baštine. Tijekom provedbe projekta radit će se na formiranju i promociji zajedničke turističke ponude sva tri rezervata prirode “Endemske staze” i organiziranju grupnih posjeta, kampova za promatranje ptica, natjecanja za posjetitelje, radionica za školsku djecu, razvoja aplikacija za mobilne telefone, izrade promotivnih materijala i sl. Vodeći partner na projektu je Javno poduzeće “Park prirode Hutovo blato” d.o.o., a partner Javno </w:t>
      </w:r>
      <w:proofErr w:type="spellStart"/>
      <w:r w:rsidRPr="00764205">
        <w:t>preduzeće</w:t>
      </w:r>
      <w:proofErr w:type="spellEnd"/>
      <w:r w:rsidRPr="00764205">
        <w:t xml:space="preserve"> za upravljanje morskim dobrom Crne Gore. </w:t>
      </w:r>
      <w:r w:rsidRPr="00764205">
        <w:rPr>
          <w:rStyle w:val="Naglaeno"/>
        </w:rPr>
        <w:t xml:space="preserve">Razdoblje provedbe </w:t>
      </w:r>
      <w:proofErr w:type="spellStart"/>
      <w:r w:rsidRPr="00764205">
        <w:rPr>
          <w:rStyle w:val="Naglaeno"/>
        </w:rPr>
        <w:t>projekata</w:t>
      </w:r>
      <w:r w:rsidRPr="00764205">
        <w:t>je</w:t>
      </w:r>
      <w:proofErr w:type="spellEnd"/>
      <w:r w:rsidRPr="00764205">
        <w:t xml:space="preserve"> od 01.11.2020 do 31.10.2022</w:t>
      </w:r>
      <w:r w:rsidR="001220AA">
        <w:rPr>
          <w:b/>
          <w:bCs/>
        </w:rPr>
        <w:t xml:space="preserve">, </w:t>
      </w:r>
      <w:r w:rsidRPr="00764205">
        <w:rPr>
          <w:rStyle w:val="Naglaeno"/>
        </w:rPr>
        <w:t>a ukupna vrijednost projekta iznosi</w:t>
      </w:r>
      <w:r w:rsidRPr="00764205">
        <w:t>1.540.375,03 €</w:t>
      </w:r>
      <w:r w:rsidR="001220AA">
        <w:t>.</w:t>
      </w:r>
    </w:p>
    <w:p w14:paraId="59F852CB" w14:textId="77777777" w:rsidR="001220AA" w:rsidRDefault="00095D87" w:rsidP="00A9088C">
      <w:pPr>
        <w:pStyle w:val="StandardWeb"/>
        <w:numPr>
          <w:ilvl w:val="0"/>
          <w:numId w:val="13"/>
        </w:numPr>
        <w:jc w:val="both"/>
      </w:pPr>
      <w:r w:rsidRPr="001220AA">
        <w:lastRenderedPageBreak/>
        <w:t xml:space="preserve">U suradnji sa Javnom ustanovom razvojnom agencijom Mara radilo se na pripremi dokumentacije te organizaciji svih pripremnih radnji potrebnih za osnivanje </w:t>
      </w:r>
      <w:r w:rsidRPr="001220AA">
        <w:rPr>
          <w:b/>
          <w:bCs/>
        </w:rPr>
        <w:t xml:space="preserve">Lokalne akcijske grupe u ribarstvu „Bura“. </w:t>
      </w:r>
      <w:r w:rsidRPr="001220AA">
        <w:t xml:space="preserve">Osnivačka i izborna skupština Lokalne akcijske grupe u ribarstvu „Bura“ koja obuhvaća područje Grada Makarske, Općine Tučepi, Općine Brela, Općine </w:t>
      </w:r>
      <w:proofErr w:type="spellStart"/>
      <w:r w:rsidRPr="001220AA">
        <w:t>Zadvarje</w:t>
      </w:r>
      <w:proofErr w:type="spellEnd"/>
      <w:r w:rsidRPr="001220AA">
        <w:t>, Općine Zagvozd i Općine Šestanovac održana je 15. studenog 2021. godine. Nakon održane skupštine predana je dokumentacija FLAG-a na natječaj za dodjelu potpore u okviru mjere III.1. »Pripremna potpora«, potpora lokalnim inicijativama u izradi lokalnih strategija razvoja u ribarstvu, tj. u pripremi za provedbu lokalnog razvoja pod vodstvom zajednice. U tijeku je evaluacija.</w:t>
      </w:r>
    </w:p>
    <w:p w14:paraId="268D2325" w14:textId="7ECE3113" w:rsidR="001220AA" w:rsidRDefault="00095D87" w:rsidP="00A9088C">
      <w:pPr>
        <w:pStyle w:val="StandardWeb"/>
        <w:numPr>
          <w:ilvl w:val="0"/>
          <w:numId w:val="13"/>
        </w:numPr>
        <w:jc w:val="both"/>
      </w:pPr>
      <w:r w:rsidRPr="001220AA">
        <w:t xml:space="preserve">Ekološkom akcijom čišćenja zaseoka Makar Grad Makarska pridružio se svjetskoj akciji </w:t>
      </w:r>
      <w:r w:rsidRPr="001220AA">
        <w:rPr>
          <w:b/>
          <w:bCs/>
        </w:rPr>
        <w:t xml:space="preserve">World </w:t>
      </w:r>
      <w:proofErr w:type="spellStart"/>
      <w:r w:rsidRPr="001220AA">
        <w:rPr>
          <w:b/>
          <w:bCs/>
        </w:rPr>
        <w:t>Cleanup</w:t>
      </w:r>
      <w:proofErr w:type="spellEnd"/>
      <w:r w:rsidRPr="001220AA">
        <w:rPr>
          <w:b/>
          <w:bCs/>
        </w:rPr>
        <w:t xml:space="preserve"> day!2021</w:t>
      </w:r>
      <w:r w:rsidRPr="001220AA">
        <w:t xml:space="preserve"> u kojoj je pedesetak volontera danas prikupilo 5.500 kg otpada, glomaznog otpada i raslinja.  U samo dva sata prikupljeno je 3180 kg glomaznog otpada, posječene grane koje su predstavljale opasnost za prolaznike i promet te posađeno 20 sadnica lovor višnje.</w:t>
      </w:r>
      <w:r w:rsidR="00366137">
        <w:t xml:space="preserve"> </w:t>
      </w:r>
      <w:r w:rsidRPr="001220AA">
        <w:t xml:space="preserve">U akciji čišćenja sudjelovali su Makarski komunalac d.o.o., članovi Dobrovoljnog vatrogasnog društva grada Makarske, Javne vatrogasne postrojbe Grada Makarske,  Udruge Sunce, Pogona HEP Makarska, makarske ispostave Hrvatskih šuma, Boćarskog kluba </w:t>
      </w:r>
      <w:proofErr w:type="spellStart"/>
      <w:r w:rsidRPr="001220AA">
        <w:t>Kingtrade</w:t>
      </w:r>
      <w:proofErr w:type="spellEnd"/>
      <w:r w:rsidRPr="001220AA">
        <w:t xml:space="preserve">, PŠRD-a Arbun,  stanovnici </w:t>
      </w:r>
      <w:proofErr w:type="spellStart"/>
      <w:r w:rsidRPr="001220AA">
        <w:t>Makra</w:t>
      </w:r>
      <w:proofErr w:type="spellEnd"/>
      <w:r w:rsidRPr="001220AA">
        <w:t xml:space="preserve"> i drugi volonteri. Posebno zahvaljujemo članovima Moto kluba Sv. Jure koji su cijelo jutro pripremali </w:t>
      </w:r>
      <w:proofErr w:type="spellStart"/>
      <w:r w:rsidRPr="001220AA">
        <w:t>čobanac</w:t>
      </w:r>
      <w:proofErr w:type="spellEnd"/>
      <w:r w:rsidRPr="001220AA">
        <w:t xml:space="preserve"> za sudionike akcije te Ivanu Andrijaševiću i Marinu Katiću koji su pomogli u </w:t>
      </w:r>
      <w:proofErr w:type="spellStart"/>
      <w:r w:rsidRPr="001220AA">
        <w:t>organizaciji.Grad</w:t>
      </w:r>
      <w:proofErr w:type="spellEnd"/>
      <w:r w:rsidRPr="001220AA">
        <w:t xml:space="preserve"> Makarska ovim putem zahvaljuje  svima koji su sudjelovali u akciji i na taj način dali svoj doprinos  podizanju svijesti o važnosti odgovornog gospodarenja otpadom, očuvanja prirode  i čistog okoliša.</w:t>
      </w:r>
    </w:p>
    <w:p w14:paraId="0F89FD6A" w14:textId="77777777" w:rsidR="001220AA" w:rsidRDefault="00095D87" w:rsidP="00A9088C">
      <w:pPr>
        <w:pStyle w:val="StandardWeb"/>
        <w:numPr>
          <w:ilvl w:val="0"/>
          <w:numId w:val="13"/>
        </w:numPr>
        <w:jc w:val="both"/>
      </w:pPr>
      <w:r w:rsidRPr="001220AA">
        <w:t>Grad Makarska u suradnji sa Ministarstvom prostornog uređenja graditeljstva i državne imovine provodi projekt „</w:t>
      </w:r>
      <w:proofErr w:type="spellStart"/>
      <w:r w:rsidRPr="001220AA">
        <w:rPr>
          <w:b/>
          <w:bCs/>
        </w:rPr>
        <w:t>eArhiva</w:t>
      </w:r>
      <w:proofErr w:type="spellEnd"/>
      <w:r w:rsidRPr="001220AA">
        <w:rPr>
          <w:b/>
          <w:bCs/>
        </w:rPr>
        <w:t xml:space="preserve"> – Digitalizacija postojećih akata o gradnji na području cijele RH“</w:t>
      </w:r>
      <w:r w:rsidRPr="001220AA">
        <w:t xml:space="preserve">. Projekt je financiran sredstvima Operativnog programa Konkurentnost i kohezija. Ukupna vrijednost projekta iznosi 131.707.084,14 HRK.  Ovim projektom će se pristupiti značajnoj nadogradnji postojećih e-usluga (GEO portal, ISPU – </w:t>
      </w:r>
      <w:proofErr w:type="spellStart"/>
      <w:r w:rsidRPr="001220AA">
        <w:t>lokator</w:t>
      </w:r>
      <w:proofErr w:type="spellEnd"/>
      <w:r w:rsidRPr="001220AA">
        <w:t xml:space="preserve">, </w:t>
      </w:r>
      <w:proofErr w:type="spellStart"/>
      <w:r w:rsidRPr="001220AA">
        <w:t>eNekretnine</w:t>
      </w:r>
      <w:proofErr w:type="spellEnd"/>
      <w:r w:rsidRPr="001220AA">
        <w:t xml:space="preserve">, </w:t>
      </w:r>
      <w:proofErr w:type="spellStart"/>
      <w:r w:rsidRPr="001220AA">
        <w:t>eKatalog</w:t>
      </w:r>
      <w:proofErr w:type="spellEnd"/>
      <w:r w:rsidRPr="001220AA">
        <w:t xml:space="preserve"> s </w:t>
      </w:r>
      <w:proofErr w:type="spellStart"/>
      <w:r w:rsidRPr="001220AA">
        <w:t>eRegistromprostronih</w:t>
      </w:r>
      <w:proofErr w:type="spellEnd"/>
      <w:r w:rsidRPr="001220AA">
        <w:t xml:space="preserve"> planova, </w:t>
      </w:r>
      <w:proofErr w:type="spellStart"/>
      <w:r w:rsidRPr="001220AA">
        <w:t>ePlanovi</w:t>
      </w:r>
      <w:proofErr w:type="spellEnd"/>
      <w:r w:rsidRPr="001220AA">
        <w:t xml:space="preserve">, </w:t>
      </w:r>
      <w:proofErr w:type="spellStart"/>
      <w:r w:rsidRPr="001220AA">
        <w:t>eDozvola</w:t>
      </w:r>
      <w:proofErr w:type="spellEnd"/>
      <w:r w:rsidRPr="001220AA">
        <w:t xml:space="preserve">, </w:t>
      </w:r>
      <w:proofErr w:type="spellStart"/>
      <w:r w:rsidRPr="001220AA">
        <w:t>eArhiv</w:t>
      </w:r>
      <w:proofErr w:type="spellEnd"/>
      <w:r w:rsidRPr="001220AA">
        <w:t xml:space="preserve"> dozvola, </w:t>
      </w:r>
      <w:proofErr w:type="spellStart"/>
      <w:r w:rsidRPr="001220AA">
        <w:t>eKonferencija</w:t>
      </w:r>
      <w:proofErr w:type="spellEnd"/>
      <w:r w:rsidRPr="001220AA">
        <w:t xml:space="preserve">, </w:t>
      </w:r>
      <w:proofErr w:type="spellStart"/>
      <w:r w:rsidRPr="001220AA">
        <w:t>eEnergetski</w:t>
      </w:r>
      <w:proofErr w:type="spellEnd"/>
      <w:r w:rsidRPr="001220AA">
        <w:t xml:space="preserve"> certifikat), uvođenju novih modula ISPU-a (</w:t>
      </w:r>
      <w:proofErr w:type="spellStart"/>
      <w:r w:rsidRPr="001220AA">
        <w:t>eInspekcija</w:t>
      </w:r>
      <w:proofErr w:type="spellEnd"/>
      <w:r w:rsidRPr="001220AA">
        <w:t xml:space="preserve"> i </w:t>
      </w:r>
      <w:proofErr w:type="spellStart"/>
      <w:r w:rsidRPr="001220AA">
        <w:t>eInvesticije</w:t>
      </w:r>
      <w:proofErr w:type="spellEnd"/>
      <w:r w:rsidRPr="001220AA">
        <w:t>) te edukaciji svih korisnika u području prostornog planiranja i gradnje. Projekt je u provedbi.</w:t>
      </w:r>
    </w:p>
    <w:p w14:paraId="3BCB7D1C" w14:textId="77777777" w:rsidR="001220AA" w:rsidRDefault="00095D87" w:rsidP="00A9088C">
      <w:pPr>
        <w:pStyle w:val="StandardWeb"/>
        <w:numPr>
          <w:ilvl w:val="0"/>
          <w:numId w:val="13"/>
        </w:numPr>
        <w:jc w:val="both"/>
      </w:pPr>
      <w:r w:rsidRPr="001220AA">
        <w:t>Izrada Provedbenog programa Grada Makarske za 2022. -2025. godinu n</w:t>
      </w:r>
      <w:r w:rsidRPr="00764205">
        <w:t xml:space="preserve">akon stupanja na snagu Zakona o sustavu strateškog planiranja i upravljanja razvojem Republike Hrvatske (»Narodne novine« broj 123/17) jedinice lokalne samouprave po prvi put imaju obvezu izrade kratkoročnog akta strateškog planiranja - Provedbenog programa kojim se određuju prioritetne mjere i aktivnosti za provedbu posebnih ciljeva povezanih s drugim aktima strateškog planiranja od značaja za Grad Makarsku. Provedbeni program JLS-a donosi gradonačelnik, a veže se uz mandatno razdoblje čelnika tijela. </w:t>
      </w:r>
    </w:p>
    <w:p w14:paraId="088B7E75" w14:textId="77777777" w:rsidR="00EF2422" w:rsidRPr="001220AA" w:rsidRDefault="00095D87" w:rsidP="00EF2422">
      <w:pPr>
        <w:pStyle w:val="StandardWeb"/>
        <w:numPr>
          <w:ilvl w:val="0"/>
          <w:numId w:val="13"/>
        </w:numPr>
        <w:jc w:val="both"/>
      </w:pPr>
      <w:r w:rsidRPr="001220AA">
        <w:t xml:space="preserve">U predmetnom razdoblju aktivno se radi na još nekoliko projekata, bilo u ulozi prijavitelja ili kao partner na projektu, pripremaju prijave za natječaje na nacionalnoj ili na regionalnoj razini regionalne, </w:t>
      </w:r>
      <w:r w:rsidRPr="001220AA">
        <w:rPr>
          <w:bCs/>
        </w:rPr>
        <w:t>na dnevnoj bazi koordiniraju se poslovi između Odjela za projekte i razvoj i JU Makarske razvojne agencije MARA, učestalo se prate aktualni natječaji, kao i najave istih.</w:t>
      </w:r>
    </w:p>
    <w:p w14:paraId="6A7EF577" w14:textId="77777777" w:rsidR="001220AA" w:rsidRDefault="006D5111" w:rsidP="00A9088C">
      <w:pPr>
        <w:pStyle w:val="Odlomakpopisa"/>
        <w:numPr>
          <w:ilvl w:val="0"/>
          <w:numId w:val="3"/>
        </w:numPr>
        <w:tabs>
          <w:tab w:val="clear" w:pos="1211"/>
        </w:tabs>
        <w:spacing w:before="100" w:beforeAutospacing="1" w:after="100" w:afterAutospacing="1"/>
        <w:ind w:left="426" w:firstLine="0"/>
        <w:jc w:val="both"/>
        <w:outlineLvl w:val="2"/>
        <w:rPr>
          <w:rFonts w:eastAsia="Times New Roman"/>
          <w:b/>
          <w:lang w:eastAsia="hr-HR"/>
        </w:rPr>
      </w:pPr>
      <w:r w:rsidRPr="001220AA">
        <w:rPr>
          <w:rFonts w:eastAsia="Times New Roman"/>
          <w:b/>
          <w:lang w:eastAsia="hr-HR"/>
        </w:rPr>
        <w:lastRenderedPageBreak/>
        <w:t>JAVNA NABAVA</w:t>
      </w:r>
    </w:p>
    <w:p w14:paraId="239BC174" w14:textId="77777777" w:rsidR="001220AA" w:rsidRDefault="00095D87" w:rsidP="001220AA">
      <w:pPr>
        <w:pStyle w:val="Odlomakpopisa"/>
        <w:spacing w:before="100" w:beforeAutospacing="1" w:after="100" w:afterAutospacing="1"/>
        <w:ind w:left="426"/>
        <w:jc w:val="both"/>
        <w:outlineLvl w:val="2"/>
        <w:rPr>
          <w:rFonts w:cs="Calibri"/>
          <w:bCs/>
        </w:rPr>
      </w:pPr>
      <w:r w:rsidRPr="001220AA">
        <w:rPr>
          <w:rFonts w:cstheme="minorHAnsi"/>
          <w:color w:val="000000" w:themeColor="text1"/>
        </w:rPr>
        <w:t xml:space="preserve">U navedenom razdoblju ukupno </w:t>
      </w:r>
      <w:r w:rsidRPr="001220AA">
        <w:rPr>
          <w:rFonts w:cstheme="minorHAnsi"/>
          <w:b/>
          <w:bCs/>
          <w:color w:val="000000" w:themeColor="text1"/>
        </w:rPr>
        <w:t>23 postupka nabave</w:t>
      </w:r>
      <w:r w:rsidRPr="001220AA">
        <w:rPr>
          <w:rFonts w:cstheme="minorHAnsi"/>
          <w:color w:val="000000" w:themeColor="text1"/>
        </w:rPr>
        <w:t xml:space="preserve">, vrijednosti gotovo </w:t>
      </w:r>
      <w:r w:rsidRPr="001220AA">
        <w:rPr>
          <w:rFonts w:cstheme="minorHAnsi"/>
          <w:b/>
          <w:bCs/>
          <w:color w:val="000000" w:themeColor="text1"/>
        </w:rPr>
        <w:t xml:space="preserve">6 </w:t>
      </w:r>
      <w:proofErr w:type="spellStart"/>
      <w:r w:rsidRPr="001220AA">
        <w:rPr>
          <w:rFonts w:cstheme="minorHAnsi"/>
          <w:b/>
          <w:bCs/>
          <w:color w:val="000000" w:themeColor="text1"/>
        </w:rPr>
        <w:t>mil</w:t>
      </w:r>
      <w:proofErr w:type="spellEnd"/>
      <w:r w:rsidRPr="001220AA">
        <w:rPr>
          <w:rFonts w:cstheme="minorHAnsi"/>
          <w:b/>
          <w:bCs/>
          <w:color w:val="000000" w:themeColor="text1"/>
        </w:rPr>
        <w:t xml:space="preserve"> kn + PDV</w:t>
      </w:r>
      <w:r w:rsidRPr="001220AA">
        <w:rPr>
          <w:rFonts w:cstheme="minorHAnsi"/>
          <w:color w:val="000000" w:themeColor="text1"/>
        </w:rPr>
        <w:t>, odnosno sveukupno nešto manje od 7,5</w:t>
      </w:r>
      <w:r w:rsidRPr="001220AA">
        <w:rPr>
          <w:rFonts w:cstheme="minorHAnsi"/>
        </w:rPr>
        <w:t xml:space="preserve">mil kn. Najznačajniji postupci nabave su svakako </w:t>
      </w:r>
      <w:r w:rsidRPr="001220AA">
        <w:rPr>
          <w:bCs/>
          <w:color w:val="000000"/>
        </w:rPr>
        <w:t>Energetska obnova zgrade javne namjene sa svojstvom kulturnog dobra na adresi Šetalište Svetog Petra 4 – Vila Irena (</w:t>
      </w:r>
      <w:r w:rsidRPr="001220AA">
        <w:rPr>
          <w:rFonts w:cs="Arial"/>
          <w:bCs/>
        </w:rPr>
        <w:t xml:space="preserve">1.696.922,65 </w:t>
      </w:r>
      <w:r w:rsidRPr="001220AA">
        <w:rPr>
          <w:rFonts w:cs="Calibri"/>
          <w:bCs/>
        </w:rPr>
        <w:t xml:space="preserve">kn + PDV, sufinancirano od strane Fonda za zaštitu okoliša i energetsku učinkovitost 40%), Rekonstrukcija Trga </w:t>
      </w:r>
      <w:proofErr w:type="spellStart"/>
      <w:r w:rsidRPr="001220AA">
        <w:rPr>
          <w:rFonts w:cs="Calibri"/>
          <w:bCs/>
        </w:rPr>
        <w:t>Hrpina</w:t>
      </w:r>
      <w:proofErr w:type="spellEnd"/>
      <w:r w:rsidRPr="001220AA">
        <w:rPr>
          <w:rFonts w:cs="Calibri"/>
          <w:bCs/>
        </w:rPr>
        <w:t xml:space="preserve"> (</w:t>
      </w:r>
      <w:r w:rsidRPr="001220AA">
        <w:rPr>
          <w:rFonts w:cs="Arial"/>
          <w:bCs/>
        </w:rPr>
        <w:t xml:space="preserve">942.395,00 </w:t>
      </w:r>
      <w:r w:rsidRPr="001220AA">
        <w:rPr>
          <w:rFonts w:cs="Calibri"/>
          <w:bCs/>
        </w:rPr>
        <w:t xml:space="preserve">kn + PDV), Nabava komunalne opreme (pametni spremnici za odvojeno prikupljanje otpada i </w:t>
      </w:r>
      <w:proofErr w:type="spellStart"/>
      <w:r w:rsidRPr="001220AA">
        <w:rPr>
          <w:rFonts w:cs="Calibri"/>
          <w:bCs/>
        </w:rPr>
        <w:t>komposteri</w:t>
      </w:r>
      <w:proofErr w:type="spellEnd"/>
      <w:r w:rsidRPr="001220AA">
        <w:rPr>
          <w:rFonts w:cs="Calibri"/>
          <w:bCs/>
        </w:rPr>
        <w:t xml:space="preserve">, 633.700,00 kn + PDV, sufinancirano od strane Fonda za zaštitu okoliša i energetsku učinkovitost 40%), Adaptacija dvije školske učionice u OŠ Stjepana </w:t>
      </w:r>
      <w:proofErr w:type="spellStart"/>
      <w:r w:rsidRPr="001220AA">
        <w:rPr>
          <w:rFonts w:cs="Calibri"/>
          <w:bCs/>
        </w:rPr>
        <w:t>Ivičevića</w:t>
      </w:r>
      <w:proofErr w:type="spellEnd"/>
      <w:r w:rsidRPr="001220AA">
        <w:rPr>
          <w:rFonts w:cs="Calibri"/>
          <w:bCs/>
        </w:rPr>
        <w:t xml:space="preserve"> u okviru STEM projekta ''</w:t>
      </w:r>
      <w:proofErr w:type="spellStart"/>
      <w:r w:rsidRPr="001220AA">
        <w:rPr>
          <w:rFonts w:cs="Calibri"/>
          <w:bCs/>
        </w:rPr>
        <w:t>Robofutura</w:t>
      </w:r>
      <w:proofErr w:type="spellEnd"/>
      <w:r w:rsidRPr="001220AA">
        <w:rPr>
          <w:rFonts w:cs="Calibri"/>
          <w:bCs/>
        </w:rPr>
        <w:t>'' sufinanciranog od EU (475.767,24 kn + PDV), nabava radnih bilježnica i drugih obrazovnih materijala za učenike osnovnih škola (574.123,55 kn + PDV)</w:t>
      </w:r>
      <w:r w:rsidRPr="001220AA">
        <w:rPr>
          <w:color w:val="000000" w:themeColor="text1"/>
        </w:rPr>
        <w:t>,</w:t>
      </w:r>
      <w:r w:rsidRPr="001220AA">
        <w:rPr>
          <w:rFonts w:cs="Calibri"/>
          <w:bCs/>
        </w:rPr>
        <w:t xml:space="preserve"> uz završetak ranije ugovorenih projekata među kojima se ističe izgradnja zapadnog kraka i rekonstrukcija istočnog kraka Šibenske ulice, izgradnja zgrade za ispraćaj u Velikom Brdu te sanacija dijela Zadarske ulice.</w:t>
      </w:r>
    </w:p>
    <w:p w14:paraId="29595636" w14:textId="77777777" w:rsidR="001220AA" w:rsidRDefault="001220AA" w:rsidP="001220AA">
      <w:pPr>
        <w:pStyle w:val="Odlomakpopisa"/>
        <w:spacing w:before="100" w:beforeAutospacing="1" w:after="100" w:afterAutospacing="1"/>
        <w:ind w:left="426"/>
        <w:jc w:val="both"/>
        <w:outlineLvl w:val="2"/>
        <w:rPr>
          <w:rFonts w:cstheme="minorHAnsi"/>
          <w:color w:val="000000" w:themeColor="text1"/>
        </w:rPr>
      </w:pPr>
      <w:r>
        <w:rPr>
          <w:rFonts w:cstheme="minorHAnsi"/>
          <w:color w:val="000000" w:themeColor="text1"/>
        </w:rPr>
        <w:t xml:space="preserve">Ostalo vezano za postupke javne nabave: </w:t>
      </w:r>
    </w:p>
    <w:p w14:paraId="634D0BA3" w14:textId="77777777" w:rsidR="001220AA" w:rsidRDefault="001220AA" w:rsidP="00A9088C">
      <w:pPr>
        <w:pStyle w:val="Odlomakpopisa"/>
        <w:numPr>
          <w:ilvl w:val="0"/>
          <w:numId w:val="14"/>
        </w:numPr>
        <w:spacing w:before="100" w:beforeAutospacing="1" w:after="100" w:afterAutospacing="1"/>
        <w:jc w:val="both"/>
        <w:outlineLvl w:val="2"/>
        <w:rPr>
          <w:rFonts w:cs="Calibri"/>
          <w:color w:val="000000" w:themeColor="text1"/>
        </w:rPr>
      </w:pPr>
      <w:r>
        <w:rPr>
          <w:rFonts w:cs="Calibri"/>
          <w:color w:val="000000" w:themeColor="text1"/>
        </w:rPr>
        <w:t>p</w:t>
      </w:r>
      <w:r w:rsidR="00095D87" w:rsidRPr="001220AA">
        <w:rPr>
          <w:rFonts w:cs="Calibri"/>
          <w:color w:val="000000" w:themeColor="text1"/>
        </w:rPr>
        <w:t>riprema postupaka javne nabave koji će biti pokrenuti u narednom razdoblju (postupak nabave za opremanje DV Zelenka, postupak vezan za sanaciju travnjaka na GSC u Makarskoj, postupci adaptacije puta i nabave opreme vezani za projekt ''</w:t>
      </w:r>
      <w:proofErr w:type="spellStart"/>
      <w:r w:rsidR="00095D87" w:rsidRPr="001220AA">
        <w:rPr>
          <w:rFonts w:cs="Calibri"/>
          <w:color w:val="000000" w:themeColor="text1"/>
        </w:rPr>
        <w:t>Endemicpathway</w:t>
      </w:r>
      <w:proofErr w:type="spellEnd"/>
      <w:r w:rsidR="00095D87" w:rsidRPr="001220AA">
        <w:rPr>
          <w:rFonts w:cs="Calibri"/>
          <w:color w:val="000000" w:themeColor="text1"/>
        </w:rPr>
        <w:t>''</w:t>
      </w:r>
      <w:r w:rsidR="00095D87" w:rsidRPr="001220AA">
        <w:rPr>
          <w:color w:val="000000" w:themeColor="text1"/>
        </w:rPr>
        <w:t xml:space="preserve"> itd.</w:t>
      </w:r>
      <w:r w:rsidR="00095D87" w:rsidRPr="001220AA">
        <w:rPr>
          <w:rFonts w:cs="Calibri"/>
          <w:color w:val="000000" w:themeColor="text1"/>
        </w:rPr>
        <w:t>);</w:t>
      </w:r>
    </w:p>
    <w:p w14:paraId="1DC46AFF" w14:textId="77777777" w:rsidR="001220AA" w:rsidRDefault="00095D87" w:rsidP="00A9088C">
      <w:pPr>
        <w:pStyle w:val="Odlomakpopisa"/>
        <w:numPr>
          <w:ilvl w:val="0"/>
          <w:numId w:val="14"/>
        </w:numPr>
        <w:spacing w:before="100" w:beforeAutospacing="1" w:after="100" w:afterAutospacing="1"/>
        <w:jc w:val="both"/>
        <w:outlineLvl w:val="2"/>
        <w:rPr>
          <w:rFonts w:cs="Calibri"/>
          <w:color w:val="000000" w:themeColor="text1"/>
        </w:rPr>
      </w:pPr>
      <w:r w:rsidRPr="001220AA">
        <w:rPr>
          <w:rFonts w:cs="Calibri"/>
          <w:color w:val="000000" w:themeColor="text1"/>
        </w:rPr>
        <w:t>Izrada i objava izmjena i dopuna Plana nabave za 2021. godinu, sve temeljem Proračuna za 2021. i usvojenog Rebalansa (ukupno 7 izmjena i dopuna, IX. – XVI.)</w:t>
      </w:r>
      <w:r w:rsidR="001220AA">
        <w:rPr>
          <w:rFonts w:cs="Calibri"/>
          <w:color w:val="000000" w:themeColor="text1"/>
        </w:rPr>
        <w:t>;</w:t>
      </w:r>
    </w:p>
    <w:p w14:paraId="13497901" w14:textId="77777777" w:rsidR="001220AA" w:rsidRPr="001220AA" w:rsidRDefault="00095D87" w:rsidP="00A9088C">
      <w:pPr>
        <w:pStyle w:val="Odlomakpopisa"/>
        <w:numPr>
          <w:ilvl w:val="0"/>
          <w:numId w:val="14"/>
        </w:numPr>
        <w:spacing w:before="100" w:beforeAutospacing="1" w:after="100" w:afterAutospacing="1"/>
        <w:jc w:val="both"/>
        <w:outlineLvl w:val="2"/>
        <w:rPr>
          <w:rFonts w:cs="Calibri"/>
          <w:color w:val="000000" w:themeColor="text1"/>
        </w:rPr>
      </w:pPr>
      <w:r w:rsidRPr="001220AA">
        <w:rPr>
          <w:color w:val="000000"/>
        </w:rPr>
        <w:t xml:space="preserve">Vođenje i osvježavanje Registra ugovora o javnoj nabavi i okvirnih sporazuma na </w:t>
      </w:r>
      <w:r w:rsidRPr="001220AA">
        <w:rPr>
          <w:color w:val="000000" w:themeColor="text1"/>
        </w:rPr>
        <w:t>Elektroničkom oglasniku javne nabave Narodnih novina, sukladno Zakonu o javnoj nabavi, a temeljem podataka iz provedenih postupaka nabave te podataka dostavljenih od strane nadležnih upravnih odjela;</w:t>
      </w:r>
    </w:p>
    <w:p w14:paraId="04B3CFF8" w14:textId="77777777" w:rsidR="001220AA" w:rsidRPr="001220AA" w:rsidRDefault="00095D87" w:rsidP="00A9088C">
      <w:pPr>
        <w:pStyle w:val="Odlomakpopisa"/>
        <w:numPr>
          <w:ilvl w:val="0"/>
          <w:numId w:val="14"/>
        </w:numPr>
        <w:spacing w:before="100" w:beforeAutospacing="1" w:after="100" w:afterAutospacing="1"/>
        <w:jc w:val="both"/>
        <w:outlineLvl w:val="2"/>
        <w:rPr>
          <w:rFonts w:cs="Calibri"/>
          <w:color w:val="000000" w:themeColor="text1"/>
        </w:rPr>
      </w:pPr>
      <w:r w:rsidRPr="001220AA">
        <w:rPr>
          <w:color w:val="000000"/>
        </w:rPr>
        <w:t>Izrada nacrta Plana nabave Grada Makarske za 2022., sukladno usvojenom Proračunu Grada Makarske za 2022. Godinu, s pripadajućim programima;</w:t>
      </w:r>
    </w:p>
    <w:p w14:paraId="013DFDD7" w14:textId="77777777" w:rsidR="001220AA" w:rsidRPr="001220AA" w:rsidRDefault="00095D87" w:rsidP="00A9088C">
      <w:pPr>
        <w:pStyle w:val="Odlomakpopisa"/>
        <w:numPr>
          <w:ilvl w:val="0"/>
          <w:numId w:val="14"/>
        </w:numPr>
        <w:spacing w:before="100" w:beforeAutospacing="1" w:after="100" w:afterAutospacing="1"/>
        <w:jc w:val="both"/>
        <w:outlineLvl w:val="2"/>
        <w:rPr>
          <w:rFonts w:cs="Calibri"/>
          <w:color w:val="000000" w:themeColor="text1"/>
        </w:rPr>
      </w:pPr>
      <w:r w:rsidRPr="001220AA">
        <w:rPr>
          <w:rFonts w:cstheme="minorHAnsi"/>
          <w:color w:val="000000" w:themeColor="text1"/>
        </w:rPr>
        <w:t>Reguliranje zakonskih obveza vezanih za sprječavanje sukoba interesa u javnoj nabavi, kako za dužnosnike, tako i za službenike koji sudjeluju u postupcima nabava (priprema i potpisivanje izjava, objava na službenoj stranici Grada, evidentiranje u dokumentacijama o nabavi);</w:t>
      </w:r>
    </w:p>
    <w:p w14:paraId="423FE30B" w14:textId="77777777" w:rsidR="001220AA" w:rsidRPr="001220AA" w:rsidRDefault="00095D87" w:rsidP="00A9088C">
      <w:pPr>
        <w:pStyle w:val="Odlomakpopisa"/>
        <w:numPr>
          <w:ilvl w:val="0"/>
          <w:numId w:val="14"/>
        </w:numPr>
        <w:spacing w:before="100" w:beforeAutospacing="1" w:after="100" w:afterAutospacing="1"/>
        <w:jc w:val="both"/>
        <w:outlineLvl w:val="2"/>
        <w:rPr>
          <w:rFonts w:cs="Calibri"/>
          <w:color w:val="000000" w:themeColor="text1"/>
        </w:rPr>
      </w:pPr>
      <w:r w:rsidRPr="001220AA">
        <w:rPr>
          <w:rFonts w:cstheme="minorHAnsi"/>
          <w:color w:val="000000" w:themeColor="text1"/>
        </w:rPr>
        <w:t>Sudjelovanje na edukacijama, programima izobrazbe i redovitim usavršavanjima u području javne nabave nužnim za obnavljanje Certifikata u području javne nabave (2 programa redovitog usavršavanja u trajanju po 8 sati);</w:t>
      </w:r>
    </w:p>
    <w:p w14:paraId="27F5F0D8" w14:textId="77777777" w:rsidR="001220AA" w:rsidRPr="001220AA" w:rsidRDefault="00095D87" w:rsidP="00A9088C">
      <w:pPr>
        <w:pStyle w:val="Odlomakpopisa"/>
        <w:numPr>
          <w:ilvl w:val="0"/>
          <w:numId w:val="14"/>
        </w:numPr>
        <w:spacing w:before="100" w:beforeAutospacing="1" w:after="100" w:afterAutospacing="1"/>
        <w:jc w:val="both"/>
        <w:outlineLvl w:val="2"/>
        <w:rPr>
          <w:rFonts w:cs="Calibri"/>
          <w:color w:val="000000" w:themeColor="text1"/>
        </w:rPr>
      </w:pPr>
      <w:r w:rsidRPr="00095D87">
        <w:t xml:space="preserve">Analiza novih zakonskih i podzakonskih akata vezanih za javnu nabavu te prilagođavanje sustava javne nabave Grada Makarske navedenim odredbama (primjerice Pravilnik o izmjenama i dopunama Pravilnika o planu nabave, registru ugovora, prethodnom savjetovanju i analizi tržišta u javnoj nabavi,  Pravilnik o izmjeni i dopunama pravilnika o dokumentaciji o nabavi te ponudi u postupcima </w:t>
      </w:r>
      <w:r w:rsidRPr="00095D87">
        <w:lastRenderedPageBreak/>
        <w:t>javne nabave, nove delegirane uredbe Komisije EU, a vezane za pragove primjene Zakona o javnoj nabavi itd..);</w:t>
      </w:r>
    </w:p>
    <w:p w14:paraId="2125573A" w14:textId="77777777" w:rsidR="005C76FA" w:rsidRPr="001220AA" w:rsidRDefault="00095D87" w:rsidP="00A9088C">
      <w:pPr>
        <w:pStyle w:val="Odlomakpopisa"/>
        <w:numPr>
          <w:ilvl w:val="0"/>
          <w:numId w:val="14"/>
        </w:numPr>
        <w:spacing w:before="100" w:beforeAutospacing="1" w:after="100" w:afterAutospacing="1"/>
        <w:jc w:val="both"/>
        <w:outlineLvl w:val="2"/>
        <w:rPr>
          <w:rFonts w:cs="Calibri"/>
          <w:color w:val="000000" w:themeColor="text1"/>
        </w:rPr>
      </w:pPr>
      <w:r w:rsidRPr="00095D87">
        <w:t>Rad na projektima u kojima smo ostvarili pravo na vanjsko sufinanciranje poput ''</w:t>
      </w:r>
      <w:proofErr w:type="spellStart"/>
      <w:r w:rsidRPr="00095D87">
        <w:t>Robofutura</w:t>
      </w:r>
      <w:proofErr w:type="spellEnd"/>
      <w:r w:rsidRPr="00095D87">
        <w:t>'', ''ZAŽELI u Makarskoj'', ''</w:t>
      </w:r>
      <w:proofErr w:type="spellStart"/>
      <w:r w:rsidRPr="00095D87">
        <w:t>Endemicpathway</w:t>
      </w:r>
      <w:proofErr w:type="spellEnd"/>
      <w:r w:rsidRPr="00095D87">
        <w:t xml:space="preserve">'', ''Energetska obnova </w:t>
      </w:r>
      <w:r w:rsidRPr="001220AA">
        <w:rPr>
          <w:bCs/>
          <w:color w:val="000000"/>
        </w:rPr>
        <w:t>zgrade javne namjene sa svojstvom kulturnog dobra na adresi Šetalište Svetog Petra 4 u Makarskoj'', '''</w:t>
      </w:r>
      <w:r w:rsidRPr="001220AA">
        <w:rPr>
          <w:color w:val="000000"/>
        </w:rPr>
        <w:t>Izrada Akcijskog plana energetski održivog razvitka i prilagodbe klimatskim promjenama – SECAP'', ''Nabava komunalne opreme'' itd..</w:t>
      </w:r>
      <w:r w:rsidRPr="001220AA">
        <w:rPr>
          <w:rFonts w:cs="Calibri"/>
          <w:color w:val="000000" w:themeColor="text1"/>
        </w:rPr>
        <w:t xml:space="preserve"> (sudjelovanje na sjednicama Povjerenstva za provedbu projekta; sudjelovanje na sastancima i komunikacija sa projektantima, izvođačima, nadzorom; komunikacija i sastanci s provedbenim tijelima; rad na planovima nabave, sortiranje i skeniranje kompletne dokumentacije vezane za postupke nabave te dostava provedbenim tijelima)</w:t>
      </w:r>
      <w:r w:rsidR="001220AA">
        <w:rPr>
          <w:rFonts w:cs="Calibri"/>
          <w:color w:val="000000" w:themeColor="text1"/>
        </w:rPr>
        <w:t>…</w:t>
      </w:r>
    </w:p>
    <w:p w14:paraId="30900DDC" w14:textId="77777777" w:rsidR="00D46529" w:rsidRPr="00BA7CBE" w:rsidRDefault="00D46529" w:rsidP="00A9088C">
      <w:pPr>
        <w:pStyle w:val="Bezproreda"/>
        <w:numPr>
          <w:ilvl w:val="0"/>
          <w:numId w:val="3"/>
        </w:numPr>
        <w:tabs>
          <w:tab w:val="clear" w:pos="1211"/>
          <w:tab w:val="num" w:pos="851"/>
        </w:tabs>
        <w:ind w:hanging="785"/>
        <w:rPr>
          <w:rFonts w:ascii="Times New Roman" w:eastAsiaTheme="minorHAnsi" w:hAnsi="Times New Roman"/>
          <w:b/>
          <w:sz w:val="24"/>
          <w:szCs w:val="24"/>
        </w:rPr>
      </w:pPr>
      <w:r w:rsidRPr="00D46529">
        <w:rPr>
          <w:rFonts w:ascii="Times New Roman" w:eastAsiaTheme="minorHAnsi" w:hAnsi="Times New Roman"/>
          <w:b/>
          <w:sz w:val="24"/>
          <w:szCs w:val="24"/>
        </w:rPr>
        <w:t>GRADSKO VIJEĆE</w:t>
      </w:r>
    </w:p>
    <w:p w14:paraId="217076D5" w14:textId="77777777" w:rsidR="00D46529" w:rsidRPr="00D46529" w:rsidRDefault="00D46529" w:rsidP="00D46529">
      <w:pPr>
        <w:spacing w:after="0" w:line="240" w:lineRule="auto"/>
        <w:ind w:firstLine="705"/>
        <w:jc w:val="both"/>
        <w:rPr>
          <w:rFonts w:ascii="Times New Roman" w:hAnsi="Times New Roman" w:cs="Times New Roman"/>
          <w:bCs/>
          <w:sz w:val="24"/>
          <w:szCs w:val="24"/>
        </w:rPr>
      </w:pPr>
      <w:r w:rsidRPr="00D46529">
        <w:rPr>
          <w:rFonts w:ascii="Times New Roman" w:hAnsi="Times New Roman" w:cs="Times New Roman"/>
          <w:bCs/>
          <w:sz w:val="24"/>
          <w:szCs w:val="24"/>
        </w:rPr>
        <w:t>U ovom razdoblju je održano ukupno četiri sjednice Gradskog vijeća:</w:t>
      </w:r>
    </w:p>
    <w:p w14:paraId="728B8EE9" w14:textId="77777777" w:rsidR="00BA7CBE" w:rsidRDefault="00BA7CBE" w:rsidP="00A9088C">
      <w:pPr>
        <w:pStyle w:val="Odlomakpopisa"/>
        <w:numPr>
          <w:ilvl w:val="0"/>
          <w:numId w:val="12"/>
        </w:numPr>
        <w:jc w:val="both"/>
        <w:rPr>
          <w:bCs/>
        </w:rPr>
      </w:pPr>
      <w:r>
        <w:rPr>
          <w:bCs/>
        </w:rPr>
        <w:t xml:space="preserve">2. </w:t>
      </w:r>
      <w:r w:rsidR="00D46529" w:rsidRPr="00BA7CBE">
        <w:rPr>
          <w:bCs/>
        </w:rPr>
        <w:t>sjednica Gradskog vijeća 30. srpnja 2021. godine sa ukupno 20 točaka dnevnog reda</w:t>
      </w:r>
    </w:p>
    <w:p w14:paraId="6EF6700F" w14:textId="77777777" w:rsidR="00BA7CBE" w:rsidRDefault="00D46529" w:rsidP="00A9088C">
      <w:pPr>
        <w:pStyle w:val="Odlomakpopisa"/>
        <w:numPr>
          <w:ilvl w:val="0"/>
          <w:numId w:val="12"/>
        </w:numPr>
        <w:jc w:val="both"/>
        <w:rPr>
          <w:bCs/>
        </w:rPr>
      </w:pPr>
      <w:r w:rsidRPr="00BA7CBE">
        <w:rPr>
          <w:bCs/>
        </w:rPr>
        <w:t>3. sjednica Gradskog vijeća 01. listopada 2021. godine sa ukupno 18. točaka dnevnog reda</w:t>
      </w:r>
    </w:p>
    <w:p w14:paraId="7F35F38B" w14:textId="77777777" w:rsidR="00BA7CBE" w:rsidRDefault="00D46529" w:rsidP="00A9088C">
      <w:pPr>
        <w:pStyle w:val="Odlomakpopisa"/>
        <w:numPr>
          <w:ilvl w:val="0"/>
          <w:numId w:val="12"/>
        </w:numPr>
        <w:jc w:val="both"/>
        <w:rPr>
          <w:bCs/>
        </w:rPr>
      </w:pPr>
      <w:r w:rsidRPr="00BA7CBE">
        <w:rPr>
          <w:bCs/>
        </w:rPr>
        <w:t>4. sjednica Gradskog vijeća 10. prosinca 2021. godine sa ukupno 23. točke dnevnog reda</w:t>
      </w:r>
    </w:p>
    <w:p w14:paraId="53CD24B0" w14:textId="77777777" w:rsidR="00D46529" w:rsidRPr="00BA7CBE" w:rsidRDefault="00D46529" w:rsidP="00A9088C">
      <w:pPr>
        <w:pStyle w:val="Odlomakpopisa"/>
        <w:numPr>
          <w:ilvl w:val="0"/>
          <w:numId w:val="12"/>
        </w:numPr>
        <w:jc w:val="both"/>
        <w:rPr>
          <w:bCs/>
        </w:rPr>
      </w:pPr>
      <w:r w:rsidRPr="00BA7CBE">
        <w:rPr>
          <w:bCs/>
        </w:rPr>
        <w:t>5. sjednica Gradskog vijeća 13. prosinca 2021. godine sa ukupno 8. točaka dnevnog reda</w:t>
      </w:r>
    </w:p>
    <w:p w14:paraId="00056442" w14:textId="77777777" w:rsidR="00D46529" w:rsidRPr="00D46529" w:rsidRDefault="00D46529" w:rsidP="00D46529">
      <w:pPr>
        <w:spacing w:after="0" w:line="240" w:lineRule="auto"/>
        <w:jc w:val="both"/>
        <w:rPr>
          <w:rFonts w:ascii="Times New Roman" w:hAnsi="Times New Roman" w:cs="Times New Roman"/>
          <w:bCs/>
          <w:sz w:val="24"/>
          <w:szCs w:val="24"/>
        </w:rPr>
      </w:pPr>
    </w:p>
    <w:p w14:paraId="69E3F62A" w14:textId="77777777" w:rsidR="00D46529" w:rsidRDefault="00D46529" w:rsidP="00BA7CBE">
      <w:pPr>
        <w:spacing w:after="0" w:line="240" w:lineRule="auto"/>
        <w:ind w:firstLine="708"/>
        <w:jc w:val="both"/>
        <w:rPr>
          <w:rFonts w:ascii="Times New Roman" w:hAnsi="Times New Roman" w:cs="Times New Roman"/>
          <w:bCs/>
          <w:sz w:val="24"/>
          <w:szCs w:val="24"/>
        </w:rPr>
      </w:pPr>
      <w:r w:rsidRPr="00D46529">
        <w:rPr>
          <w:rFonts w:ascii="Times New Roman" w:hAnsi="Times New Roman" w:cs="Times New Roman"/>
          <w:bCs/>
          <w:sz w:val="24"/>
          <w:szCs w:val="24"/>
        </w:rPr>
        <w:t xml:space="preserve">Za potrebe </w:t>
      </w:r>
      <w:r w:rsidR="00BA7CBE">
        <w:rPr>
          <w:rFonts w:ascii="Times New Roman" w:hAnsi="Times New Roman" w:cs="Times New Roman"/>
          <w:bCs/>
          <w:sz w:val="24"/>
          <w:szCs w:val="24"/>
        </w:rPr>
        <w:t xml:space="preserve">digitalizacije </w:t>
      </w:r>
      <w:r w:rsidRPr="00D46529">
        <w:rPr>
          <w:rFonts w:ascii="Times New Roman" w:hAnsi="Times New Roman" w:cs="Times New Roman"/>
          <w:bCs/>
          <w:sz w:val="24"/>
          <w:szCs w:val="24"/>
        </w:rPr>
        <w:t xml:space="preserve">rada Gradskog vijeća u </w:t>
      </w:r>
      <w:r w:rsidRPr="00D46529">
        <w:rPr>
          <w:rFonts w:ascii="Times New Roman" w:hAnsi="Times New Roman" w:cs="Times New Roman"/>
          <w:b/>
          <w:sz w:val="24"/>
          <w:szCs w:val="24"/>
        </w:rPr>
        <w:t>aplikaciji e-sjednice</w:t>
      </w:r>
      <w:r w:rsidRPr="00D46529">
        <w:rPr>
          <w:rFonts w:ascii="Times New Roman" w:hAnsi="Times New Roman" w:cs="Times New Roman"/>
          <w:bCs/>
          <w:sz w:val="24"/>
          <w:szCs w:val="24"/>
        </w:rPr>
        <w:t xml:space="preserve"> angažirana je tvrtka </w:t>
      </w:r>
      <w:proofErr w:type="spellStart"/>
      <w:r w:rsidRPr="00D46529">
        <w:rPr>
          <w:rFonts w:ascii="Times New Roman" w:hAnsi="Times New Roman" w:cs="Times New Roman"/>
          <w:bCs/>
          <w:sz w:val="24"/>
          <w:szCs w:val="24"/>
        </w:rPr>
        <w:t>Net</w:t>
      </w:r>
      <w:r w:rsidR="00BA7CBE">
        <w:rPr>
          <w:rFonts w:ascii="Times New Roman" w:hAnsi="Times New Roman" w:cs="Times New Roman"/>
          <w:bCs/>
          <w:sz w:val="24"/>
          <w:szCs w:val="24"/>
        </w:rPr>
        <w:t>C</w:t>
      </w:r>
      <w:r w:rsidRPr="00D46529">
        <w:rPr>
          <w:rFonts w:ascii="Times New Roman" w:hAnsi="Times New Roman" w:cs="Times New Roman"/>
          <w:bCs/>
          <w:sz w:val="24"/>
          <w:szCs w:val="24"/>
        </w:rPr>
        <w:t>om</w:t>
      </w:r>
      <w:r w:rsidR="00BA7CBE">
        <w:rPr>
          <w:rFonts w:ascii="Times New Roman" w:hAnsi="Times New Roman" w:cs="Times New Roman"/>
          <w:bCs/>
          <w:sz w:val="24"/>
          <w:szCs w:val="24"/>
        </w:rPr>
        <w:t>d.o.o</w:t>
      </w:r>
      <w:proofErr w:type="spellEnd"/>
      <w:r w:rsidR="00BA7CBE">
        <w:rPr>
          <w:rFonts w:ascii="Times New Roman" w:hAnsi="Times New Roman" w:cs="Times New Roman"/>
          <w:bCs/>
          <w:sz w:val="24"/>
          <w:szCs w:val="24"/>
        </w:rPr>
        <w:t xml:space="preserve">. s kojom smo </w:t>
      </w:r>
      <w:r w:rsidRPr="00D46529">
        <w:rPr>
          <w:rFonts w:ascii="Times New Roman" w:hAnsi="Times New Roman" w:cs="Times New Roman"/>
          <w:bCs/>
          <w:sz w:val="24"/>
          <w:szCs w:val="24"/>
        </w:rPr>
        <w:t xml:space="preserve"> organizir</w:t>
      </w:r>
      <w:r w:rsidR="00BA7CBE">
        <w:rPr>
          <w:rFonts w:ascii="Times New Roman" w:hAnsi="Times New Roman" w:cs="Times New Roman"/>
          <w:bCs/>
          <w:sz w:val="24"/>
          <w:szCs w:val="24"/>
        </w:rPr>
        <w:t xml:space="preserve">ali  edukaciju službenika koji rade pripremu Gradskog vijeća, a potom i edukaciju </w:t>
      </w:r>
      <w:r w:rsidRPr="00D46529">
        <w:rPr>
          <w:rFonts w:ascii="Times New Roman" w:hAnsi="Times New Roman" w:cs="Times New Roman"/>
          <w:bCs/>
          <w:sz w:val="24"/>
          <w:szCs w:val="24"/>
        </w:rPr>
        <w:t xml:space="preserve"> za vijećnike u srpnju 2021. godine</w:t>
      </w:r>
      <w:r w:rsidR="00BA7CBE">
        <w:rPr>
          <w:rFonts w:ascii="Times New Roman" w:hAnsi="Times New Roman" w:cs="Times New Roman"/>
          <w:bCs/>
          <w:sz w:val="24"/>
          <w:szCs w:val="24"/>
        </w:rPr>
        <w:t xml:space="preserve">. Da bi digitalizacija bila cjelovita </w:t>
      </w:r>
      <w:r w:rsidRPr="00D46529">
        <w:rPr>
          <w:rFonts w:ascii="Times New Roman" w:hAnsi="Times New Roman" w:cs="Times New Roman"/>
          <w:bCs/>
          <w:sz w:val="24"/>
          <w:szCs w:val="24"/>
        </w:rPr>
        <w:t xml:space="preserve"> izvršena </w:t>
      </w:r>
      <w:r w:rsidR="00BA7CBE">
        <w:rPr>
          <w:rFonts w:ascii="Times New Roman" w:hAnsi="Times New Roman" w:cs="Times New Roman"/>
          <w:bCs/>
          <w:sz w:val="24"/>
          <w:szCs w:val="24"/>
        </w:rPr>
        <w:t xml:space="preserve">je </w:t>
      </w:r>
      <w:r w:rsidRPr="00D46529">
        <w:rPr>
          <w:rFonts w:ascii="Times New Roman" w:hAnsi="Times New Roman" w:cs="Times New Roman"/>
          <w:bCs/>
          <w:sz w:val="24"/>
          <w:szCs w:val="24"/>
        </w:rPr>
        <w:t xml:space="preserve">nabava elektroničkih  pomagala za rad </w:t>
      </w:r>
      <w:r w:rsidR="00BA7CBE">
        <w:rPr>
          <w:rFonts w:ascii="Times New Roman" w:hAnsi="Times New Roman" w:cs="Times New Roman"/>
          <w:bCs/>
          <w:sz w:val="24"/>
          <w:szCs w:val="24"/>
        </w:rPr>
        <w:t xml:space="preserve">gradskih </w:t>
      </w:r>
      <w:r w:rsidRPr="00D46529">
        <w:rPr>
          <w:rFonts w:ascii="Times New Roman" w:hAnsi="Times New Roman" w:cs="Times New Roman"/>
          <w:bCs/>
          <w:sz w:val="24"/>
          <w:szCs w:val="24"/>
        </w:rPr>
        <w:t>vijećnika.</w:t>
      </w:r>
      <w:r w:rsidR="00BA7CBE">
        <w:rPr>
          <w:rFonts w:ascii="Times New Roman" w:hAnsi="Times New Roman" w:cs="Times New Roman"/>
          <w:bCs/>
          <w:sz w:val="24"/>
          <w:szCs w:val="24"/>
        </w:rPr>
        <w:t xml:space="preserve"> Aplikacija e-sjednica ažurno prati i omogućila je efikasniju i bržu dostavu materijala vijećnicima Gradskog vijeća. Od 10. prosinca 2021.g.-</w:t>
      </w:r>
      <w:r w:rsidRPr="00D46529">
        <w:rPr>
          <w:rFonts w:ascii="Times New Roman" w:hAnsi="Times New Roman" w:cs="Times New Roman"/>
          <w:bCs/>
          <w:sz w:val="24"/>
          <w:szCs w:val="24"/>
        </w:rPr>
        <w:t xml:space="preserve"> 4. sjednice Gradskog vijeća održane </w:t>
      </w:r>
      <w:r w:rsidR="00BA7CBE">
        <w:rPr>
          <w:rFonts w:ascii="Times New Roman" w:hAnsi="Times New Roman" w:cs="Times New Roman"/>
          <w:bCs/>
          <w:sz w:val="24"/>
          <w:szCs w:val="24"/>
        </w:rPr>
        <w:t xml:space="preserve">startalo se </w:t>
      </w:r>
      <w:r w:rsidRPr="00D46529">
        <w:rPr>
          <w:rFonts w:ascii="Times New Roman" w:hAnsi="Times New Roman" w:cs="Times New Roman"/>
          <w:bCs/>
          <w:sz w:val="24"/>
          <w:szCs w:val="24"/>
        </w:rPr>
        <w:t>s dostavom materijala za sjednice vijećnicima putem postavljanja u aplikaciju e-sjednice i od navedene sjednice se sva glasovanja na sjednicama provode elektroničkim putem.</w:t>
      </w:r>
    </w:p>
    <w:p w14:paraId="6967A051" w14:textId="77777777" w:rsidR="00FF0133" w:rsidRPr="00D46529" w:rsidRDefault="00FF0133" w:rsidP="00BA7CBE">
      <w:pPr>
        <w:spacing w:after="0" w:line="240" w:lineRule="auto"/>
        <w:ind w:firstLine="708"/>
        <w:jc w:val="both"/>
        <w:rPr>
          <w:rFonts w:ascii="Times New Roman" w:hAnsi="Times New Roman" w:cs="Times New Roman"/>
          <w:bCs/>
          <w:sz w:val="24"/>
          <w:szCs w:val="24"/>
        </w:rPr>
      </w:pPr>
    </w:p>
    <w:p w14:paraId="477E432E" w14:textId="473DA20F" w:rsidR="00D46529" w:rsidRDefault="00D46529" w:rsidP="00D46529">
      <w:pPr>
        <w:spacing w:after="0" w:line="240" w:lineRule="auto"/>
        <w:jc w:val="both"/>
        <w:rPr>
          <w:rFonts w:ascii="Times New Roman" w:hAnsi="Times New Roman" w:cs="Times New Roman"/>
          <w:bCs/>
          <w:sz w:val="24"/>
          <w:szCs w:val="24"/>
        </w:rPr>
      </w:pPr>
      <w:r w:rsidRPr="00D46529">
        <w:rPr>
          <w:rFonts w:ascii="Times New Roman" w:hAnsi="Times New Roman" w:cs="Times New Roman"/>
          <w:b/>
          <w:sz w:val="24"/>
          <w:szCs w:val="24"/>
        </w:rPr>
        <w:tab/>
      </w:r>
      <w:r w:rsidRPr="00D46529">
        <w:rPr>
          <w:rFonts w:ascii="Times New Roman" w:hAnsi="Times New Roman" w:cs="Times New Roman"/>
          <w:bCs/>
          <w:sz w:val="24"/>
          <w:szCs w:val="24"/>
        </w:rPr>
        <w:t>Kako bi se moglo prijeći na novi način rada Gradskog vijeća koji je vezan za elektroničku dostavu materijala i elektroničko glasovanje</w:t>
      </w:r>
      <w:r w:rsidR="00FF0133">
        <w:rPr>
          <w:rFonts w:ascii="Times New Roman" w:hAnsi="Times New Roman" w:cs="Times New Roman"/>
          <w:bCs/>
          <w:sz w:val="24"/>
          <w:szCs w:val="24"/>
        </w:rPr>
        <w:t xml:space="preserve">, te zbog promjene broja </w:t>
      </w:r>
      <w:r w:rsidRPr="00D46529">
        <w:rPr>
          <w:rFonts w:ascii="Times New Roman" w:hAnsi="Times New Roman" w:cs="Times New Roman"/>
          <w:bCs/>
          <w:sz w:val="24"/>
          <w:szCs w:val="24"/>
        </w:rPr>
        <w:t xml:space="preserve"> vijećnika Gradskog vijeća</w:t>
      </w:r>
      <w:r w:rsidR="00FF0133">
        <w:rPr>
          <w:rFonts w:ascii="Times New Roman" w:hAnsi="Times New Roman" w:cs="Times New Roman"/>
          <w:bCs/>
          <w:sz w:val="24"/>
          <w:szCs w:val="24"/>
        </w:rPr>
        <w:t xml:space="preserve"> što povlači promjene u </w:t>
      </w:r>
      <w:r w:rsidRPr="00D46529">
        <w:rPr>
          <w:rFonts w:ascii="Times New Roman" w:hAnsi="Times New Roman" w:cs="Times New Roman"/>
          <w:bCs/>
          <w:sz w:val="24"/>
          <w:szCs w:val="24"/>
        </w:rPr>
        <w:t xml:space="preserve">pristupilo se </w:t>
      </w:r>
      <w:r w:rsidR="00FF0133">
        <w:rPr>
          <w:rFonts w:ascii="Times New Roman" w:hAnsi="Times New Roman" w:cs="Times New Roman"/>
          <w:bCs/>
          <w:sz w:val="24"/>
          <w:szCs w:val="24"/>
        </w:rPr>
        <w:t xml:space="preserve">izradi </w:t>
      </w:r>
      <w:r w:rsidR="00FF0133" w:rsidRPr="00FF0133">
        <w:rPr>
          <w:rFonts w:ascii="Times New Roman" w:hAnsi="Times New Roman" w:cs="Times New Roman"/>
          <w:b/>
          <w:sz w:val="24"/>
          <w:szCs w:val="24"/>
        </w:rPr>
        <w:t xml:space="preserve">novog </w:t>
      </w:r>
      <w:r w:rsidRPr="00D46529">
        <w:rPr>
          <w:rFonts w:ascii="Times New Roman" w:hAnsi="Times New Roman" w:cs="Times New Roman"/>
          <w:b/>
          <w:sz w:val="24"/>
          <w:szCs w:val="24"/>
        </w:rPr>
        <w:t>Poslovnika o radu Gradskog</w:t>
      </w:r>
      <w:r w:rsidR="00366137">
        <w:rPr>
          <w:rFonts w:ascii="Times New Roman" w:hAnsi="Times New Roman" w:cs="Times New Roman"/>
          <w:b/>
          <w:sz w:val="24"/>
          <w:szCs w:val="24"/>
        </w:rPr>
        <w:t xml:space="preserve"> </w:t>
      </w:r>
      <w:r w:rsidRPr="00D46529">
        <w:rPr>
          <w:rFonts w:ascii="Times New Roman" w:hAnsi="Times New Roman" w:cs="Times New Roman"/>
          <w:b/>
          <w:sz w:val="24"/>
          <w:szCs w:val="24"/>
        </w:rPr>
        <w:t>vijeća</w:t>
      </w:r>
      <w:r w:rsidRPr="00D46529">
        <w:rPr>
          <w:rFonts w:ascii="Times New Roman" w:hAnsi="Times New Roman" w:cs="Times New Roman"/>
          <w:bCs/>
          <w:sz w:val="24"/>
          <w:szCs w:val="24"/>
        </w:rPr>
        <w:t xml:space="preserve"> koji </w:t>
      </w:r>
      <w:r w:rsidR="00FF0133">
        <w:rPr>
          <w:rFonts w:ascii="Times New Roman" w:hAnsi="Times New Roman" w:cs="Times New Roman"/>
          <w:bCs/>
          <w:sz w:val="24"/>
          <w:szCs w:val="24"/>
        </w:rPr>
        <w:t>se</w:t>
      </w:r>
      <w:r w:rsidRPr="00D46529">
        <w:rPr>
          <w:rFonts w:ascii="Times New Roman" w:hAnsi="Times New Roman" w:cs="Times New Roman"/>
          <w:bCs/>
          <w:sz w:val="24"/>
          <w:szCs w:val="24"/>
        </w:rPr>
        <w:t xml:space="preserve"> priprem</w:t>
      </w:r>
      <w:r w:rsidR="00FF0133">
        <w:rPr>
          <w:rFonts w:ascii="Times New Roman" w:hAnsi="Times New Roman" w:cs="Times New Roman"/>
          <w:bCs/>
          <w:sz w:val="24"/>
          <w:szCs w:val="24"/>
        </w:rPr>
        <w:t xml:space="preserve">ao </w:t>
      </w:r>
      <w:r w:rsidRPr="00D46529">
        <w:rPr>
          <w:rFonts w:ascii="Times New Roman" w:hAnsi="Times New Roman" w:cs="Times New Roman"/>
          <w:bCs/>
          <w:sz w:val="24"/>
          <w:szCs w:val="24"/>
        </w:rPr>
        <w:t>tokom rujna</w:t>
      </w:r>
      <w:r w:rsidR="00FF0133">
        <w:rPr>
          <w:rFonts w:ascii="Times New Roman" w:hAnsi="Times New Roman" w:cs="Times New Roman"/>
          <w:bCs/>
          <w:sz w:val="24"/>
          <w:szCs w:val="24"/>
        </w:rPr>
        <w:t>,</w:t>
      </w:r>
      <w:r w:rsidRPr="00D46529">
        <w:rPr>
          <w:rFonts w:ascii="Times New Roman" w:hAnsi="Times New Roman" w:cs="Times New Roman"/>
          <w:bCs/>
          <w:sz w:val="24"/>
          <w:szCs w:val="24"/>
        </w:rPr>
        <w:t xml:space="preserve"> a usvojen </w:t>
      </w:r>
      <w:r w:rsidR="00FF0133">
        <w:rPr>
          <w:rFonts w:ascii="Times New Roman" w:hAnsi="Times New Roman" w:cs="Times New Roman"/>
          <w:bCs/>
          <w:sz w:val="24"/>
          <w:szCs w:val="24"/>
        </w:rPr>
        <w:t xml:space="preserve">je </w:t>
      </w:r>
      <w:r w:rsidRPr="00D46529">
        <w:rPr>
          <w:rFonts w:ascii="Times New Roman" w:hAnsi="Times New Roman" w:cs="Times New Roman"/>
          <w:bCs/>
          <w:sz w:val="24"/>
          <w:szCs w:val="24"/>
        </w:rPr>
        <w:t>na 3. sjednici Gradskog vijeća održanoj 01. listopada 2021. godine.</w:t>
      </w:r>
    </w:p>
    <w:p w14:paraId="51E409EF" w14:textId="77777777" w:rsidR="00FF0133" w:rsidRDefault="00FF0133" w:rsidP="00D46529">
      <w:pPr>
        <w:spacing w:after="0" w:line="240" w:lineRule="auto"/>
        <w:jc w:val="both"/>
        <w:rPr>
          <w:rFonts w:ascii="Times New Roman" w:hAnsi="Times New Roman" w:cs="Times New Roman"/>
          <w:bCs/>
          <w:sz w:val="24"/>
          <w:szCs w:val="24"/>
        </w:rPr>
      </w:pPr>
    </w:p>
    <w:p w14:paraId="345E07F1" w14:textId="77777777" w:rsidR="00FF0133" w:rsidRPr="00D46529" w:rsidRDefault="00FF0133" w:rsidP="00D4652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 xml:space="preserve">U listopadu 2021.godine u </w:t>
      </w:r>
      <w:r w:rsidRPr="00566E97">
        <w:rPr>
          <w:rFonts w:ascii="Times New Roman" w:hAnsi="Times New Roman" w:cs="Times New Roman"/>
          <w:b/>
          <w:sz w:val="24"/>
          <w:szCs w:val="24"/>
        </w:rPr>
        <w:t>suradnji s Udrugom gradova</w:t>
      </w:r>
      <w:r>
        <w:rPr>
          <w:rFonts w:ascii="Times New Roman" w:hAnsi="Times New Roman" w:cs="Times New Roman"/>
          <w:bCs/>
          <w:sz w:val="24"/>
          <w:szCs w:val="24"/>
        </w:rPr>
        <w:t xml:space="preserve"> u hotelu „</w:t>
      </w:r>
      <w:proofErr w:type="spellStart"/>
      <w:r>
        <w:rPr>
          <w:rFonts w:ascii="Times New Roman" w:hAnsi="Times New Roman" w:cs="Times New Roman"/>
          <w:bCs/>
          <w:sz w:val="24"/>
          <w:szCs w:val="24"/>
        </w:rPr>
        <w:t>Osejava</w:t>
      </w:r>
      <w:proofErr w:type="spellEnd"/>
      <w:r>
        <w:rPr>
          <w:rFonts w:ascii="Times New Roman" w:hAnsi="Times New Roman" w:cs="Times New Roman"/>
          <w:bCs/>
          <w:sz w:val="24"/>
          <w:szCs w:val="24"/>
        </w:rPr>
        <w:t>“ održana je edukativna radionica za vijećnike Gradskog vijeća</w:t>
      </w:r>
      <w:r w:rsidR="00566E97">
        <w:rPr>
          <w:rFonts w:ascii="Times New Roman" w:hAnsi="Times New Roman" w:cs="Times New Roman"/>
          <w:bCs/>
          <w:sz w:val="24"/>
          <w:szCs w:val="24"/>
        </w:rPr>
        <w:t xml:space="preserve">( </w:t>
      </w:r>
      <w:hyperlink r:id="rId8" w:history="1">
        <w:r w:rsidR="00566E97" w:rsidRPr="00B62C54">
          <w:rPr>
            <w:rStyle w:val="Hiperveza"/>
            <w:rFonts w:ascii="Times New Roman" w:hAnsi="Times New Roman" w:cs="Times New Roman"/>
            <w:bCs/>
            <w:sz w:val="24"/>
            <w:szCs w:val="24"/>
          </w:rPr>
          <w:t>https://makarska.hr/novosti/grad-makarska-i-udruga-gradova-obuka-komunalnih-redara-i-gradskih-vijecnika-u-hotelu-osejava</w:t>
        </w:r>
      </w:hyperlink>
      <w:r w:rsidR="00566E97">
        <w:rPr>
          <w:rFonts w:ascii="Times New Roman" w:hAnsi="Times New Roman" w:cs="Times New Roman"/>
          <w:bCs/>
          <w:sz w:val="24"/>
          <w:szCs w:val="24"/>
        </w:rPr>
        <w:t xml:space="preserve">) </w:t>
      </w:r>
    </w:p>
    <w:p w14:paraId="16637488" w14:textId="77777777" w:rsidR="00D46529" w:rsidRPr="00D46529" w:rsidRDefault="00D46529" w:rsidP="00D46529">
      <w:pPr>
        <w:spacing w:after="0" w:line="240" w:lineRule="auto"/>
        <w:jc w:val="both"/>
        <w:rPr>
          <w:rFonts w:ascii="Times New Roman" w:hAnsi="Times New Roman" w:cs="Times New Roman"/>
          <w:bCs/>
          <w:sz w:val="24"/>
          <w:szCs w:val="24"/>
        </w:rPr>
      </w:pPr>
      <w:r w:rsidRPr="00D46529">
        <w:rPr>
          <w:rFonts w:ascii="Times New Roman" w:hAnsi="Times New Roman" w:cs="Times New Roman"/>
          <w:b/>
          <w:sz w:val="24"/>
          <w:szCs w:val="24"/>
        </w:rPr>
        <w:tab/>
      </w:r>
      <w:r w:rsidRPr="00D46529">
        <w:rPr>
          <w:rFonts w:ascii="Times New Roman" w:hAnsi="Times New Roman" w:cs="Times New Roman"/>
          <w:bCs/>
          <w:sz w:val="24"/>
          <w:szCs w:val="24"/>
        </w:rPr>
        <w:t>Za potrebe rada Gradskog vijeća i pripremu sjednica bilo je potrebno održavanje sjednica radnih tijela Gradskog vijeća i to:</w:t>
      </w:r>
    </w:p>
    <w:p w14:paraId="007A3FEE" w14:textId="77777777" w:rsidR="00D46529" w:rsidRPr="00D46529" w:rsidRDefault="00D46529" w:rsidP="00A9088C">
      <w:pPr>
        <w:numPr>
          <w:ilvl w:val="0"/>
          <w:numId w:val="9"/>
        </w:numPr>
        <w:spacing w:after="0" w:line="240" w:lineRule="auto"/>
        <w:jc w:val="both"/>
        <w:rPr>
          <w:rFonts w:ascii="Times New Roman" w:hAnsi="Times New Roman" w:cs="Times New Roman"/>
          <w:bCs/>
          <w:sz w:val="24"/>
          <w:szCs w:val="24"/>
        </w:rPr>
      </w:pPr>
      <w:r w:rsidRPr="00D46529">
        <w:rPr>
          <w:rFonts w:ascii="Times New Roman" w:hAnsi="Times New Roman" w:cs="Times New Roman"/>
          <w:bCs/>
          <w:sz w:val="24"/>
          <w:szCs w:val="24"/>
        </w:rPr>
        <w:lastRenderedPageBreak/>
        <w:t>Mandatno povjerenstvo 2. sjednica održana 30. srpnja 2021. godine</w:t>
      </w:r>
    </w:p>
    <w:p w14:paraId="6CF33B9D" w14:textId="77777777" w:rsidR="00D46529" w:rsidRPr="00D46529" w:rsidRDefault="00D46529" w:rsidP="00A9088C">
      <w:pPr>
        <w:numPr>
          <w:ilvl w:val="0"/>
          <w:numId w:val="9"/>
        </w:numPr>
        <w:spacing w:after="0" w:line="240" w:lineRule="auto"/>
        <w:jc w:val="both"/>
        <w:rPr>
          <w:rFonts w:ascii="Times New Roman" w:hAnsi="Times New Roman" w:cs="Times New Roman"/>
          <w:bCs/>
          <w:sz w:val="24"/>
          <w:szCs w:val="24"/>
        </w:rPr>
      </w:pPr>
      <w:r w:rsidRPr="00D46529">
        <w:rPr>
          <w:rFonts w:ascii="Times New Roman" w:hAnsi="Times New Roman" w:cs="Times New Roman"/>
          <w:bCs/>
          <w:sz w:val="24"/>
          <w:szCs w:val="24"/>
        </w:rPr>
        <w:t>Međustranačko vijeće održan sastanak 28. srpnja 2021. godine i 06. prosinca 2021. godine</w:t>
      </w:r>
    </w:p>
    <w:p w14:paraId="4A42F20B" w14:textId="77777777" w:rsidR="00D46529" w:rsidRPr="00D46529" w:rsidRDefault="00D46529" w:rsidP="00A9088C">
      <w:pPr>
        <w:numPr>
          <w:ilvl w:val="0"/>
          <w:numId w:val="9"/>
        </w:numPr>
        <w:spacing w:after="0" w:line="240" w:lineRule="auto"/>
        <w:jc w:val="both"/>
        <w:rPr>
          <w:rFonts w:ascii="Times New Roman" w:hAnsi="Times New Roman" w:cs="Times New Roman"/>
          <w:bCs/>
          <w:sz w:val="24"/>
          <w:szCs w:val="24"/>
        </w:rPr>
      </w:pPr>
      <w:r w:rsidRPr="00D46529">
        <w:rPr>
          <w:rFonts w:ascii="Times New Roman" w:hAnsi="Times New Roman" w:cs="Times New Roman"/>
          <w:bCs/>
          <w:sz w:val="24"/>
          <w:szCs w:val="24"/>
        </w:rPr>
        <w:t>Odbor za izbor i imenovanja održana:</w:t>
      </w:r>
    </w:p>
    <w:p w14:paraId="054C66B1" w14:textId="77777777" w:rsidR="00D46529" w:rsidRPr="00D46529" w:rsidRDefault="00D46529" w:rsidP="00D46529">
      <w:pPr>
        <w:spacing w:after="0" w:line="240" w:lineRule="auto"/>
        <w:ind w:left="2124"/>
        <w:jc w:val="both"/>
        <w:rPr>
          <w:rFonts w:ascii="Times New Roman" w:hAnsi="Times New Roman" w:cs="Times New Roman"/>
          <w:bCs/>
          <w:sz w:val="24"/>
          <w:szCs w:val="24"/>
        </w:rPr>
      </w:pPr>
      <w:r w:rsidRPr="00D46529">
        <w:rPr>
          <w:rFonts w:ascii="Times New Roman" w:hAnsi="Times New Roman" w:cs="Times New Roman"/>
          <w:bCs/>
          <w:sz w:val="24"/>
          <w:szCs w:val="24"/>
        </w:rPr>
        <w:t>-2. sjednica 29. srpnja 2021. godine</w:t>
      </w:r>
    </w:p>
    <w:p w14:paraId="5F0C4DD8" w14:textId="77777777" w:rsidR="00D46529" w:rsidRPr="00D46529" w:rsidRDefault="00D46529" w:rsidP="00566E97">
      <w:pPr>
        <w:spacing w:after="0" w:line="240" w:lineRule="auto"/>
        <w:ind w:left="2124"/>
        <w:jc w:val="both"/>
        <w:rPr>
          <w:rFonts w:ascii="Times New Roman" w:hAnsi="Times New Roman" w:cs="Times New Roman"/>
          <w:bCs/>
          <w:sz w:val="24"/>
          <w:szCs w:val="24"/>
        </w:rPr>
      </w:pPr>
      <w:r w:rsidRPr="00D46529">
        <w:rPr>
          <w:rFonts w:ascii="Times New Roman" w:hAnsi="Times New Roman" w:cs="Times New Roman"/>
          <w:bCs/>
          <w:sz w:val="24"/>
          <w:szCs w:val="24"/>
        </w:rPr>
        <w:t>-3. sjednica 09. prosinca 2021. godine</w:t>
      </w:r>
    </w:p>
    <w:p w14:paraId="7613447D" w14:textId="77777777" w:rsidR="00D46529" w:rsidRPr="00D46529" w:rsidRDefault="00D46529" w:rsidP="00D46529">
      <w:pPr>
        <w:spacing w:after="0" w:line="240" w:lineRule="auto"/>
        <w:rPr>
          <w:rFonts w:ascii="Times New Roman" w:hAnsi="Times New Roman" w:cs="Times New Roman"/>
          <w:b/>
          <w:sz w:val="24"/>
          <w:szCs w:val="24"/>
        </w:rPr>
      </w:pPr>
    </w:p>
    <w:p w14:paraId="5C375443" w14:textId="77777777" w:rsidR="00D46529" w:rsidRPr="00D46529" w:rsidRDefault="00D46529" w:rsidP="00D46529">
      <w:pPr>
        <w:spacing w:after="0" w:line="240" w:lineRule="auto"/>
        <w:rPr>
          <w:rFonts w:ascii="Times New Roman" w:hAnsi="Times New Roman" w:cs="Times New Roman"/>
          <w:b/>
          <w:sz w:val="24"/>
          <w:szCs w:val="24"/>
        </w:rPr>
      </w:pPr>
      <w:r w:rsidRPr="00D46529">
        <w:rPr>
          <w:rFonts w:ascii="Times New Roman" w:hAnsi="Times New Roman" w:cs="Times New Roman"/>
          <w:b/>
          <w:sz w:val="24"/>
          <w:szCs w:val="24"/>
        </w:rPr>
        <w:t>MJESNA SAMOUPRAVA</w:t>
      </w:r>
    </w:p>
    <w:p w14:paraId="51A87B0F" w14:textId="77777777" w:rsidR="00D46529" w:rsidRPr="00D46529" w:rsidRDefault="00D46529" w:rsidP="00D46529">
      <w:pPr>
        <w:spacing w:after="0" w:line="240" w:lineRule="auto"/>
        <w:rPr>
          <w:rFonts w:ascii="Times New Roman" w:hAnsi="Times New Roman" w:cs="Times New Roman"/>
          <w:b/>
          <w:sz w:val="24"/>
          <w:szCs w:val="24"/>
        </w:rPr>
      </w:pPr>
    </w:p>
    <w:p w14:paraId="4785DDCB" w14:textId="77777777" w:rsidR="00D46529" w:rsidRPr="00D46529" w:rsidRDefault="00D46529" w:rsidP="005D039B">
      <w:pPr>
        <w:spacing w:after="0" w:line="240" w:lineRule="auto"/>
        <w:jc w:val="both"/>
        <w:rPr>
          <w:rFonts w:ascii="Times New Roman" w:hAnsi="Times New Roman" w:cs="Times New Roman"/>
          <w:bCs/>
          <w:sz w:val="24"/>
          <w:szCs w:val="24"/>
        </w:rPr>
      </w:pPr>
      <w:r w:rsidRPr="00D46529">
        <w:rPr>
          <w:rFonts w:ascii="Times New Roman" w:hAnsi="Times New Roman" w:cs="Times New Roman"/>
          <w:bCs/>
          <w:sz w:val="24"/>
          <w:szCs w:val="24"/>
        </w:rPr>
        <w:tab/>
      </w:r>
      <w:r w:rsidR="00566E97" w:rsidRPr="00566E97">
        <w:rPr>
          <w:rFonts w:ascii="Times New Roman" w:hAnsi="Times New Roman" w:cs="Times New Roman"/>
          <w:bCs/>
          <w:sz w:val="24"/>
          <w:szCs w:val="24"/>
        </w:rPr>
        <w:t xml:space="preserve">U </w:t>
      </w:r>
      <w:r w:rsidR="00566E97">
        <w:rPr>
          <w:rFonts w:ascii="Times New Roman" w:hAnsi="Times New Roman" w:cs="Times New Roman"/>
          <w:bCs/>
          <w:sz w:val="24"/>
          <w:szCs w:val="24"/>
        </w:rPr>
        <w:t>studenom 2021.godine održani su izbori za izbor članova vijeća mjesnih odbora na području Grada Makarske</w:t>
      </w:r>
      <w:r w:rsidR="005D039B">
        <w:rPr>
          <w:rFonts w:ascii="Times New Roman" w:hAnsi="Times New Roman" w:cs="Times New Roman"/>
          <w:bCs/>
          <w:sz w:val="24"/>
          <w:szCs w:val="24"/>
        </w:rPr>
        <w:t xml:space="preserve">. </w:t>
      </w:r>
      <w:r w:rsidRPr="00D46529">
        <w:rPr>
          <w:rFonts w:ascii="Times New Roman" w:hAnsi="Times New Roman" w:cs="Times New Roman"/>
          <w:bCs/>
          <w:sz w:val="24"/>
          <w:szCs w:val="24"/>
        </w:rPr>
        <w:t xml:space="preserve">Nakon provedenih </w:t>
      </w:r>
      <w:proofErr w:type="spellStart"/>
      <w:r w:rsidRPr="00D46529">
        <w:rPr>
          <w:rFonts w:ascii="Times New Roman" w:hAnsi="Times New Roman" w:cs="Times New Roman"/>
          <w:bCs/>
          <w:sz w:val="24"/>
          <w:szCs w:val="24"/>
        </w:rPr>
        <w:t>izboraodrađene</w:t>
      </w:r>
      <w:proofErr w:type="spellEnd"/>
      <w:r w:rsidR="00AF2837">
        <w:rPr>
          <w:rFonts w:ascii="Times New Roman" w:hAnsi="Times New Roman" w:cs="Times New Roman"/>
          <w:bCs/>
          <w:sz w:val="24"/>
          <w:szCs w:val="24"/>
        </w:rPr>
        <w:t xml:space="preserve"> su </w:t>
      </w:r>
      <w:r w:rsidRPr="00D46529">
        <w:rPr>
          <w:rFonts w:ascii="Times New Roman" w:hAnsi="Times New Roman" w:cs="Times New Roman"/>
          <w:bCs/>
          <w:sz w:val="24"/>
          <w:szCs w:val="24"/>
        </w:rPr>
        <w:t xml:space="preserve"> sve potrebne radnje za održavanje konstituirajućih sjednica vijeća mjesnih odbora</w:t>
      </w:r>
      <w:r w:rsidR="00AF2837">
        <w:rPr>
          <w:rFonts w:ascii="Times New Roman" w:hAnsi="Times New Roman" w:cs="Times New Roman"/>
          <w:bCs/>
          <w:sz w:val="24"/>
          <w:szCs w:val="24"/>
        </w:rPr>
        <w:t xml:space="preserve">, te </w:t>
      </w:r>
      <w:r w:rsidRPr="00D46529">
        <w:rPr>
          <w:rFonts w:ascii="Times New Roman" w:hAnsi="Times New Roman" w:cs="Times New Roman"/>
          <w:bCs/>
          <w:sz w:val="24"/>
          <w:szCs w:val="24"/>
        </w:rPr>
        <w:t xml:space="preserve"> održane sjednice kako slijedi:</w:t>
      </w:r>
    </w:p>
    <w:p w14:paraId="759A8B6F" w14:textId="77777777" w:rsidR="00D46529" w:rsidRPr="00D46529" w:rsidRDefault="00D46529" w:rsidP="00A9088C">
      <w:pPr>
        <w:numPr>
          <w:ilvl w:val="0"/>
          <w:numId w:val="10"/>
        </w:numPr>
        <w:spacing w:after="0" w:line="240" w:lineRule="auto"/>
        <w:jc w:val="both"/>
        <w:rPr>
          <w:rFonts w:ascii="Times New Roman" w:hAnsi="Times New Roman" w:cs="Times New Roman"/>
          <w:bCs/>
          <w:sz w:val="24"/>
          <w:szCs w:val="24"/>
        </w:rPr>
      </w:pPr>
      <w:r w:rsidRPr="00D46529">
        <w:rPr>
          <w:rFonts w:ascii="Times New Roman" w:hAnsi="Times New Roman" w:cs="Times New Roman"/>
          <w:bCs/>
          <w:sz w:val="24"/>
          <w:szCs w:val="24"/>
        </w:rPr>
        <w:t xml:space="preserve">07. prosinca 2021. godine konstituirajuće sjednice vijeća mjesnih odbora Centar, Bili </w:t>
      </w:r>
      <w:proofErr w:type="spellStart"/>
      <w:r w:rsidRPr="00D46529">
        <w:rPr>
          <w:rFonts w:ascii="Times New Roman" w:hAnsi="Times New Roman" w:cs="Times New Roman"/>
          <w:bCs/>
          <w:sz w:val="24"/>
          <w:szCs w:val="24"/>
        </w:rPr>
        <w:t>brig-Gorinka</w:t>
      </w:r>
      <w:proofErr w:type="spellEnd"/>
      <w:r w:rsidRPr="00D46529">
        <w:rPr>
          <w:rFonts w:ascii="Times New Roman" w:hAnsi="Times New Roman" w:cs="Times New Roman"/>
          <w:bCs/>
          <w:sz w:val="24"/>
          <w:szCs w:val="24"/>
        </w:rPr>
        <w:t xml:space="preserve">, </w:t>
      </w:r>
      <w:proofErr w:type="spellStart"/>
      <w:r w:rsidRPr="00D46529">
        <w:rPr>
          <w:rFonts w:ascii="Times New Roman" w:hAnsi="Times New Roman" w:cs="Times New Roman"/>
          <w:bCs/>
          <w:sz w:val="24"/>
          <w:szCs w:val="24"/>
        </w:rPr>
        <w:t>Bidol</w:t>
      </w:r>
      <w:proofErr w:type="spellEnd"/>
      <w:r w:rsidRPr="00D46529">
        <w:rPr>
          <w:rFonts w:ascii="Times New Roman" w:hAnsi="Times New Roman" w:cs="Times New Roman"/>
          <w:bCs/>
          <w:sz w:val="24"/>
          <w:szCs w:val="24"/>
        </w:rPr>
        <w:t>-Vrpolje, Plaža-</w:t>
      </w:r>
      <w:proofErr w:type="spellStart"/>
      <w:r w:rsidRPr="00D46529">
        <w:rPr>
          <w:rFonts w:ascii="Times New Roman" w:hAnsi="Times New Roman" w:cs="Times New Roman"/>
          <w:bCs/>
          <w:sz w:val="24"/>
          <w:szCs w:val="24"/>
        </w:rPr>
        <w:t>Sinokoša</w:t>
      </w:r>
      <w:proofErr w:type="spellEnd"/>
    </w:p>
    <w:p w14:paraId="44E42799" w14:textId="77777777" w:rsidR="00D46529" w:rsidRPr="00D46529" w:rsidRDefault="00D46529" w:rsidP="00A9088C">
      <w:pPr>
        <w:numPr>
          <w:ilvl w:val="0"/>
          <w:numId w:val="10"/>
        </w:numPr>
        <w:spacing w:after="0" w:line="240" w:lineRule="auto"/>
        <w:jc w:val="both"/>
        <w:rPr>
          <w:rFonts w:ascii="Times New Roman" w:hAnsi="Times New Roman" w:cs="Times New Roman"/>
          <w:bCs/>
          <w:sz w:val="24"/>
          <w:szCs w:val="24"/>
        </w:rPr>
      </w:pPr>
      <w:r w:rsidRPr="00D46529">
        <w:rPr>
          <w:rFonts w:ascii="Times New Roman" w:hAnsi="Times New Roman" w:cs="Times New Roman"/>
          <w:bCs/>
          <w:sz w:val="24"/>
          <w:szCs w:val="24"/>
        </w:rPr>
        <w:t xml:space="preserve">08. prosinca 2021. godine konstituirajuće sjednice vijeća mjesnih odbora </w:t>
      </w:r>
      <w:proofErr w:type="spellStart"/>
      <w:r w:rsidRPr="00D46529">
        <w:rPr>
          <w:rFonts w:ascii="Times New Roman" w:hAnsi="Times New Roman" w:cs="Times New Roman"/>
          <w:bCs/>
          <w:sz w:val="24"/>
          <w:szCs w:val="24"/>
        </w:rPr>
        <w:t>Ratac</w:t>
      </w:r>
      <w:proofErr w:type="spellEnd"/>
      <w:r w:rsidRPr="00D46529">
        <w:rPr>
          <w:rFonts w:ascii="Times New Roman" w:hAnsi="Times New Roman" w:cs="Times New Roman"/>
          <w:bCs/>
          <w:sz w:val="24"/>
          <w:szCs w:val="24"/>
        </w:rPr>
        <w:t xml:space="preserve">-Zelenka (prvi pokušaj konstituiranja) i Veliko Brdo </w:t>
      </w:r>
    </w:p>
    <w:p w14:paraId="7FCFDF3C" w14:textId="77777777" w:rsidR="00D46529" w:rsidRPr="00D46529" w:rsidRDefault="00D46529" w:rsidP="00A9088C">
      <w:pPr>
        <w:numPr>
          <w:ilvl w:val="0"/>
          <w:numId w:val="10"/>
        </w:numPr>
        <w:spacing w:after="0" w:line="240" w:lineRule="auto"/>
        <w:jc w:val="both"/>
        <w:rPr>
          <w:rFonts w:ascii="Times New Roman" w:hAnsi="Times New Roman" w:cs="Times New Roman"/>
          <w:bCs/>
          <w:sz w:val="24"/>
          <w:szCs w:val="24"/>
        </w:rPr>
      </w:pPr>
      <w:r w:rsidRPr="00D46529">
        <w:rPr>
          <w:rFonts w:ascii="Times New Roman" w:hAnsi="Times New Roman" w:cs="Times New Roman"/>
          <w:bCs/>
          <w:sz w:val="24"/>
          <w:szCs w:val="24"/>
        </w:rPr>
        <w:t xml:space="preserve">09. prosinca </w:t>
      </w:r>
      <w:r w:rsidR="00AF2837">
        <w:rPr>
          <w:rFonts w:ascii="Times New Roman" w:hAnsi="Times New Roman" w:cs="Times New Roman"/>
          <w:bCs/>
          <w:sz w:val="24"/>
          <w:szCs w:val="24"/>
        </w:rPr>
        <w:t xml:space="preserve">2021. godine </w:t>
      </w:r>
      <w:r w:rsidRPr="00D46529">
        <w:rPr>
          <w:rFonts w:ascii="Times New Roman" w:hAnsi="Times New Roman" w:cs="Times New Roman"/>
          <w:bCs/>
          <w:sz w:val="24"/>
          <w:szCs w:val="24"/>
        </w:rPr>
        <w:t xml:space="preserve">konstituirajuća </w:t>
      </w:r>
      <w:proofErr w:type="spellStart"/>
      <w:r w:rsidRPr="00D46529">
        <w:rPr>
          <w:rFonts w:ascii="Times New Roman" w:hAnsi="Times New Roman" w:cs="Times New Roman"/>
          <w:bCs/>
          <w:sz w:val="24"/>
          <w:szCs w:val="24"/>
        </w:rPr>
        <w:t>sjednic</w:t>
      </w:r>
      <w:r w:rsidR="00AF2837">
        <w:rPr>
          <w:rFonts w:ascii="Times New Roman" w:hAnsi="Times New Roman" w:cs="Times New Roman"/>
          <w:bCs/>
          <w:sz w:val="24"/>
          <w:szCs w:val="24"/>
        </w:rPr>
        <w:t>av</w:t>
      </w:r>
      <w:r w:rsidRPr="00D46529">
        <w:rPr>
          <w:rFonts w:ascii="Times New Roman" w:hAnsi="Times New Roman" w:cs="Times New Roman"/>
          <w:bCs/>
          <w:sz w:val="24"/>
          <w:szCs w:val="24"/>
        </w:rPr>
        <w:t>ijeća</w:t>
      </w:r>
      <w:proofErr w:type="spellEnd"/>
      <w:r w:rsidRPr="00D46529">
        <w:rPr>
          <w:rFonts w:ascii="Times New Roman" w:hAnsi="Times New Roman" w:cs="Times New Roman"/>
          <w:bCs/>
          <w:sz w:val="24"/>
          <w:szCs w:val="24"/>
        </w:rPr>
        <w:t xml:space="preserve"> mjesnog odbora Istok-</w:t>
      </w:r>
      <w:proofErr w:type="spellStart"/>
      <w:r w:rsidRPr="00D46529">
        <w:rPr>
          <w:rFonts w:ascii="Times New Roman" w:hAnsi="Times New Roman" w:cs="Times New Roman"/>
          <w:bCs/>
          <w:sz w:val="24"/>
          <w:szCs w:val="24"/>
        </w:rPr>
        <w:t>Dugiš</w:t>
      </w:r>
      <w:proofErr w:type="spellEnd"/>
    </w:p>
    <w:p w14:paraId="64B40C03" w14:textId="77777777" w:rsidR="00D46529" w:rsidRPr="00D46529" w:rsidRDefault="00D46529" w:rsidP="00D46529">
      <w:pPr>
        <w:spacing w:after="0" w:line="240" w:lineRule="auto"/>
        <w:jc w:val="both"/>
        <w:rPr>
          <w:rFonts w:ascii="Times New Roman" w:hAnsi="Times New Roman" w:cs="Times New Roman"/>
          <w:bCs/>
          <w:sz w:val="24"/>
          <w:szCs w:val="24"/>
        </w:rPr>
      </w:pPr>
    </w:p>
    <w:p w14:paraId="6A3DBBCF" w14:textId="77777777" w:rsidR="00D46529" w:rsidRPr="00D46529" w:rsidRDefault="00D46529" w:rsidP="00D46529">
      <w:pPr>
        <w:spacing w:after="0" w:line="240" w:lineRule="auto"/>
        <w:ind w:firstLine="705"/>
        <w:jc w:val="both"/>
        <w:rPr>
          <w:rFonts w:ascii="Times New Roman" w:hAnsi="Times New Roman" w:cs="Times New Roman"/>
          <w:bCs/>
          <w:sz w:val="24"/>
          <w:szCs w:val="24"/>
        </w:rPr>
      </w:pPr>
      <w:r w:rsidRPr="00D46529">
        <w:rPr>
          <w:rFonts w:ascii="Times New Roman" w:hAnsi="Times New Roman" w:cs="Times New Roman"/>
          <w:bCs/>
          <w:sz w:val="24"/>
          <w:szCs w:val="24"/>
        </w:rPr>
        <w:t xml:space="preserve">Nakon održanih konstituirajućih sjednica vijeća mjesnih odbora sastavljeni su zapisnici navedenih sjednica (ukupno 7) i s novoizabranim predsjednicima dogovorena procedura rada, podnošenja prijedloga o obveza izvještavanja gradske uprave o radu. Predsjednicima su dodijeljene odgovarajuće adrese elektronske pošte i ostalo što je tehnički potrebno za početno funkcioniranje i rad vijeća. Dogovoreno je kako će se mjesnim odborima koji nemaju prostor za rad u skoro vrijeme pokušati iznaći rješenje za osiguranje adekvatnih prostora za rad sukladno mogućnostima Grada Makarske. </w:t>
      </w:r>
    </w:p>
    <w:p w14:paraId="5D5AE38B" w14:textId="77777777" w:rsidR="00D46529" w:rsidRPr="00D46529" w:rsidRDefault="00D46529" w:rsidP="00D46529">
      <w:pPr>
        <w:spacing w:after="0" w:line="240" w:lineRule="auto"/>
        <w:rPr>
          <w:rFonts w:ascii="Times New Roman" w:hAnsi="Times New Roman" w:cs="Times New Roman"/>
          <w:b/>
          <w:sz w:val="24"/>
          <w:szCs w:val="24"/>
        </w:rPr>
      </w:pPr>
    </w:p>
    <w:p w14:paraId="02D82231" w14:textId="77777777" w:rsidR="00D46529" w:rsidRPr="00D46529" w:rsidRDefault="00D46529" w:rsidP="00D46529">
      <w:pPr>
        <w:spacing w:after="0" w:line="240" w:lineRule="auto"/>
        <w:rPr>
          <w:rFonts w:ascii="Times New Roman" w:hAnsi="Times New Roman" w:cs="Times New Roman"/>
          <w:b/>
          <w:sz w:val="24"/>
          <w:szCs w:val="24"/>
        </w:rPr>
      </w:pPr>
    </w:p>
    <w:p w14:paraId="38A46B59" w14:textId="77777777" w:rsidR="00D46529" w:rsidRPr="00D46529" w:rsidRDefault="00D46529" w:rsidP="00D46529">
      <w:pPr>
        <w:spacing w:after="0" w:line="240" w:lineRule="auto"/>
        <w:rPr>
          <w:rFonts w:ascii="Times New Roman" w:hAnsi="Times New Roman" w:cs="Times New Roman"/>
          <w:b/>
          <w:sz w:val="24"/>
          <w:szCs w:val="24"/>
        </w:rPr>
      </w:pPr>
      <w:r w:rsidRPr="00D46529">
        <w:rPr>
          <w:rFonts w:ascii="Times New Roman" w:hAnsi="Times New Roman" w:cs="Times New Roman"/>
          <w:b/>
          <w:sz w:val="24"/>
          <w:szCs w:val="24"/>
        </w:rPr>
        <w:t>RADNI ODNOSI:</w:t>
      </w:r>
    </w:p>
    <w:p w14:paraId="16B6FBFF" w14:textId="77777777" w:rsidR="00D46529" w:rsidRPr="00D46529" w:rsidRDefault="00D46529" w:rsidP="00D46529">
      <w:pPr>
        <w:spacing w:after="0" w:line="240" w:lineRule="auto"/>
        <w:rPr>
          <w:rFonts w:ascii="Times New Roman" w:hAnsi="Times New Roman" w:cs="Times New Roman"/>
          <w:b/>
          <w:sz w:val="24"/>
          <w:szCs w:val="24"/>
        </w:rPr>
      </w:pPr>
    </w:p>
    <w:p w14:paraId="04EE14C5" w14:textId="77777777" w:rsidR="00D46529" w:rsidRPr="00D46529" w:rsidRDefault="00D46529" w:rsidP="00D46529">
      <w:pPr>
        <w:spacing w:after="0" w:line="240" w:lineRule="auto"/>
        <w:rPr>
          <w:rFonts w:ascii="Times New Roman" w:hAnsi="Times New Roman" w:cs="Times New Roman"/>
          <w:bCs/>
          <w:sz w:val="24"/>
          <w:szCs w:val="24"/>
        </w:rPr>
      </w:pPr>
      <w:r w:rsidRPr="00D46529">
        <w:rPr>
          <w:rFonts w:ascii="Times New Roman" w:hAnsi="Times New Roman" w:cs="Times New Roman"/>
          <w:bCs/>
          <w:sz w:val="24"/>
          <w:szCs w:val="24"/>
        </w:rPr>
        <w:t>U navedenom razdoblju su provedeni i raspisani sljedeći oglasi:</w:t>
      </w:r>
    </w:p>
    <w:p w14:paraId="3C9F86B5" w14:textId="77777777" w:rsidR="00D46529" w:rsidRPr="00D46529" w:rsidRDefault="00D46529" w:rsidP="00A9088C">
      <w:pPr>
        <w:numPr>
          <w:ilvl w:val="0"/>
          <w:numId w:val="6"/>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U projektu „Zaželi u Makarskoj“ nakon poništenja ranijeg natječaja, u srpnju je pripremljen i objavljen natječaj pregledane zaprimljene molbe, pripremljeni ugovori (ukupno 6) za zapošljavanje prvih 6 radnica na projektu, radnice prijavljene na HZMO i HZZO i uvedene u evidenciju radnika Grada Makarske. Radnice započele s radom 02. kolovoza 2021. godine.</w:t>
      </w:r>
    </w:p>
    <w:p w14:paraId="4EFFAFFC" w14:textId="77777777" w:rsidR="00D46529" w:rsidRPr="00D46529" w:rsidRDefault="00D46529" w:rsidP="00A9088C">
      <w:pPr>
        <w:numPr>
          <w:ilvl w:val="0"/>
          <w:numId w:val="6"/>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U projektu „Zaželi u Makarskoj“ u rujnu pripremljen i objavljen natječaj pregledane zaprimljene molbe, pripremljeni ugovori (ukupno 6) za zapošljavanje druge grupe od 6 radnica na projektu, radnice prijavljene na HZMO i HZZO i uvedene u evidenciju radnika Grada Makarske. Radnice započele s radom 01. listopada 2021. godine. Navedeno zapošljavanje, raspisivanje oglasa i ostalo potrebno je odrađeno temeljem podataka koje su dostavili službenici odgovorni za vođenje navedenog projekta</w:t>
      </w:r>
    </w:p>
    <w:p w14:paraId="420F3568" w14:textId="77777777" w:rsidR="00D46529" w:rsidRPr="00D46529" w:rsidRDefault="00D46529" w:rsidP="00A9088C">
      <w:pPr>
        <w:numPr>
          <w:ilvl w:val="0"/>
          <w:numId w:val="6"/>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Raspisan i zaključen Oglas za prijam u službu djelatnika u službi održavanja (1 izvršitelja/</w:t>
      </w:r>
      <w:proofErr w:type="spellStart"/>
      <w:r w:rsidRPr="00D46529">
        <w:rPr>
          <w:rFonts w:ascii="Times New Roman" w:hAnsi="Times New Roman" w:cs="Times New Roman"/>
          <w:sz w:val="24"/>
          <w:szCs w:val="24"/>
        </w:rPr>
        <w:t>ice</w:t>
      </w:r>
      <w:proofErr w:type="spellEnd"/>
      <w:r w:rsidRPr="00D46529">
        <w:rPr>
          <w:rFonts w:ascii="Times New Roman" w:hAnsi="Times New Roman" w:cs="Times New Roman"/>
          <w:sz w:val="24"/>
          <w:szCs w:val="24"/>
        </w:rPr>
        <w:t xml:space="preserve">) u Pogonu za obavljanje komunalnih djelatnosti </w:t>
      </w:r>
    </w:p>
    <w:p w14:paraId="5C80AEF8" w14:textId="77777777" w:rsidR="00D46529" w:rsidRPr="00D46529" w:rsidRDefault="00D46529" w:rsidP="00A9088C">
      <w:pPr>
        <w:numPr>
          <w:ilvl w:val="0"/>
          <w:numId w:val="6"/>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lastRenderedPageBreak/>
        <w:t>Raspisan i zaključen Oglas za prijam u službu čistačice gradske tržnice (1 izvršitelj/</w:t>
      </w:r>
      <w:proofErr w:type="spellStart"/>
      <w:r w:rsidRPr="00D46529">
        <w:rPr>
          <w:rFonts w:ascii="Times New Roman" w:hAnsi="Times New Roman" w:cs="Times New Roman"/>
          <w:sz w:val="24"/>
          <w:szCs w:val="24"/>
        </w:rPr>
        <w:t>ica</w:t>
      </w:r>
      <w:proofErr w:type="spellEnd"/>
      <w:r w:rsidRPr="00D46529">
        <w:rPr>
          <w:rFonts w:ascii="Times New Roman" w:hAnsi="Times New Roman" w:cs="Times New Roman"/>
          <w:sz w:val="24"/>
          <w:szCs w:val="24"/>
        </w:rPr>
        <w:t>) u Pogonu za obavljanje komunalnih djelatnosti</w:t>
      </w:r>
    </w:p>
    <w:p w14:paraId="4FC55847" w14:textId="77777777" w:rsidR="00D46529" w:rsidRPr="00D46529" w:rsidRDefault="00D46529" w:rsidP="00A9088C">
      <w:pPr>
        <w:numPr>
          <w:ilvl w:val="0"/>
          <w:numId w:val="6"/>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Raspisan i naknadno poništen Oglas za prijam u službu djelatnika na parkingu kontrolora-sezonski (3 izvršitelj/</w:t>
      </w:r>
      <w:proofErr w:type="spellStart"/>
      <w:r w:rsidRPr="00D46529">
        <w:rPr>
          <w:rFonts w:ascii="Times New Roman" w:hAnsi="Times New Roman" w:cs="Times New Roman"/>
          <w:sz w:val="24"/>
          <w:szCs w:val="24"/>
        </w:rPr>
        <w:t>ica</w:t>
      </w:r>
      <w:proofErr w:type="spellEnd"/>
      <w:r w:rsidRPr="00D46529">
        <w:rPr>
          <w:rFonts w:ascii="Times New Roman" w:hAnsi="Times New Roman" w:cs="Times New Roman"/>
          <w:sz w:val="24"/>
          <w:szCs w:val="24"/>
        </w:rPr>
        <w:t>) u Pogonu za obavljanje komunalnih djelatnosti</w:t>
      </w:r>
    </w:p>
    <w:p w14:paraId="60D8831E" w14:textId="77777777" w:rsidR="00D46529" w:rsidRPr="00D46529" w:rsidRDefault="00D46529" w:rsidP="00A9088C">
      <w:pPr>
        <w:numPr>
          <w:ilvl w:val="0"/>
          <w:numId w:val="6"/>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Raspisan i zaključen Javni natječaj za prijam u službu pročelnika Upravnog odjela za financije i proračun (1 izvršitelj/</w:t>
      </w:r>
      <w:proofErr w:type="spellStart"/>
      <w:r w:rsidRPr="00D46529">
        <w:rPr>
          <w:rFonts w:ascii="Times New Roman" w:hAnsi="Times New Roman" w:cs="Times New Roman"/>
          <w:sz w:val="24"/>
          <w:szCs w:val="24"/>
        </w:rPr>
        <w:t>ica</w:t>
      </w:r>
      <w:proofErr w:type="spellEnd"/>
      <w:r w:rsidRPr="00D46529">
        <w:rPr>
          <w:rFonts w:ascii="Times New Roman" w:hAnsi="Times New Roman" w:cs="Times New Roman"/>
          <w:sz w:val="24"/>
          <w:szCs w:val="24"/>
        </w:rPr>
        <w:t>)</w:t>
      </w:r>
    </w:p>
    <w:p w14:paraId="6D2B023E" w14:textId="77777777" w:rsidR="00D46529" w:rsidRPr="00D46529" w:rsidRDefault="00D46529" w:rsidP="00A9088C">
      <w:pPr>
        <w:numPr>
          <w:ilvl w:val="0"/>
          <w:numId w:val="6"/>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Raspisan i naknadno poništen javni natječaj za prijem u službu vježbenika na radnom mjestu višeg stručnog suradnika za prostorno uređenje i graditeljstvo u Upravnom odjelu za prostorno uređenje i graditeljstvo (1 izvršitelj/</w:t>
      </w:r>
      <w:proofErr w:type="spellStart"/>
      <w:r w:rsidRPr="00D46529">
        <w:rPr>
          <w:rFonts w:ascii="Times New Roman" w:hAnsi="Times New Roman" w:cs="Times New Roman"/>
          <w:sz w:val="24"/>
          <w:szCs w:val="24"/>
        </w:rPr>
        <w:t>ica</w:t>
      </w:r>
      <w:proofErr w:type="spellEnd"/>
      <w:r w:rsidRPr="00D46529">
        <w:rPr>
          <w:rFonts w:ascii="Times New Roman" w:hAnsi="Times New Roman" w:cs="Times New Roman"/>
          <w:sz w:val="24"/>
          <w:szCs w:val="24"/>
        </w:rPr>
        <w:t>)</w:t>
      </w:r>
    </w:p>
    <w:p w14:paraId="2601F764" w14:textId="77777777" w:rsidR="00D46529" w:rsidRPr="00D46529" w:rsidRDefault="00D46529" w:rsidP="00A9088C">
      <w:pPr>
        <w:numPr>
          <w:ilvl w:val="0"/>
          <w:numId w:val="6"/>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Raspisan i naknadno poništen javni natječaj za prijam u službu referenta za poslove pisarnice i arhive u Uredu gradonačelnika (1 izvršitelj/</w:t>
      </w:r>
      <w:proofErr w:type="spellStart"/>
      <w:r w:rsidRPr="00D46529">
        <w:rPr>
          <w:rFonts w:ascii="Times New Roman" w:hAnsi="Times New Roman" w:cs="Times New Roman"/>
          <w:sz w:val="24"/>
          <w:szCs w:val="24"/>
        </w:rPr>
        <w:t>ica</w:t>
      </w:r>
      <w:proofErr w:type="spellEnd"/>
      <w:r w:rsidRPr="00D46529">
        <w:rPr>
          <w:rFonts w:ascii="Times New Roman" w:hAnsi="Times New Roman" w:cs="Times New Roman"/>
          <w:sz w:val="24"/>
          <w:szCs w:val="24"/>
        </w:rPr>
        <w:t>)</w:t>
      </w:r>
    </w:p>
    <w:p w14:paraId="347C7C57" w14:textId="77777777" w:rsidR="00D46529" w:rsidRPr="00D46529" w:rsidRDefault="00D46529" w:rsidP="00D46529">
      <w:pPr>
        <w:spacing w:after="0" w:line="240" w:lineRule="auto"/>
        <w:rPr>
          <w:rFonts w:ascii="Times New Roman" w:hAnsi="Times New Roman" w:cs="Times New Roman"/>
          <w:b/>
          <w:sz w:val="24"/>
          <w:szCs w:val="24"/>
        </w:rPr>
      </w:pPr>
    </w:p>
    <w:p w14:paraId="26BAD43F" w14:textId="77777777" w:rsidR="00D46529" w:rsidRPr="00D46529" w:rsidRDefault="00D46529" w:rsidP="00D46529">
      <w:pPr>
        <w:spacing w:after="0" w:line="240" w:lineRule="auto"/>
        <w:ind w:firstLine="708"/>
        <w:jc w:val="both"/>
        <w:rPr>
          <w:rFonts w:ascii="Times New Roman" w:hAnsi="Times New Roman" w:cs="Times New Roman"/>
          <w:sz w:val="24"/>
          <w:szCs w:val="24"/>
        </w:rPr>
      </w:pPr>
      <w:r w:rsidRPr="00D46529">
        <w:rPr>
          <w:rFonts w:ascii="Times New Roman" w:hAnsi="Times New Roman" w:cs="Times New Roman"/>
          <w:sz w:val="24"/>
          <w:szCs w:val="24"/>
        </w:rPr>
        <w:t xml:space="preserve">Po provedenim javnim oglasima su izrađeni i pripremljeni pročelnicima svi potrebni akti od imenovanja povjerenstava, obavijesti o provođenju testiranja kandidata, konačnih rješenja o prijmu i rasporedu, obavijesti kandidatima koji su podnijeli molbe ali ne ispunjavaju uvjete raspisanih oglasa i natječaja, obavijesti kandidatima koji nisu primljeni i odrađena procedura prijave HZMO i HZZO. </w:t>
      </w:r>
    </w:p>
    <w:p w14:paraId="686D4907" w14:textId="77777777" w:rsidR="00D46529" w:rsidRPr="00D46529" w:rsidRDefault="00D46529" w:rsidP="00D46529">
      <w:pPr>
        <w:spacing w:after="0" w:line="240" w:lineRule="auto"/>
        <w:ind w:firstLine="705"/>
        <w:jc w:val="both"/>
        <w:rPr>
          <w:rFonts w:ascii="Times New Roman" w:hAnsi="Times New Roman" w:cs="Times New Roman"/>
          <w:sz w:val="24"/>
          <w:szCs w:val="24"/>
        </w:rPr>
      </w:pPr>
    </w:p>
    <w:p w14:paraId="43979112" w14:textId="77777777" w:rsidR="00D46529" w:rsidRPr="00D46529" w:rsidRDefault="00D46529" w:rsidP="00D46529">
      <w:pPr>
        <w:spacing w:after="0" w:line="240" w:lineRule="auto"/>
        <w:ind w:firstLine="705"/>
        <w:jc w:val="both"/>
        <w:rPr>
          <w:rFonts w:ascii="Times New Roman" w:hAnsi="Times New Roman" w:cs="Times New Roman"/>
          <w:sz w:val="24"/>
          <w:szCs w:val="24"/>
        </w:rPr>
      </w:pPr>
      <w:r w:rsidRPr="00D46529">
        <w:rPr>
          <w:rFonts w:ascii="Times New Roman" w:hAnsi="Times New Roman" w:cs="Times New Roman"/>
          <w:sz w:val="24"/>
          <w:szCs w:val="24"/>
        </w:rPr>
        <w:t>Temeljem podnesenih zahtjeva pročelnice Upravnog odjela za financije i proračun i pročelnika Upravnog odjela za prostorno uređenje i graditeljstvo pripremljena su rješenja o razrješenju dužnosti pročelnika navedenih upravnih odjela. Za navedene razriješene pročelnike pripremljena su rješenja o rasporedu na odgovarajuće poslove unutar upravnih odjela sukladno zakonskim odredbama. Pripremljena su rješenja o imenovanju privremenih pročelnika Upravnog odjela za financije i proračun i pročelnika Upravnog odjela za prostorno uređenje i graditeljstvo.</w:t>
      </w:r>
    </w:p>
    <w:p w14:paraId="28A53F39" w14:textId="77777777" w:rsidR="00D46529" w:rsidRPr="00D46529" w:rsidRDefault="00D46529" w:rsidP="00D46529">
      <w:p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ab/>
      </w:r>
    </w:p>
    <w:p w14:paraId="667745D2" w14:textId="77777777" w:rsidR="00D46529" w:rsidRPr="00D46529" w:rsidRDefault="00D46529" w:rsidP="00D46529">
      <w:pPr>
        <w:spacing w:after="0" w:line="240" w:lineRule="auto"/>
        <w:ind w:firstLine="708"/>
        <w:jc w:val="both"/>
        <w:rPr>
          <w:rFonts w:ascii="Times New Roman" w:hAnsi="Times New Roman" w:cs="Times New Roman"/>
          <w:sz w:val="24"/>
          <w:szCs w:val="24"/>
        </w:rPr>
      </w:pPr>
      <w:r w:rsidRPr="00D46529">
        <w:rPr>
          <w:rFonts w:ascii="Times New Roman" w:hAnsi="Times New Roman" w:cs="Times New Roman"/>
          <w:sz w:val="24"/>
          <w:szCs w:val="24"/>
        </w:rPr>
        <w:t>Redovno su prema zahtjevima pročelnika upravnih odjela izrađivana rješenja službenicima i namještenicima o korištenju godišnjih odmora, plaćenih dopusta, premještajima zbog potreba službe, izdavane potvrde o zaposlenju. Također su redovno praćene obveze prema zaposlenicima koje proizlaze iz Pravilnika o unutarnjem redu Gradske uprave Grada Makarske i Kolektivnog ugovora za zaposlene u gradskoj upravi Grada Makarske, a odnose se prava  na jubilarne nagrade i prava na izvanredne pomoći (smrt člana obitelji, bolovanje duže od 90 dana) te izvršene isplate, podnošena izvješća poslodavca prema Hrvatskom zavodu za mirovinsko osiguranje i Hrvatskom zavodu za zdravstveno osiguranje.</w:t>
      </w:r>
    </w:p>
    <w:p w14:paraId="08BE7A82" w14:textId="77777777" w:rsidR="00D46529" w:rsidRPr="00D46529" w:rsidRDefault="00D46529" w:rsidP="00D46529">
      <w:pPr>
        <w:spacing w:after="0" w:line="240" w:lineRule="auto"/>
        <w:jc w:val="both"/>
        <w:rPr>
          <w:rFonts w:ascii="Times New Roman" w:hAnsi="Times New Roman" w:cs="Times New Roman"/>
          <w:sz w:val="24"/>
          <w:szCs w:val="24"/>
        </w:rPr>
      </w:pPr>
    </w:p>
    <w:p w14:paraId="0E6E9250" w14:textId="77777777" w:rsidR="00D46529" w:rsidRPr="00D46529" w:rsidRDefault="00D46529" w:rsidP="00D46529">
      <w:pPr>
        <w:spacing w:after="0" w:line="240" w:lineRule="auto"/>
        <w:ind w:firstLine="708"/>
        <w:jc w:val="both"/>
        <w:rPr>
          <w:rFonts w:ascii="Times New Roman" w:hAnsi="Times New Roman" w:cs="Times New Roman"/>
          <w:sz w:val="24"/>
          <w:szCs w:val="24"/>
        </w:rPr>
      </w:pPr>
      <w:r w:rsidRPr="00D46529">
        <w:rPr>
          <w:rFonts w:ascii="Times New Roman" w:hAnsi="Times New Roman" w:cs="Times New Roman"/>
          <w:sz w:val="24"/>
          <w:szCs w:val="24"/>
        </w:rPr>
        <w:t xml:space="preserve">U predmetnom razdoblju je zaključen radni odnos na određeno za ukupno 5 namještenika zbog isteka roka i neodređeno za ukupno 3 službenika i namještenika Grada Makarske u jednom slučaju sporazumni raskid, u drugom slučaju smrtni slučaj i u trećem slučaju premještaj u drugo javnopravno tijelo. Za navedene službenike i namještenike su izrađena rješenja o prestanku radnog odnosa i pripremljeni potrebni dokumenti. Također su za dvije službenice kojima je služba trebala prestati po sili zakona 31. prosinca 2021. godine temeljem zahtjeva nadležnog pročelnika pripremljena rješenja o produženju službe. </w:t>
      </w:r>
    </w:p>
    <w:p w14:paraId="42EFCCAC" w14:textId="77777777" w:rsidR="00D46529" w:rsidRPr="00D46529" w:rsidRDefault="00D46529" w:rsidP="00D46529">
      <w:p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ab/>
      </w:r>
    </w:p>
    <w:p w14:paraId="048BB283" w14:textId="77777777" w:rsidR="00D46529" w:rsidRPr="00D46529" w:rsidRDefault="00D46529" w:rsidP="00D46529">
      <w:pPr>
        <w:spacing w:after="0" w:line="240" w:lineRule="auto"/>
        <w:ind w:firstLine="708"/>
        <w:jc w:val="both"/>
        <w:rPr>
          <w:rFonts w:ascii="Times New Roman" w:hAnsi="Times New Roman" w:cs="Times New Roman"/>
          <w:sz w:val="24"/>
          <w:szCs w:val="24"/>
        </w:rPr>
      </w:pPr>
      <w:r w:rsidRPr="00D46529">
        <w:rPr>
          <w:rFonts w:ascii="Times New Roman" w:hAnsi="Times New Roman" w:cs="Times New Roman"/>
          <w:sz w:val="24"/>
          <w:szCs w:val="24"/>
        </w:rPr>
        <w:lastRenderedPageBreak/>
        <w:t>U navedenom razdoblju je pružena pravna pomoć vezano za radne odnose ustanovama kojima je osnivač i vlasnik Grad Makarska i to JU Javna vatrogasna postrojba Grada Makarska, Gradskom muzeju Makarska.</w:t>
      </w:r>
    </w:p>
    <w:p w14:paraId="7E4BFEC3" w14:textId="77777777" w:rsidR="00D46529" w:rsidRPr="00D46529" w:rsidRDefault="00D46529" w:rsidP="00D46529">
      <w:pPr>
        <w:spacing w:after="0" w:line="240" w:lineRule="auto"/>
        <w:jc w:val="both"/>
        <w:rPr>
          <w:rFonts w:ascii="Times New Roman" w:hAnsi="Times New Roman" w:cs="Times New Roman"/>
          <w:sz w:val="24"/>
          <w:szCs w:val="24"/>
        </w:rPr>
      </w:pPr>
    </w:p>
    <w:p w14:paraId="4479815D" w14:textId="77777777" w:rsidR="00D46529" w:rsidRPr="00D46529" w:rsidRDefault="00D46529" w:rsidP="00D46529">
      <w:pPr>
        <w:spacing w:after="0" w:line="240" w:lineRule="auto"/>
        <w:ind w:firstLine="708"/>
        <w:jc w:val="both"/>
        <w:rPr>
          <w:rFonts w:ascii="Times New Roman" w:hAnsi="Times New Roman" w:cs="Times New Roman"/>
          <w:sz w:val="24"/>
          <w:szCs w:val="24"/>
        </w:rPr>
      </w:pPr>
      <w:r w:rsidRPr="00D46529">
        <w:rPr>
          <w:rFonts w:ascii="Times New Roman" w:hAnsi="Times New Roman" w:cs="Times New Roman"/>
          <w:sz w:val="24"/>
          <w:szCs w:val="24"/>
        </w:rPr>
        <w:t xml:space="preserve">Pripremljeni su podatci i zaključak za isplatu Božićnice službenicima i namještenicima Grada Makarske za 2021. godinu. </w:t>
      </w:r>
    </w:p>
    <w:p w14:paraId="0464B6D0" w14:textId="77777777" w:rsidR="00D46529" w:rsidRPr="00D46529" w:rsidRDefault="00D46529" w:rsidP="00D46529">
      <w:pPr>
        <w:spacing w:after="0" w:line="240" w:lineRule="auto"/>
        <w:ind w:firstLine="708"/>
        <w:jc w:val="both"/>
        <w:rPr>
          <w:rFonts w:ascii="Times New Roman" w:hAnsi="Times New Roman" w:cs="Times New Roman"/>
          <w:sz w:val="24"/>
          <w:szCs w:val="24"/>
        </w:rPr>
      </w:pPr>
      <w:r w:rsidRPr="00D46529">
        <w:rPr>
          <w:rFonts w:ascii="Times New Roman" w:hAnsi="Times New Roman" w:cs="Times New Roman"/>
          <w:sz w:val="24"/>
          <w:szCs w:val="24"/>
        </w:rPr>
        <w:t>Pripremljeni su podatci i zaključak za isplatu dara za dijete službenicima i namještenicima Grada Makarske za 2021. godinu.</w:t>
      </w:r>
    </w:p>
    <w:p w14:paraId="26C5FDDD" w14:textId="77777777" w:rsidR="00D46529" w:rsidRPr="00D46529" w:rsidRDefault="00D46529" w:rsidP="00D46529">
      <w:pPr>
        <w:spacing w:after="0" w:line="240" w:lineRule="auto"/>
        <w:ind w:firstLine="708"/>
        <w:jc w:val="both"/>
        <w:rPr>
          <w:rFonts w:ascii="Times New Roman" w:hAnsi="Times New Roman" w:cs="Times New Roman"/>
          <w:sz w:val="24"/>
          <w:szCs w:val="24"/>
        </w:rPr>
      </w:pPr>
    </w:p>
    <w:p w14:paraId="14A8D8E3" w14:textId="77777777" w:rsidR="00D46529" w:rsidRPr="00D46529" w:rsidRDefault="00D46529" w:rsidP="00D46529">
      <w:pPr>
        <w:spacing w:after="0" w:line="240" w:lineRule="auto"/>
        <w:ind w:firstLine="708"/>
        <w:jc w:val="both"/>
        <w:rPr>
          <w:rFonts w:ascii="Times New Roman" w:hAnsi="Times New Roman" w:cs="Times New Roman"/>
          <w:sz w:val="24"/>
          <w:szCs w:val="24"/>
        </w:rPr>
      </w:pPr>
      <w:r w:rsidRPr="00D46529">
        <w:rPr>
          <w:rFonts w:ascii="Times New Roman" w:hAnsi="Times New Roman" w:cs="Times New Roman"/>
          <w:sz w:val="24"/>
          <w:szCs w:val="24"/>
        </w:rPr>
        <w:t>Po nalogu gradonačelnika su u predmetnom razdoblju dostavljena razna izvješća o zaposlenima, dobnoj strukturi, radnom stažu i slično a što je vezano za radne odnose.</w:t>
      </w:r>
    </w:p>
    <w:p w14:paraId="2C952886" w14:textId="77777777" w:rsidR="00D46529" w:rsidRPr="00D46529" w:rsidRDefault="00D46529" w:rsidP="00D46529">
      <w:pPr>
        <w:spacing w:after="0" w:line="240" w:lineRule="auto"/>
        <w:ind w:firstLine="708"/>
        <w:jc w:val="both"/>
        <w:rPr>
          <w:rFonts w:ascii="Times New Roman" w:hAnsi="Times New Roman" w:cs="Times New Roman"/>
          <w:sz w:val="24"/>
          <w:szCs w:val="24"/>
        </w:rPr>
      </w:pPr>
    </w:p>
    <w:p w14:paraId="71406F06" w14:textId="77777777" w:rsidR="00D46529" w:rsidRPr="00D46529" w:rsidRDefault="00D46529" w:rsidP="00D46529">
      <w:pPr>
        <w:spacing w:after="0" w:line="240" w:lineRule="auto"/>
        <w:ind w:firstLine="708"/>
        <w:jc w:val="both"/>
        <w:rPr>
          <w:rFonts w:ascii="Times New Roman" w:hAnsi="Times New Roman" w:cs="Times New Roman"/>
          <w:sz w:val="24"/>
          <w:szCs w:val="24"/>
        </w:rPr>
      </w:pPr>
      <w:r w:rsidRPr="00D46529">
        <w:rPr>
          <w:rFonts w:ascii="Times New Roman" w:hAnsi="Times New Roman" w:cs="Times New Roman"/>
          <w:sz w:val="24"/>
          <w:szCs w:val="24"/>
        </w:rPr>
        <w:t>Sukladno svemu nabrojanom izrađeno je ukupno više od 140 raznih akata vezano za radne odnose u ovome razdoblju.</w:t>
      </w:r>
    </w:p>
    <w:p w14:paraId="4FF02AEC" w14:textId="77777777" w:rsidR="00D46529" w:rsidRPr="00D46529" w:rsidRDefault="00D46529" w:rsidP="00D46529">
      <w:pPr>
        <w:spacing w:after="0" w:line="240" w:lineRule="auto"/>
        <w:jc w:val="both"/>
        <w:rPr>
          <w:rFonts w:ascii="Times New Roman" w:hAnsi="Times New Roman" w:cs="Times New Roman"/>
          <w:sz w:val="24"/>
          <w:szCs w:val="24"/>
        </w:rPr>
      </w:pPr>
    </w:p>
    <w:p w14:paraId="4BAB6F62" w14:textId="77777777" w:rsidR="00D46529" w:rsidRPr="00D46529" w:rsidRDefault="00D46529" w:rsidP="00D46529">
      <w:pPr>
        <w:spacing w:after="0" w:line="240" w:lineRule="auto"/>
        <w:jc w:val="both"/>
        <w:rPr>
          <w:rFonts w:ascii="Times New Roman" w:hAnsi="Times New Roman" w:cs="Times New Roman"/>
          <w:sz w:val="24"/>
          <w:szCs w:val="24"/>
        </w:rPr>
      </w:pPr>
    </w:p>
    <w:p w14:paraId="0ADCDFAB" w14:textId="77777777" w:rsidR="00D46529" w:rsidRPr="00D46529" w:rsidRDefault="00D46529" w:rsidP="00D46529">
      <w:pPr>
        <w:spacing w:after="0" w:line="240" w:lineRule="auto"/>
        <w:jc w:val="both"/>
        <w:rPr>
          <w:rFonts w:ascii="Times New Roman" w:hAnsi="Times New Roman" w:cs="Times New Roman"/>
          <w:b/>
          <w:bCs/>
          <w:sz w:val="24"/>
          <w:szCs w:val="24"/>
        </w:rPr>
      </w:pPr>
      <w:r w:rsidRPr="00D46529">
        <w:rPr>
          <w:rFonts w:ascii="Times New Roman" w:hAnsi="Times New Roman" w:cs="Times New Roman"/>
          <w:b/>
          <w:bCs/>
          <w:sz w:val="24"/>
          <w:szCs w:val="24"/>
        </w:rPr>
        <w:t>TRGOVAČKA DRUŠTVA I JAVNE USTANOVE:</w:t>
      </w:r>
    </w:p>
    <w:p w14:paraId="567D4729" w14:textId="77777777" w:rsidR="00D46529" w:rsidRPr="00D46529" w:rsidRDefault="00AF2837" w:rsidP="00D4652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Rješenja - akti gradonačelnika</w:t>
      </w:r>
      <w:r w:rsidR="00D46529" w:rsidRPr="00D46529">
        <w:rPr>
          <w:rFonts w:ascii="Times New Roman" w:hAnsi="Times New Roman" w:cs="Times New Roman"/>
          <w:sz w:val="24"/>
          <w:szCs w:val="24"/>
        </w:rPr>
        <w:t>:</w:t>
      </w:r>
    </w:p>
    <w:p w14:paraId="1F1FD7E6"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 xml:space="preserve">Rješenje o razrješenju članova Nadzornog odbora </w:t>
      </w:r>
      <w:bookmarkStart w:id="3" w:name="_Hlk97806383"/>
      <w:r w:rsidRPr="00D46529">
        <w:rPr>
          <w:rFonts w:ascii="Times New Roman" w:hAnsi="Times New Roman" w:cs="Times New Roman"/>
          <w:sz w:val="24"/>
          <w:szCs w:val="24"/>
        </w:rPr>
        <w:t>Makarska obala d.o.o.</w:t>
      </w:r>
      <w:bookmarkEnd w:id="3"/>
    </w:p>
    <w:p w14:paraId="23AA4A87"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Rješenje o imenovanju članova Nadzornog odbora Makarska obala d.o.o.</w:t>
      </w:r>
    </w:p>
    <w:p w14:paraId="56F9EAD1"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 xml:space="preserve">Rješenje o razrješenju članova Nadzornog odbora </w:t>
      </w:r>
      <w:bookmarkStart w:id="4" w:name="_Hlk97806436"/>
      <w:r w:rsidRPr="00D46529">
        <w:rPr>
          <w:rFonts w:ascii="Times New Roman" w:hAnsi="Times New Roman" w:cs="Times New Roman"/>
          <w:sz w:val="24"/>
          <w:szCs w:val="24"/>
        </w:rPr>
        <w:t>Makarski komunalac d.o.o.</w:t>
      </w:r>
    </w:p>
    <w:bookmarkEnd w:id="4"/>
    <w:p w14:paraId="4CB24298"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Rješenje o imenovanju članova Nadzornog odbora Makarski komunalac d.o.o.</w:t>
      </w:r>
    </w:p>
    <w:p w14:paraId="6DB1A5EB"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Rješenje o razrješenju članova Nadzornog odbora Stambenog gospodarstva Makarska d.o.o. Makarska</w:t>
      </w:r>
    </w:p>
    <w:p w14:paraId="53372D5E"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Rješenje o imenovanju članova Nadzornog odbora Stambenog gospodarstva Makarska d.o.o. Makarska</w:t>
      </w:r>
    </w:p>
    <w:p w14:paraId="06D458E0"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 xml:space="preserve">Rješenje o razrješenju članova Nadzornog odbora </w:t>
      </w:r>
      <w:bookmarkStart w:id="5" w:name="_Hlk97806725"/>
      <w:r w:rsidRPr="00D46529">
        <w:rPr>
          <w:rFonts w:ascii="Times New Roman" w:hAnsi="Times New Roman" w:cs="Times New Roman"/>
          <w:sz w:val="24"/>
          <w:szCs w:val="24"/>
        </w:rPr>
        <w:t>Vodovod d.o.o. Makarska</w:t>
      </w:r>
    </w:p>
    <w:bookmarkEnd w:id="5"/>
    <w:p w14:paraId="1B62482B"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Rješenje o razrješenju članova Nadzornog odbora Vodovod d.o.o. Makarska</w:t>
      </w:r>
    </w:p>
    <w:p w14:paraId="24775557"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Razrješenje i imenovanje članova projektnog tima za pripremu projekta Makarska sufinanciranog sredstvima EU predstavnika Grada Makarske (aglomeracija Makarska)</w:t>
      </w:r>
    </w:p>
    <w:p w14:paraId="1111BB88"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Rješenje o razrješenju članova Upravnog vijeća Javne ustanove Makarska razvojna agencija-MARA</w:t>
      </w:r>
    </w:p>
    <w:p w14:paraId="70540A79" w14:textId="77777777" w:rsidR="00D46529" w:rsidRPr="00D46529" w:rsidRDefault="00D46529" w:rsidP="00A9088C">
      <w:pPr>
        <w:numPr>
          <w:ilvl w:val="0"/>
          <w:numId w:val="11"/>
        </w:numPr>
        <w:spacing w:after="0" w:line="240" w:lineRule="auto"/>
        <w:jc w:val="both"/>
        <w:rPr>
          <w:rFonts w:ascii="Times New Roman" w:hAnsi="Times New Roman" w:cs="Times New Roman"/>
          <w:sz w:val="24"/>
          <w:szCs w:val="24"/>
        </w:rPr>
      </w:pPr>
      <w:r w:rsidRPr="00D46529">
        <w:rPr>
          <w:rFonts w:ascii="Times New Roman" w:hAnsi="Times New Roman" w:cs="Times New Roman"/>
          <w:sz w:val="24"/>
          <w:szCs w:val="24"/>
        </w:rPr>
        <w:t>Rješenje o imenovanju članova Upravnog vijeća Javne ustanove Makarska razvojna agencija-MARA</w:t>
      </w:r>
    </w:p>
    <w:p w14:paraId="6322BB64" w14:textId="77777777" w:rsidR="00D46529" w:rsidRPr="00D46529" w:rsidRDefault="00D46529" w:rsidP="00D46529">
      <w:pPr>
        <w:spacing w:after="0" w:line="240" w:lineRule="auto"/>
        <w:jc w:val="both"/>
        <w:rPr>
          <w:rFonts w:ascii="Times New Roman" w:hAnsi="Times New Roman" w:cs="Times New Roman"/>
          <w:sz w:val="24"/>
          <w:szCs w:val="24"/>
        </w:rPr>
      </w:pPr>
    </w:p>
    <w:p w14:paraId="467BD9D9" w14:textId="77777777" w:rsidR="00D46529" w:rsidRPr="003B511B" w:rsidRDefault="003B511B" w:rsidP="00A9088C">
      <w:pPr>
        <w:pStyle w:val="Odlomakpopisa"/>
        <w:numPr>
          <w:ilvl w:val="0"/>
          <w:numId w:val="3"/>
        </w:numPr>
        <w:jc w:val="both"/>
        <w:rPr>
          <w:b/>
        </w:rPr>
      </w:pPr>
      <w:r w:rsidRPr="003B511B">
        <w:rPr>
          <w:b/>
        </w:rPr>
        <w:t>POSTUPCI ZASTUPANJA GRADA</w:t>
      </w:r>
    </w:p>
    <w:p w14:paraId="1861309A" w14:textId="77777777" w:rsidR="003B511B" w:rsidRPr="003B511B" w:rsidRDefault="003B511B" w:rsidP="003B511B">
      <w:pPr>
        <w:spacing w:after="0" w:line="240" w:lineRule="auto"/>
        <w:jc w:val="both"/>
        <w:rPr>
          <w:rFonts w:ascii="Times New Roman" w:hAnsi="Times New Roman" w:cs="Times New Roman"/>
          <w:b/>
          <w:sz w:val="24"/>
          <w:szCs w:val="24"/>
        </w:rPr>
      </w:pPr>
    </w:p>
    <w:p w14:paraId="63924475" w14:textId="77777777" w:rsidR="003B511B" w:rsidRDefault="003B511B" w:rsidP="003B511B">
      <w:pPr>
        <w:pStyle w:val="Odlomakpopisa"/>
        <w:numPr>
          <w:ilvl w:val="0"/>
          <w:numId w:val="22"/>
        </w:numPr>
        <w:jc w:val="both"/>
      </w:pPr>
      <w:r w:rsidRPr="0066073D">
        <w:t>U razdoblju od 1. srpnja do 31. prosinca 2021. godine, kao punomoćnik Grada Makarske zastupala sam Grad, te u tom razdoblju  pristupila na 38 raspravnih ročišta pred sudovima i upravnim tijelima, u slijedećim parničnim i upravnim postupcima :</w:t>
      </w:r>
    </w:p>
    <w:p w14:paraId="7D592566" w14:textId="77777777" w:rsidR="0066073D" w:rsidRDefault="0066073D" w:rsidP="0066073D">
      <w:pPr>
        <w:pStyle w:val="Odlomakpopisa"/>
        <w:ind w:left="900"/>
        <w:jc w:val="both"/>
      </w:pPr>
    </w:p>
    <w:p w14:paraId="5FFCC5A5" w14:textId="77777777" w:rsidR="003B511B" w:rsidRPr="003B511B" w:rsidRDefault="003B511B" w:rsidP="003B511B">
      <w:pPr>
        <w:spacing w:after="0"/>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Upravni postupak koji se vodi po Zakonu o izvlaštenju</w:t>
      </w:r>
      <w:r w:rsidRPr="003B511B">
        <w:rPr>
          <w:rFonts w:ascii="Times New Roman" w:hAnsi="Times New Roman" w:cs="Times New Roman"/>
          <w:sz w:val="24"/>
          <w:szCs w:val="24"/>
        </w:rPr>
        <w:t xml:space="preserve">, po zahtjevu Gorana i </w:t>
      </w:r>
      <w:proofErr w:type="spellStart"/>
      <w:r w:rsidRPr="003B511B">
        <w:rPr>
          <w:rFonts w:ascii="Times New Roman" w:hAnsi="Times New Roman" w:cs="Times New Roman"/>
          <w:sz w:val="24"/>
          <w:szCs w:val="24"/>
        </w:rPr>
        <w:t>Kažimira</w:t>
      </w:r>
      <w:proofErr w:type="spellEnd"/>
      <w:r w:rsidRPr="003B511B">
        <w:rPr>
          <w:rFonts w:ascii="Times New Roman" w:hAnsi="Times New Roman" w:cs="Times New Roman"/>
          <w:sz w:val="24"/>
          <w:szCs w:val="24"/>
        </w:rPr>
        <w:t xml:space="preserve"> Čovića radi naknade za oduzeto zemljište u svrhu izgradnje stambenih zgrada na predjelu Istok.</w:t>
      </w:r>
    </w:p>
    <w:p w14:paraId="7F373410" w14:textId="77777777" w:rsidR="003B511B" w:rsidRPr="003B511B" w:rsidRDefault="003B511B" w:rsidP="003B511B">
      <w:pPr>
        <w:spacing w:after="0"/>
        <w:jc w:val="both"/>
        <w:rPr>
          <w:rFonts w:ascii="Times New Roman" w:hAnsi="Times New Roman" w:cs="Times New Roman"/>
          <w:sz w:val="24"/>
          <w:szCs w:val="24"/>
        </w:rPr>
      </w:pPr>
      <w:r w:rsidRPr="003B511B">
        <w:rPr>
          <w:rFonts w:ascii="Times New Roman" w:hAnsi="Times New Roman" w:cs="Times New Roman"/>
          <w:sz w:val="24"/>
          <w:szCs w:val="24"/>
        </w:rPr>
        <w:lastRenderedPageBreak/>
        <w:t xml:space="preserve">Postupak se vodi kod Splitsko – dalmatinske županije – Službe za imovinsko pravne poslove, te je nakon provedenog vještačenja za utvrđivanje vrijednosti zemljišta visina naknade procijenjena u iznosu od 200.000,00 kuna.  </w:t>
      </w:r>
    </w:p>
    <w:p w14:paraId="03D543F3" w14:textId="77777777" w:rsidR="003B511B" w:rsidRPr="003B511B" w:rsidRDefault="003B511B" w:rsidP="003B511B">
      <w:pPr>
        <w:spacing w:before="240" w:line="240" w:lineRule="auto"/>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Upravni postupak koji se vodi po Zakonu o naknadi</w:t>
      </w:r>
      <w:r w:rsidRPr="003B511B">
        <w:rPr>
          <w:rFonts w:ascii="Times New Roman" w:hAnsi="Times New Roman" w:cs="Times New Roman"/>
          <w:sz w:val="24"/>
          <w:szCs w:val="24"/>
        </w:rPr>
        <w:t xml:space="preserve"> za imovinu oduzetu za vrijeme jugoslavenske komunističke vladavine, po zahtjevu Dragice Jerčić i dr. za povrat u vlasništvo cca 2.500 m2 zemljišta Osnovne škole Stjepan </w:t>
      </w:r>
      <w:proofErr w:type="spellStart"/>
      <w:r w:rsidRPr="003B511B">
        <w:rPr>
          <w:rFonts w:ascii="Times New Roman" w:hAnsi="Times New Roman" w:cs="Times New Roman"/>
          <w:sz w:val="24"/>
          <w:szCs w:val="24"/>
        </w:rPr>
        <w:t>Ivičević</w:t>
      </w:r>
      <w:proofErr w:type="spellEnd"/>
      <w:r w:rsidRPr="003B511B">
        <w:rPr>
          <w:rFonts w:ascii="Times New Roman" w:hAnsi="Times New Roman" w:cs="Times New Roman"/>
          <w:sz w:val="24"/>
          <w:szCs w:val="24"/>
        </w:rPr>
        <w:t>. Grad se protivi zahtjevu za povrat zemljišta u vlasništvo obzirom da je to građevinska čestica škole.</w:t>
      </w:r>
    </w:p>
    <w:p w14:paraId="279C77C1" w14:textId="77777777" w:rsidR="003B511B" w:rsidRPr="003B511B" w:rsidRDefault="003B511B" w:rsidP="003B511B">
      <w:pPr>
        <w:spacing w:before="240" w:line="240" w:lineRule="auto"/>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Upravni postupak koji se vodi po Zakonu o naknadi</w:t>
      </w:r>
      <w:r w:rsidRPr="003B511B">
        <w:rPr>
          <w:rFonts w:ascii="Times New Roman" w:hAnsi="Times New Roman" w:cs="Times New Roman"/>
          <w:sz w:val="24"/>
          <w:szCs w:val="24"/>
        </w:rPr>
        <w:t xml:space="preserve"> za imovinu oduzetu za vrijeme jugoslavenske komunističke vladavine, po zahtjevu Nikše </w:t>
      </w:r>
      <w:proofErr w:type="spellStart"/>
      <w:r w:rsidRPr="003B511B">
        <w:rPr>
          <w:rFonts w:ascii="Times New Roman" w:hAnsi="Times New Roman" w:cs="Times New Roman"/>
          <w:sz w:val="24"/>
          <w:szCs w:val="24"/>
        </w:rPr>
        <w:t>Gilića</w:t>
      </w:r>
      <w:proofErr w:type="spellEnd"/>
      <w:r w:rsidRPr="003B511B">
        <w:rPr>
          <w:rFonts w:ascii="Times New Roman" w:hAnsi="Times New Roman" w:cs="Times New Roman"/>
          <w:sz w:val="24"/>
          <w:szCs w:val="24"/>
        </w:rPr>
        <w:t xml:space="preserve"> za povrat u vlasništvo </w:t>
      </w:r>
      <w:proofErr w:type="spellStart"/>
      <w:r w:rsidRPr="003B511B">
        <w:rPr>
          <w:rFonts w:ascii="Times New Roman" w:hAnsi="Times New Roman" w:cs="Times New Roman"/>
          <w:sz w:val="24"/>
          <w:szCs w:val="24"/>
        </w:rPr>
        <w:t>č.z</w:t>
      </w:r>
      <w:proofErr w:type="spellEnd"/>
      <w:r w:rsidRPr="003B511B">
        <w:rPr>
          <w:rFonts w:ascii="Times New Roman" w:hAnsi="Times New Roman" w:cs="Times New Roman"/>
          <w:sz w:val="24"/>
          <w:szCs w:val="24"/>
        </w:rPr>
        <w:t xml:space="preserve">. 254/2, K.o. </w:t>
      </w:r>
      <w:proofErr w:type="spellStart"/>
      <w:r w:rsidRPr="003B511B">
        <w:rPr>
          <w:rFonts w:ascii="Times New Roman" w:hAnsi="Times New Roman" w:cs="Times New Roman"/>
          <w:sz w:val="24"/>
          <w:szCs w:val="24"/>
        </w:rPr>
        <w:t>Kotišina</w:t>
      </w:r>
      <w:proofErr w:type="spellEnd"/>
      <w:r w:rsidRPr="003B511B">
        <w:rPr>
          <w:rFonts w:ascii="Times New Roman" w:hAnsi="Times New Roman" w:cs="Times New Roman"/>
          <w:sz w:val="24"/>
          <w:szCs w:val="24"/>
        </w:rPr>
        <w:t xml:space="preserve"> ( takozvana rupa ). Grad se protivi zahtjevu za povrat zemljišta u vlasništvo obzirom da se radi o zemljištu unutar građevinske čestice škole na Istoku. </w:t>
      </w:r>
    </w:p>
    <w:p w14:paraId="38AADC9D" w14:textId="77777777" w:rsidR="003B511B" w:rsidRPr="003B511B" w:rsidRDefault="003B511B" w:rsidP="003B511B">
      <w:pPr>
        <w:spacing w:before="240" w:line="240" w:lineRule="auto"/>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Pero </w:t>
      </w:r>
      <w:proofErr w:type="spellStart"/>
      <w:r w:rsidRPr="003B511B">
        <w:rPr>
          <w:rFonts w:ascii="Times New Roman" w:hAnsi="Times New Roman" w:cs="Times New Roman"/>
          <w:b/>
          <w:bCs/>
          <w:sz w:val="24"/>
          <w:szCs w:val="24"/>
        </w:rPr>
        <w:t>Gazilj</w:t>
      </w:r>
      <w:proofErr w:type="spellEnd"/>
      <w:r w:rsidRPr="003B511B">
        <w:rPr>
          <w:rFonts w:ascii="Times New Roman" w:hAnsi="Times New Roman" w:cs="Times New Roman"/>
          <w:b/>
          <w:bCs/>
          <w:sz w:val="24"/>
          <w:szCs w:val="24"/>
        </w:rPr>
        <w:t xml:space="preserve"> protiv Grada Makarske i dr.</w:t>
      </w:r>
      <w:r w:rsidRPr="003B511B">
        <w:rPr>
          <w:rFonts w:ascii="Times New Roman" w:hAnsi="Times New Roman" w:cs="Times New Roman"/>
          <w:sz w:val="24"/>
          <w:szCs w:val="24"/>
        </w:rPr>
        <w:t xml:space="preserve"> radi isplate 500.000,00 kn s kamatama od dana podnošenja tužbe, radi povrede prava osobnosti – tužbu osporavamo. Postupak se vodi kod Općinskog suda u Makarskoj i još nije donesena prvostupanjska presuda.</w:t>
      </w:r>
    </w:p>
    <w:p w14:paraId="0DDE410A" w14:textId="77777777" w:rsidR="003B511B" w:rsidRPr="003B511B" w:rsidRDefault="003B511B" w:rsidP="003B511B">
      <w:pPr>
        <w:spacing w:line="240" w:lineRule="auto"/>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 Zdenko Roso protiv Grada Makarske i dr. </w:t>
      </w:r>
      <w:r w:rsidRPr="003B511B">
        <w:rPr>
          <w:rFonts w:ascii="Times New Roman" w:hAnsi="Times New Roman" w:cs="Times New Roman"/>
          <w:sz w:val="24"/>
          <w:szCs w:val="24"/>
        </w:rPr>
        <w:t>radi naknade nematerijalne štete zbog povrede prava osobnosti u iznosu od 107.375,00 kn s kamatama od dana podnošenja tužbe.</w:t>
      </w:r>
    </w:p>
    <w:p w14:paraId="2271D37C" w14:textId="77777777" w:rsidR="003B511B" w:rsidRPr="003B511B" w:rsidRDefault="003B511B" w:rsidP="003B511B">
      <w:pPr>
        <w:spacing w:line="240" w:lineRule="auto"/>
        <w:jc w:val="both"/>
        <w:rPr>
          <w:rFonts w:ascii="Times New Roman" w:hAnsi="Times New Roman" w:cs="Times New Roman"/>
          <w:sz w:val="24"/>
          <w:szCs w:val="24"/>
        </w:rPr>
      </w:pPr>
      <w:r w:rsidRPr="003B511B">
        <w:rPr>
          <w:rFonts w:ascii="Times New Roman" w:hAnsi="Times New Roman" w:cs="Times New Roman"/>
          <w:sz w:val="24"/>
          <w:szCs w:val="24"/>
        </w:rPr>
        <w:t xml:space="preserve">Postupak se vodio pred Općinskim sudom u Splitu, te je donesena prvostupanjska presuda kojom je tužbeni zahtjev Zdenka Rose odbijen u cijelosti, protiv koje presude je on podnio žalbu.   </w:t>
      </w:r>
    </w:p>
    <w:p w14:paraId="03CAEE07" w14:textId="77777777" w:rsidR="003B511B" w:rsidRPr="003B511B" w:rsidRDefault="003B511B" w:rsidP="003B511B">
      <w:pPr>
        <w:spacing w:line="240" w:lineRule="auto"/>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Anto Čović protiv Grada Makarske i Županijske uprave za ceste</w:t>
      </w:r>
      <w:r w:rsidRPr="003B511B">
        <w:rPr>
          <w:rFonts w:ascii="Times New Roman" w:hAnsi="Times New Roman" w:cs="Times New Roman"/>
          <w:sz w:val="24"/>
          <w:szCs w:val="24"/>
        </w:rPr>
        <w:t xml:space="preserve"> radi naknade štete zbog oštećenja vozila – isplate iznosa od 67.000,00 kn s kamatama od dana podnošenja tužbe -  tužbu osporavamo. Postupak se vodi pred Općinskim sudom u Splitu i još nije donesena prvostupanjska presuda.</w:t>
      </w:r>
    </w:p>
    <w:p w14:paraId="1B1A3BF1" w14:textId="77777777" w:rsidR="003B511B" w:rsidRPr="003B511B" w:rsidRDefault="003B511B" w:rsidP="003B511B">
      <w:pPr>
        <w:spacing w:line="240" w:lineRule="auto"/>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Grad Makarska protiv Svemira </w:t>
      </w:r>
      <w:proofErr w:type="spellStart"/>
      <w:r w:rsidRPr="003B511B">
        <w:rPr>
          <w:rFonts w:ascii="Times New Roman" w:hAnsi="Times New Roman" w:cs="Times New Roman"/>
          <w:b/>
          <w:bCs/>
          <w:sz w:val="24"/>
          <w:szCs w:val="24"/>
        </w:rPr>
        <w:t>Puharića</w:t>
      </w:r>
      <w:proofErr w:type="spellEnd"/>
      <w:r w:rsidRPr="003B511B">
        <w:rPr>
          <w:rFonts w:ascii="Times New Roman" w:hAnsi="Times New Roman" w:cs="Times New Roman"/>
          <w:sz w:val="24"/>
          <w:szCs w:val="24"/>
        </w:rPr>
        <w:t xml:space="preserve"> radi utvrđenja ništetnosti sporazuma u vezi s otkupom zemljišta za proširenje ulice Nikole Tesle, koju tužbu je Grad podnio nakon što je Svemir </w:t>
      </w:r>
      <w:proofErr w:type="spellStart"/>
      <w:r w:rsidRPr="003B511B">
        <w:rPr>
          <w:rFonts w:ascii="Times New Roman" w:hAnsi="Times New Roman" w:cs="Times New Roman"/>
          <w:sz w:val="24"/>
          <w:szCs w:val="24"/>
        </w:rPr>
        <w:t>Puharić</w:t>
      </w:r>
      <w:proofErr w:type="spellEnd"/>
      <w:r w:rsidRPr="003B511B">
        <w:rPr>
          <w:rFonts w:ascii="Times New Roman" w:hAnsi="Times New Roman" w:cs="Times New Roman"/>
          <w:sz w:val="24"/>
          <w:szCs w:val="24"/>
        </w:rPr>
        <w:t xml:space="preserve"> pokrenuo ovrhu radi iskapanja dijela ulice, pozivajući se na taj Sporazum.</w:t>
      </w:r>
    </w:p>
    <w:p w14:paraId="587A4545" w14:textId="77777777" w:rsidR="003B511B" w:rsidRPr="003B511B" w:rsidRDefault="003B511B" w:rsidP="003B511B">
      <w:pPr>
        <w:spacing w:line="240" w:lineRule="auto"/>
        <w:jc w:val="both"/>
        <w:rPr>
          <w:rFonts w:ascii="Times New Roman" w:hAnsi="Times New Roman" w:cs="Times New Roman"/>
          <w:sz w:val="24"/>
          <w:szCs w:val="24"/>
        </w:rPr>
      </w:pPr>
      <w:r w:rsidRPr="003B511B">
        <w:rPr>
          <w:rFonts w:ascii="Times New Roman" w:hAnsi="Times New Roman" w:cs="Times New Roman"/>
          <w:sz w:val="24"/>
          <w:szCs w:val="24"/>
        </w:rPr>
        <w:t>Postupak se vodi kod Općinskog suda u Makarskoj i još nije donesena prvostupanjska presuda.</w:t>
      </w:r>
    </w:p>
    <w:p w14:paraId="65C05529" w14:textId="77777777" w:rsidR="003B511B" w:rsidRPr="003B511B" w:rsidRDefault="003B511B" w:rsidP="003B511B">
      <w:pPr>
        <w:spacing w:line="240" w:lineRule="auto"/>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Frane </w:t>
      </w:r>
      <w:proofErr w:type="spellStart"/>
      <w:r w:rsidRPr="003B511B">
        <w:rPr>
          <w:rFonts w:ascii="Times New Roman" w:hAnsi="Times New Roman" w:cs="Times New Roman"/>
          <w:b/>
          <w:bCs/>
          <w:sz w:val="24"/>
          <w:szCs w:val="24"/>
        </w:rPr>
        <w:t>Ribarović</w:t>
      </w:r>
      <w:proofErr w:type="spellEnd"/>
      <w:r w:rsidRPr="003B511B">
        <w:rPr>
          <w:rFonts w:ascii="Times New Roman" w:hAnsi="Times New Roman" w:cs="Times New Roman"/>
          <w:b/>
          <w:bCs/>
          <w:sz w:val="24"/>
          <w:szCs w:val="24"/>
        </w:rPr>
        <w:t xml:space="preserve"> i dr. protiv Grada</w:t>
      </w: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Makarske</w:t>
      </w:r>
      <w:r w:rsidRPr="003B511B">
        <w:rPr>
          <w:rFonts w:ascii="Times New Roman" w:hAnsi="Times New Roman" w:cs="Times New Roman"/>
          <w:sz w:val="24"/>
          <w:szCs w:val="24"/>
        </w:rPr>
        <w:t xml:space="preserve"> radi isplate 95.000,00 kn s kamatama od dana podnošenja tužbe – naknada za zemljište na šetnici.</w:t>
      </w:r>
    </w:p>
    <w:p w14:paraId="1E8FF1B8" w14:textId="77777777" w:rsidR="003B511B" w:rsidRPr="003B511B" w:rsidRDefault="003B511B" w:rsidP="003B511B">
      <w:pPr>
        <w:spacing w:line="240" w:lineRule="auto"/>
        <w:jc w:val="both"/>
        <w:rPr>
          <w:rFonts w:ascii="Times New Roman" w:hAnsi="Times New Roman" w:cs="Times New Roman"/>
          <w:sz w:val="24"/>
          <w:szCs w:val="24"/>
        </w:rPr>
      </w:pPr>
      <w:r w:rsidRPr="003B511B">
        <w:rPr>
          <w:rFonts w:ascii="Times New Roman" w:hAnsi="Times New Roman" w:cs="Times New Roman"/>
          <w:sz w:val="24"/>
          <w:szCs w:val="24"/>
        </w:rPr>
        <w:t>Postupak se vodi kod Općinskog suda u Makarskoj i još nije donesena prvostupanjska presuda.</w:t>
      </w:r>
    </w:p>
    <w:p w14:paraId="1338E1EF" w14:textId="77777777" w:rsidR="003B511B" w:rsidRPr="003B511B" w:rsidRDefault="003B511B" w:rsidP="003B511B">
      <w:pPr>
        <w:spacing w:line="240" w:lineRule="auto"/>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Antun Rudan protiv Grada Makarske</w:t>
      </w:r>
      <w:r w:rsidRPr="003B511B">
        <w:rPr>
          <w:rFonts w:ascii="Times New Roman" w:hAnsi="Times New Roman" w:cs="Times New Roman"/>
          <w:sz w:val="24"/>
          <w:szCs w:val="24"/>
        </w:rPr>
        <w:t xml:space="preserve"> radi prestanka uznemiravanja u korištenju parkirnih mjesta ili isplate 172.000,00 EUR ( protuvrijednost u kn ), na ime naknade štete i naknade za 86 m2 u Zrinsko - Frankopanskoj ulici.</w:t>
      </w:r>
    </w:p>
    <w:p w14:paraId="0840493F" w14:textId="77777777" w:rsidR="003B511B" w:rsidRPr="003B511B" w:rsidRDefault="003B511B" w:rsidP="003B511B">
      <w:pPr>
        <w:spacing w:line="240" w:lineRule="auto"/>
        <w:jc w:val="both"/>
        <w:rPr>
          <w:rFonts w:ascii="Times New Roman" w:hAnsi="Times New Roman" w:cs="Times New Roman"/>
          <w:sz w:val="24"/>
          <w:szCs w:val="24"/>
        </w:rPr>
      </w:pPr>
      <w:r w:rsidRPr="003B511B">
        <w:rPr>
          <w:rFonts w:ascii="Times New Roman" w:hAnsi="Times New Roman" w:cs="Times New Roman"/>
          <w:sz w:val="24"/>
          <w:szCs w:val="24"/>
        </w:rPr>
        <w:lastRenderedPageBreak/>
        <w:t xml:space="preserve">Postupak se vodio pred Općinskim sudom u Makarskoj koji je tužbu odbio, a novi postupak po preinačenom tužbenom zahtjevu vodi se pred Općinskim sudom u Makarskoj – Stalnom službom u Imotskom i još nije donesena prvostupanjska presuda.  </w:t>
      </w:r>
    </w:p>
    <w:p w14:paraId="2546AAF0"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proofErr w:type="spellStart"/>
      <w:r w:rsidRPr="003B511B">
        <w:rPr>
          <w:rFonts w:ascii="Times New Roman" w:hAnsi="Times New Roman" w:cs="Times New Roman"/>
          <w:b/>
          <w:bCs/>
          <w:sz w:val="24"/>
          <w:szCs w:val="24"/>
        </w:rPr>
        <w:t>Bobis</w:t>
      </w:r>
      <w:proofErr w:type="spellEnd"/>
      <w:r w:rsidRPr="003B511B">
        <w:rPr>
          <w:rFonts w:ascii="Times New Roman" w:hAnsi="Times New Roman" w:cs="Times New Roman"/>
          <w:b/>
          <w:bCs/>
          <w:sz w:val="24"/>
          <w:szCs w:val="24"/>
        </w:rPr>
        <w:t xml:space="preserve"> d.o.o. protiv Grada Makarske</w:t>
      </w:r>
      <w:r w:rsidRPr="003B511B">
        <w:rPr>
          <w:rFonts w:ascii="Times New Roman" w:hAnsi="Times New Roman" w:cs="Times New Roman"/>
          <w:sz w:val="24"/>
          <w:szCs w:val="24"/>
        </w:rPr>
        <w:t xml:space="preserve"> radi utvrđenja prava vlasništva i uknjižbe poslovnog prostora u Palači </w:t>
      </w:r>
      <w:proofErr w:type="spellStart"/>
      <w:r w:rsidRPr="003B511B">
        <w:rPr>
          <w:rFonts w:ascii="Times New Roman" w:hAnsi="Times New Roman" w:cs="Times New Roman"/>
          <w:sz w:val="24"/>
          <w:szCs w:val="24"/>
        </w:rPr>
        <w:t>Tonoli</w:t>
      </w:r>
      <w:proofErr w:type="spellEnd"/>
      <w:r w:rsidRPr="003B511B">
        <w:rPr>
          <w:rFonts w:ascii="Times New Roman" w:hAnsi="Times New Roman" w:cs="Times New Roman"/>
          <w:sz w:val="24"/>
          <w:szCs w:val="24"/>
        </w:rPr>
        <w:t xml:space="preserve"> – tužbu osporavamo jer tužitelj nema pravni </w:t>
      </w:r>
      <w:proofErr w:type="spellStart"/>
      <w:r w:rsidRPr="003B511B">
        <w:rPr>
          <w:rFonts w:ascii="Times New Roman" w:hAnsi="Times New Roman" w:cs="Times New Roman"/>
          <w:sz w:val="24"/>
          <w:szCs w:val="24"/>
        </w:rPr>
        <w:t>osnov</w:t>
      </w:r>
      <w:proofErr w:type="spellEnd"/>
      <w:r w:rsidRPr="003B511B">
        <w:rPr>
          <w:rFonts w:ascii="Times New Roman" w:hAnsi="Times New Roman" w:cs="Times New Roman"/>
          <w:sz w:val="24"/>
          <w:szCs w:val="24"/>
        </w:rPr>
        <w:t xml:space="preserve"> stjecanja.</w:t>
      </w:r>
    </w:p>
    <w:p w14:paraId="231883BE"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Postupak se vodi kod Trgovačkog suda u Splitu i još nije donesena prvostupanjska presuda.  </w:t>
      </w:r>
    </w:p>
    <w:p w14:paraId="7E82DF98" w14:textId="77777777" w:rsidR="003B511B" w:rsidRPr="003B511B" w:rsidRDefault="003B511B" w:rsidP="0066073D">
      <w:pPr>
        <w:spacing w:after="0"/>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 </w:t>
      </w:r>
      <w:proofErr w:type="spellStart"/>
      <w:r w:rsidRPr="003B511B">
        <w:rPr>
          <w:rFonts w:ascii="Times New Roman" w:hAnsi="Times New Roman" w:cs="Times New Roman"/>
          <w:b/>
          <w:bCs/>
          <w:sz w:val="24"/>
          <w:szCs w:val="24"/>
        </w:rPr>
        <w:t>Anela</w:t>
      </w:r>
      <w:proofErr w:type="spellEnd"/>
      <w:r w:rsidRPr="003B511B">
        <w:rPr>
          <w:rFonts w:ascii="Times New Roman" w:hAnsi="Times New Roman" w:cs="Times New Roman"/>
          <w:b/>
          <w:bCs/>
          <w:sz w:val="24"/>
          <w:szCs w:val="24"/>
        </w:rPr>
        <w:t xml:space="preserve"> </w:t>
      </w:r>
      <w:proofErr w:type="spellStart"/>
      <w:r w:rsidRPr="003B511B">
        <w:rPr>
          <w:rFonts w:ascii="Times New Roman" w:hAnsi="Times New Roman" w:cs="Times New Roman"/>
          <w:b/>
          <w:bCs/>
          <w:sz w:val="24"/>
          <w:szCs w:val="24"/>
        </w:rPr>
        <w:t>Židić</w:t>
      </w:r>
      <w:proofErr w:type="spellEnd"/>
      <w:r w:rsidRPr="003B511B">
        <w:rPr>
          <w:rFonts w:ascii="Times New Roman" w:hAnsi="Times New Roman" w:cs="Times New Roman"/>
          <w:b/>
          <w:bCs/>
          <w:sz w:val="24"/>
          <w:szCs w:val="24"/>
        </w:rPr>
        <w:t xml:space="preserve"> protiv Grada Makarska</w:t>
      </w:r>
      <w:r w:rsidRPr="003B511B">
        <w:rPr>
          <w:rFonts w:ascii="Times New Roman" w:hAnsi="Times New Roman" w:cs="Times New Roman"/>
          <w:sz w:val="24"/>
          <w:szCs w:val="24"/>
        </w:rPr>
        <w:t xml:space="preserve"> radi isplate 106.601,26 kn s kamatama, na ime manje</w:t>
      </w:r>
    </w:p>
    <w:p w14:paraId="7DC8C6AC" w14:textId="77777777" w:rsidR="003B511B" w:rsidRPr="003B511B" w:rsidRDefault="003B511B" w:rsidP="0066073D">
      <w:pPr>
        <w:spacing w:after="0"/>
        <w:jc w:val="both"/>
        <w:rPr>
          <w:rFonts w:ascii="Times New Roman" w:hAnsi="Times New Roman" w:cs="Times New Roman"/>
          <w:sz w:val="24"/>
          <w:szCs w:val="24"/>
        </w:rPr>
      </w:pPr>
      <w:r w:rsidRPr="003B511B">
        <w:rPr>
          <w:rFonts w:ascii="Times New Roman" w:hAnsi="Times New Roman" w:cs="Times New Roman"/>
          <w:sz w:val="24"/>
          <w:szCs w:val="24"/>
        </w:rPr>
        <w:t>isplaćene plaće nakon razrješenja dužnosti ravnateljice – tužbu osporavamo.</w:t>
      </w:r>
    </w:p>
    <w:p w14:paraId="1A7AA973" w14:textId="77777777" w:rsidR="003B511B" w:rsidRPr="003B511B" w:rsidRDefault="003B511B" w:rsidP="0066073D">
      <w:pPr>
        <w:spacing w:after="0"/>
        <w:jc w:val="both"/>
        <w:rPr>
          <w:rFonts w:ascii="Times New Roman" w:hAnsi="Times New Roman" w:cs="Times New Roman"/>
          <w:sz w:val="24"/>
          <w:szCs w:val="24"/>
        </w:rPr>
      </w:pPr>
      <w:r w:rsidRPr="003B511B">
        <w:rPr>
          <w:rFonts w:ascii="Times New Roman" w:hAnsi="Times New Roman" w:cs="Times New Roman"/>
          <w:sz w:val="24"/>
          <w:szCs w:val="24"/>
        </w:rPr>
        <w:t xml:space="preserve">Postupak se vodi kod Općinskog suda u Makarskoj i još nije donesena prvostupanjska presuda.  </w:t>
      </w:r>
    </w:p>
    <w:p w14:paraId="6EC36915"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Merkur 5 d.o.o. i </w:t>
      </w:r>
      <w:proofErr w:type="spellStart"/>
      <w:r w:rsidRPr="003B511B">
        <w:rPr>
          <w:rFonts w:ascii="Times New Roman" w:hAnsi="Times New Roman" w:cs="Times New Roman"/>
          <w:b/>
          <w:bCs/>
          <w:sz w:val="24"/>
          <w:szCs w:val="24"/>
        </w:rPr>
        <w:t>Jujnović</w:t>
      </w:r>
      <w:proofErr w:type="spellEnd"/>
      <w:r w:rsidRPr="003B511B">
        <w:rPr>
          <w:rFonts w:ascii="Times New Roman" w:hAnsi="Times New Roman" w:cs="Times New Roman"/>
          <w:b/>
          <w:bCs/>
          <w:sz w:val="24"/>
          <w:szCs w:val="24"/>
        </w:rPr>
        <w:t xml:space="preserve"> d.o.o. protiv Grada Makarske </w:t>
      </w:r>
      <w:r w:rsidRPr="003B511B">
        <w:rPr>
          <w:rFonts w:ascii="Times New Roman" w:hAnsi="Times New Roman" w:cs="Times New Roman"/>
          <w:sz w:val="24"/>
          <w:szCs w:val="24"/>
        </w:rPr>
        <w:t xml:space="preserve">radi poništenja sudske nagodbe i utvrđenja prava vlasništva na </w:t>
      </w:r>
      <w:proofErr w:type="spellStart"/>
      <w:r w:rsidRPr="003B511B">
        <w:rPr>
          <w:rFonts w:ascii="Times New Roman" w:hAnsi="Times New Roman" w:cs="Times New Roman"/>
          <w:sz w:val="24"/>
          <w:szCs w:val="24"/>
        </w:rPr>
        <w:t>č.z</w:t>
      </w:r>
      <w:proofErr w:type="spellEnd"/>
      <w:r w:rsidRPr="003B511B">
        <w:rPr>
          <w:rFonts w:ascii="Times New Roman" w:hAnsi="Times New Roman" w:cs="Times New Roman"/>
          <w:sz w:val="24"/>
          <w:szCs w:val="24"/>
        </w:rPr>
        <w:t xml:space="preserve">. 154/1, 154/2, 157/1 i </w:t>
      </w:r>
      <w:proofErr w:type="spellStart"/>
      <w:r w:rsidRPr="003B511B">
        <w:rPr>
          <w:rFonts w:ascii="Times New Roman" w:hAnsi="Times New Roman" w:cs="Times New Roman"/>
          <w:sz w:val="24"/>
          <w:szCs w:val="24"/>
        </w:rPr>
        <w:t>č.zgr</w:t>
      </w:r>
      <w:proofErr w:type="spellEnd"/>
      <w:r w:rsidRPr="003B511B">
        <w:rPr>
          <w:rFonts w:ascii="Times New Roman" w:hAnsi="Times New Roman" w:cs="Times New Roman"/>
          <w:sz w:val="24"/>
          <w:szCs w:val="24"/>
        </w:rPr>
        <w:t xml:space="preserve">. 155, K.o. </w:t>
      </w:r>
      <w:proofErr w:type="spellStart"/>
      <w:r w:rsidRPr="003B511B">
        <w:rPr>
          <w:rFonts w:ascii="Times New Roman" w:hAnsi="Times New Roman" w:cs="Times New Roman"/>
          <w:sz w:val="24"/>
          <w:szCs w:val="24"/>
        </w:rPr>
        <w:t>Kotišina</w:t>
      </w:r>
      <w:proofErr w:type="spellEnd"/>
      <w:r w:rsidRPr="003B511B">
        <w:rPr>
          <w:rFonts w:ascii="Times New Roman" w:hAnsi="Times New Roman" w:cs="Times New Roman"/>
          <w:sz w:val="24"/>
          <w:szCs w:val="24"/>
        </w:rPr>
        <w:t>.</w:t>
      </w:r>
    </w:p>
    <w:p w14:paraId="59A32F55"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Postupak se vodio kod Trgovačkog suda u Splitu koji je tužbeni zahtjev radi poništenja sudske nagodbe i utvrđenja prava vlasništva na </w:t>
      </w:r>
      <w:proofErr w:type="spellStart"/>
      <w:r w:rsidRPr="003B511B">
        <w:rPr>
          <w:rFonts w:ascii="Times New Roman" w:hAnsi="Times New Roman" w:cs="Times New Roman"/>
          <w:sz w:val="24"/>
          <w:szCs w:val="24"/>
        </w:rPr>
        <w:t>č.zgr</w:t>
      </w:r>
      <w:proofErr w:type="spellEnd"/>
      <w:r w:rsidRPr="003B511B">
        <w:rPr>
          <w:rFonts w:ascii="Times New Roman" w:hAnsi="Times New Roman" w:cs="Times New Roman"/>
          <w:sz w:val="24"/>
          <w:szCs w:val="24"/>
        </w:rPr>
        <w:t xml:space="preserve">. 155 ( upravna zgrada ) odbio, dok je u ponovljenom postupku zahtjev za utvrđenje prava vlasništva na </w:t>
      </w:r>
      <w:proofErr w:type="spellStart"/>
      <w:r w:rsidRPr="003B511B">
        <w:rPr>
          <w:rFonts w:ascii="Times New Roman" w:hAnsi="Times New Roman" w:cs="Times New Roman"/>
          <w:sz w:val="24"/>
          <w:szCs w:val="24"/>
        </w:rPr>
        <w:t>č.z</w:t>
      </w:r>
      <w:proofErr w:type="spellEnd"/>
      <w:r w:rsidRPr="003B511B">
        <w:rPr>
          <w:rFonts w:ascii="Times New Roman" w:hAnsi="Times New Roman" w:cs="Times New Roman"/>
          <w:sz w:val="24"/>
          <w:szCs w:val="24"/>
        </w:rPr>
        <w:t xml:space="preserve">. 154/1, 154/2 i 157/1, odbacio kao nedopušten. -  Presuda kojom je tužbeni zahtjev Merkura 5 d.o.o.  i </w:t>
      </w:r>
      <w:proofErr w:type="spellStart"/>
      <w:r w:rsidRPr="003B511B">
        <w:rPr>
          <w:rFonts w:ascii="Times New Roman" w:hAnsi="Times New Roman" w:cs="Times New Roman"/>
          <w:sz w:val="24"/>
          <w:szCs w:val="24"/>
        </w:rPr>
        <w:t>Jujnović</w:t>
      </w:r>
      <w:proofErr w:type="spellEnd"/>
      <w:r w:rsidRPr="003B511B">
        <w:rPr>
          <w:rFonts w:ascii="Times New Roman" w:hAnsi="Times New Roman" w:cs="Times New Roman"/>
          <w:sz w:val="24"/>
          <w:szCs w:val="24"/>
        </w:rPr>
        <w:t xml:space="preserve"> d.o.o. dijelom odbijen, a dijelom odbačen je pravomoćna, te je odbačen i njihov prijedlog za dopuštenje revizije.   </w:t>
      </w:r>
    </w:p>
    <w:p w14:paraId="645BAE83"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Anđelko </w:t>
      </w:r>
      <w:proofErr w:type="spellStart"/>
      <w:r w:rsidRPr="003B511B">
        <w:rPr>
          <w:rFonts w:ascii="Times New Roman" w:hAnsi="Times New Roman" w:cs="Times New Roman"/>
          <w:b/>
          <w:bCs/>
          <w:sz w:val="24"/>
          <w:szCs w:val="24"/>
        </w:rPr>
        <w:t>Radalj</w:t>
      </w:r>
      <w:proofErr w:type="spellEnd"/>
      <w:r w:rsidRPr="003B511B">
        <w:rPr>
          <w:rFonts w:ascii="Times New Roman" w:hAnsi="Times New Roman" w:cs="Times New Roman"/>
          <w:b/>
          <w:bCs/>
          <w:sz w:val="24"/>
          <w:szCs w:val="24"/>
        </w:rPr>
        <w:t xml:space="preserve"> i dr. protiv Grada</w:t>
      </w:r>
      <w:r w:rsidRPr="003B511B">
        <w:rPr>
          <w:rFonts w:ascii="Times New Roman" w:hAnsi="Times New Roman" w:cs="Times New Roman"/>
          <w:sz w:val="24"/>
          <w:szCs w:val="24"/>
        </w:rPr>
        <w:t xml:space="preserve"> radi utvrđenja prava vlasništva (zemljište u </w:t>
      </w:r>
      <w:proofErr w:type="spellStart"/>
      <w:r w:rsidRPr="003B511B">
        <w:rPr>
          <w:rFonts w:ascii="Times New Roman" w:hAnsi="Times New Roman" w:cs="Times New Roman"/>
          <w:sz w:val="24"/>
          <w:szCs w:val="24"/>
        </w:rPr>
        <w:t>Kotiškoj</w:t>
      </w:r>
      <w:proofErr w:type="spellEnd"/>
      <w:r w:rsidRPr="003B511B">
        <w:rPr>
          <w:rFonts w:ascii="Times New Roman" w:hAnsi="Times New Roman" w:cs="Times New Roman"/>
          <w:sz w:val="24"/>
          <w:szCs w:val="24"/>
        </w:rPr>
        <w:t xml:space="preserve"> ulici ), tužbu osporavamo. Predmet se vodi kod Općinskog suda u Makarskoj – Stalne službe u Imotskom i još nije donesena prvostupanjska presuda.</w:t>
      </w:r>
    </w:p>
    <w:p w14:paraId="2C42C13E"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Mira Glučina protiv OŠ Stjepan </w:t>
      </w:r>
      <w:proofErr w:type="spellStart"/>
      <w:r w:rsidRPr="003B511B">
        <w:rPr>
          <w:rFonts w:ascii="Times New Roman" w:hAnsi="Times New Roman" w:cs="Times New Roman"/>
          <w:b/>
          <w:bCs/>
          <w:sz w:val="24"/>
          <w:szCs w:val="24"/>
        </w:rPr>
        <w:t>Ivičević</w:t>
      </w:r>
      <w:proofErr w:type="spellEnd"/>
      <w:r w:rsidRPr="003B511B">
        <w:rPr>
          <w:rFonts w:ascii="Times New Roman" w:hAnsi="Times New Roman" w:cs="Times New Roman"/>
          <w:b/>
          <w:bCs/>
          <w:sz w:val="24"/>
          <w:szCs w:val="24"/>
        </w:rPr>
        <w:t xml:space="preserve"> </w:t>
      </w:r>
      <w:r w:rsidRPr="003B511B">
        <w:rPr>
          <w:rFonts w:ascii="Times New Roman" w:hAnsi="Times New Roman" w:cs="Times New Roman"/>
          <w:sz w:val="24"/>
          <w:szCs w:val="24"/>
        </w:rPr>
        <w:t xml:space="preserve">radi naknade štete zbog povrede na radu i isplate 37.000,00 kn s kamatama od dana </w:t>
      </w:r>
      <w:proofErr w:type="spellStart"/>
      <w:r w:rsidRPr="003B511B">
        <w:rPr>
          <w:rFonts w:ascii="Times New Roman" w:hAnsi="Times New Roman" w:cs="Times New Roman"/>
          <w:sz w:val="24"/>
          <w:szCs w:val="24"/>
        </w:rPr>
        <w:t>utuženja</w:t>
      </w:r>
      <w:proofErr w:type="spellEnd"/>
      <w:r w:rsidRPr="003B511B">
        <w:rPr>
          <w:rFonts w:ascii="Times New Roman" w:hAnsi="Times New Roman" w:cs="Times New Roman"/>
          <w:sz w:val="24"/>
          <w:szCs w:val="24"/>
        </w:rPr>
        <w:t xml:space="preserve"> – školu zastupam kao službenica osnivača, te tužbu osporavam. Postupak se vodi kod Općinskog suda u Makarskoj i još nije donesena prvostupanjska presuda.  </w:t>
      </w:r>
    </w:p>
    <w:p w14:paraId="17FC1F59"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proofErr w:type="spellStart"/>
      <w:r w:rsidRPr="003B511B">
        <w:rPr>
          <w:rFonts w:ascii="Times New Roman" w:hAnsi="Times New Roman" w:cs="Times New Roman"/>
          <w:b/>
          <w:bCs/>
          <w:sz w:val="24"/>
          <w:szCs w:val="24"/>
        </w:rPr>
        <w:t>M.Mito</w:t>
      </w:r>
      <w:proofErr w:type="spellEnd"/>
      <w:r w:rsidRPr="003B511B">
        <w:rPr>
          <w:rFonts w:ascii="Times New Roman" w:hAnsi="Times New Roman" w:cs="Times New Roman"/>
          <w:b/>
          <w:bCs/>
          <w:sz w:val="24"/>
          <w:szCs w:val="24"/>
        </w:rPr>
        <w:t xml:space="preserve"> d.o.o. protiv Grada Makarske</w:t>
      </w:r>
      <w:r w:rsidRPr="003B511B">
        <w:rPr>
          <w:rFonts w:ascii="Times New Roman" w:hAnsi="Times New Roman" w:cs="Times New Roman"/>
          <w:sz w:val="24"/>
          <w:szCs w:val="24"/>
        </w:rPr>
        <w:t xml:space="preserve"> radi isplate 140.000,00 kn s kamatama, na ime povrata zaplijenjenih sredstava po poreznoj ovrsi Grada Makarske – tužbu osporavamo. Postupak se vodi kod Trgovačkog suda u Splitu i još nije donesena prvostupanjska presuda.</w:t>
      </w:r>
    </w:p>
    <w:p w14:paraId="3E4B592C"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proofErr w:type="spellStart"/>
      <w:r w:rsidRPr="003B511B">
        <w:rPr>
          <w:rFonts w:ascii="Times New Roman" w:hAnsi="Times New Roman" w:cs="Times New Roman"/>
          <w:b/>
          <w:bCs/>
          <w:sz w:val="24"/>
          <w:szCs w:val="24"/>
        </w:rPr>
        <w:t>Decima</w:t>
      </w:r>
      <w:proofErr w:type="spellEnd"/>
      <w:r w:rsidRPr="003B511B">
        <w:rPr>
          <w:rFonts w:ascii="Times New Roman" w:hAnsi="Times New Roman" w:cs="Times New Roman"/>
          <w:b/>
          <w:bCs/>
          <w:sz w:val="24"/>
          <w:szCs w:val="24"/>
        </w:rPr>
        <w:t xml:space="preserve"> d.o.o. protiv Grada Makarske</w:t>
      </w:r>
      <w:r w:rsidRPr="003B511B">
        <w:rPr>
          <w:rFonts w:ascii="Times New Roman" w:hAnsi="Times New Roman" w:cs="Times New Roman"/>
          <w:sz w:val="24"/>
          <w:szCs w:val="24"/>
        </w:rPr>
        <w:t xml:space="preserve"> radi naknade štete – isplate 277.080,74 kn s kamatama, te protutužba Grada Makarske iz osnova  neplaćene zakupnine u iznosu od 127.800,00 kn s kamatama ( zakupnina za razdoblje od rujna 2013.g. do travnja 2014.g.).</w:t>
      </w:r>
    </w:p>
    <w:p w14:paraId="6BA8BD88"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Postupak se vodio kod Trgovačkog suda u Splitu, te je donesena prvostupanjska presuda kojom je tužbeni zahtjev odbijen za iznos od 198.726,74 kn s pripadajućim kamatama dok je </w:t>
      </w:r>
      <w:proofErr w:type="spellStart"/>
      <w:r w:rsidRPr="003B511B">
        <w:rPr>
          <w:rFonts w:ascii="Times New Roman" w:hAnsi="Times New Roman" w:cs="Times New Roman"/>
          <w:sz w:val="24"/>
          <w:szCs w:val="24"/>
        </w:rPr>
        <w:t>protutužbeni</w:t>
      </w:r>
      <w:proofErr w:type="spellEnd"/>
      <w:r w:rsidRPr="003B511B">
        <w:rPr>
          <w:rFonts w:ascii="Times New Roman" w:hAnsi="Times New Roman" w:cs="Times New Roman"/>
          <w:sz w:val="24"/>
          <w:szCs w:val="24"/>
        </w:rPr>
        <w:t xml:space="preserve"> zahtjev odbijen u cijelosti.</w:t>
      </w:r>
    </w:p>
    <w:p w14:paraId="437BEE5C"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Protiv presude Trgovačkog suda u Splitu žalbu su uložili i Grad Makarska i </w:t>
      </w:r>
      <w:proofErr w:type="spellStart"/>
      <w:r w:rsidRPr="003B511B">
        <w:rPr>
          <w:rFonts w:ascii="Times New Roman" w:hAnsi="Times New Roman" w:cs="Times New Roman"/>
          <w:sz w:val="24"/>
          <w:szCs w:val="24"/>
        </w:rPr>
        <w:t>Decima</w:t>
      </w:r>
      <w:proofErr w:type="spellEnd"/>
      <w:r w:rsidRPr="003B511B">
        <w:rPr>
          <w:rFonts w:ascii="Times New Roman" w:hAnsi="Times New Roman" w:cs="Times New Roman"/>
          <w:sz w:val="24"/>
          <w:szCs w:val="24"/>
        </w:rPr>
        <w:t xml:space="preserve"> d.o.o.</w:t>
      </w:r>
    </w:p>
    <w:p w14:paraId="04742541" w14:textId="77777777" w:rsidR="003B511B" w:rsidRPr="003B511B" w:rsidRDefault="003B511B" w:rsidP="0066073D">
      <w:pPr>
        <w:jc w:val="both"/>
        <w:rPr>
          <w:rFonts w:ascii="Times New Roman" w:hAnsi="Times New Roman" w:cs="Times New Roman"/>
          <w:sz w:val="24"/>
          <w:szCs w:val="24"/>
        </w:rPr>
      </w:pPr>
      <w:r w:rsidRPr="003B511B">
        <w:rPr>
          <w:rFonts w:ascii="Times New Roman" w:hAnsi="Times New Roman" w:cs="Times New Roman"/>
          <w:sz w:val="24"/>
          <w:szCs w:val="24"/>
        </w:rPr>
        <w:lastRenderedPageBreak/>
        <w:t xml:space="preserve">-       </w:t>
      </w:r>
      <w:r w:rsidRPr="003B511B">
        <w:rPr>
          <w:rFonts w:ascii="Times New Roman" w:hAnsi="Times New Roman" w:cs="Times New Roman"/>
          <w:b/>
          <w:bCs/>
          <w:sz w:val="24"/>
          <w:szCs w:val="24"/>
        </w:rPr>
        <w:t xml:space="preserve">Auto </w:t>
      </w:r>
      <w:proofErr w:type="spellStart"/>
      <w:r w:rsidRPr="003B511B">
        <w:rPr>
          <w:rFonts w:ascii="Times New Roman" w:hAnsi="Times New Roman" w:cs="Times New Roman"/>
          <w:b/>
          <w:bCs/>
          <w:sz w:val="24"/>
          <w:szCs w:val="24"/>
        </w:rPr>
        <w:t>haus</w:t>
      </w:r>
      <w:proofErr w:type="spellEnd"/>
      <w:r w:rsidRPr="003B511B">
        <w:rPr>
          <w:rFonts w:ascii="Times New Roman" w:hAnsi="Times New Roman" w:cs="Times New Roman"/>
          <w:b/>
          <w:bCs/>
          <w:sz w:val="24"/>
          <w:szCs w:val="24"/>
        </w:rPr>
        <w:t xml:space="preserve"> – njemačko osiguranje i Goran </w:t>
      </w:r>
      <w:proofErr w:type="spellStart"/>
      <w:r w:rsidRPr="003B511B">
        <w:rPr>
          <w:rFonts w:ascii="Times New Roman" w:hAnsi="Times New Roman" w:cs="Times New Roman"/>
          <w:b/>
          <w:bCs/>
          <w:sz w:val="24"/>
          <w:szCs w:val="24"/>
        </w:rPr>
        <w:t>Šumelj</w:t>
      </w:r>
      <w:proofErr w:type="spellEnd"/>
      <w:r w:rsidRPr="003B511B">
        <w:rPr>
          <w:rFonts w:ascii="Times New Roman" w:hAnsi="Times New Roman" w:cs="Times New Roman"/>
          <w:b/>
          <w:bCs/>
          <w:sz w:val="24"/>
          <w:szCs w:val="24"/>
        </w:rPr>
        <w:t xml:space="preserve"> protiv Grada </w:t>
      </w:r>
      <w:r w:rsidRPr="003B511B">
        <w:rPr>
          <w:rFonts w:ascii="Times New Roman" w:hAnsi="Times New Roman" w:cs="Times New Roman"/>
          <w:sz w:val="24"/>
          <w:szCs w:val="24"/>
        </w:rPr>
        <w:t>radi naknade štete na vozilu – isplate 63.000,00 kn s kamatama. Postupak se vodio kod Trgovačkog suda u Splitu, te je i u ponovljenom postupku tužbeni zahtjev odbijen u cijelosti – tužitelji izjavili žalbu.</w:t>
      </w:r>
    </w:p>
    <w:p w14:paraId="76C5DC51" w14:textId="77777777" w:rsidR="003B511B" w:rsidRDefault="003B511B" w:rsidP="0066073D">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Školska knjiga d.o.o. protiv Grada Makarske</w:t>
      </w:r>
      <w:r w:rsidRPr="003B511B">
        <w:rPr>
          <w:rFonts w:ascii="Times New Roman" w:hAnsi="Times New Roman" w:cs="Times New Roman"/>
          <w:sz w:val="24"/>
          <w:szCs w:val="24"/>
        </w:rPr>
        <w:t xml:space="preserve"> radi isplate 443.028,75 kn s kamatama na ime naknade za trošak adaptacije poslovnog prostora. Postupak se vodio kod Trgovačkog suda u Splitu, te je donesena prvostupanjska presuda kojom je tužbeni zahtjev odbijen u cijelosti. Tužitelj je izjavio žalbu, a Grad Makarska je na žalbu odgovorio.</w:t>
      </w:r>
    </w:p>
    <w:p w14:paraId="1FA207FD" w14:textId="77777777" w:rsidR="003B511B" w:rsidRDefault="003B511B" w:rsidP="0066073D">
      <w:pPr>
        <w:pStyle w:val="Bezproreda"/>
        <w:numPr>
          <w:ilvl w:val="0"/>
          <w:numId w:val="16"/>
        </w:numPr>
        <w:ind w:left="0" w:firstLine="0"/>
        <w:jc w:val="both"/>
        <w:rPr>
          <w:rFonts w:ascii="Times New Roman" w:hAnsi="Times New Roman"/>
          <w:b/>
          <w:sz w:val="24"/>
          <w:szCs w:val="24"/>
        </w:rPr>
      </w:pPr>
      <w:r w:rsidRPr="003B511B">
        <w:rPr>
          <w:rFonts w:ascii="Times New Roman" w:hAnsi="Times New Roman"/>
          <w:b/>
          <w:sz w:val="24"/>
          <w:szCs w:val="24"/>
        </w:rPr>
        <w:t xml:space="preserve">Grad protiv </w:t>
      </w:r>
      <w:proofErr w:type="spellStart"/>
      <w:r w:rsidRPr="003B511B">
        <w:rPr>
          <w:rFonts w:ascii="Times New Roman" w:hAnsi="Times New Roman"/>
          <w:b/>
          <w:sz w:val="24"/>
          <w:szCs w:val="24"/>
        </w:rPr>
        <w:t>Tončika</w:t>
      </w:r>
      <w:proofErr w:type="spellEnd"/>
      <w:r w:rsidRPr="003B511B">
        <w:rPr>
          <w:rFonts w:ascii="Times New Roman" w:hAnsi="Times New Roman"/>
          <w:b/>
          <w:sz w:val="24"/>
          <w:szCs w:val="24"/>
        </w:rPr>
        <w:t xml:space="preserve"> Drašković i dr</w:t>
      </w:r>
      <w:r w:rsidRPr="00D85F93">
        <w:rPr>
          <w:rFonts w:ascii="Times New Roman" w:hAnsi="Times New Roman"/>
          <w:sz w:val="24"/>
          <w:szCs w:val="24"/>
        </w:rPr>
        <w:t>. radi utvrđenja prava vlasništva i uknjižbe</w:t>
      </w:r>
      <w:r>
        <w:rPr>
          <w:rFonts w:ascii="Times New Roman" w:hAnsi="Times New Roman"/>
          <w:sz w:val="24"/>
          <w:szCs w:val="24"/>
        </w:rPr>
        <w:t xml:space="preserve"> </w:t>
      </w:r>
      <w:r w:rsidRPr="00D85F93">
        <w:rPr>
          <w:rFonts w:ascii="Times New Roman" w:hAnsi="Times New Roman"/>
          <w:sz w:val="24"/>
          <w:szCs w:val="24"/>
        </w:rPr>
        <w:t>postupak prekinut radi smrti tuženika</w:t>
      </w:r>
      <w:r>
        <w:rPr>
          <w:rFonts w:ascii="Times New Roman" w:hAnsi="Times New Roman"/>
          <w:b/>
          <w:sz w:val="24"/>
          <w:szCs w:val="24"/>
        </w:rPr>
        <w:t>.</w:t>
      </w:r>
    </w:p>
    <w:p w14:paraId="2619326E" w14:textId="77777777" w:rsidR="003B511B" w:rsidRPr="002C5577" w:rsidRDefault="003B511B" w:rsidP="0066073D">
      <w:pPr>
        <w:pStyle w:val="Bezproreda"/>
        <w:jc w:val="both"/>
        <w:rPr>
          <w:rFonts w:ascii="Times New Roman" w:hAnsi="Times New Roman"/>
          <w:b/>
          <w:sz w:val="24"/>
          <w:szCs w:val="24"/>
        </w:rPr>
      </w:pPr>
      <w:r>
        <w:rPr>
          <w:rFonts w:ascii="Times New Roman" w:hAnsi="Times New Roman"/>
          <w:b/>
          <w:sz w:val="24"/>
          <w:szCs w:val="24"/>
        </w:rPr>
        <w:t xml:space="preserve"> </w:t>
      </w:r>
    </w:p>
    <w:p w14:paraId="2FB05E4F" w14:textId="48215557" w:rsidR="003B511B" w:rsidRPr="005817EA" w:rsidRDefault="003B511B" w:rsidP="0066073D">
      <w:pPr>
        <w:pStyle w:val="Bezproreda"/>
        <w:numPr>
          <w:ilvl w:val="0"/>
          <w:numId w:val="16"/>
        </w:numPr>
        <w:ind w:left="0" w:firstLine="0"/>
        <w:jc w:val="both"/>
        <w:rPr>
          <w:rFonts w:ascii="Times New Roman" w:hAnsi="Times New Roman"/>
          <w:sz w:val="24"/>
          <w:szCs w:val="24"/>
        </w:rPr>
      </w:pPr>
      <w:r w:rsidRPr="003B511B">
        <w:rPr>
          <w:rFonts w:ascii="Times New Roman" w:hAnsi="Times New Roman"/>
          <w:b/>
          <w:sz w:val="24"/>
          <w:szCs w:val="24"/>
        </w:rPr>
        <w:t>Grad protiv SICCUS d.o.o.</w:t>
      </w:r>
      <w:r w:rsidRPr="000A19E7">
        <w:rPr>
          <w:rFonts w:ascii="Times New Roman" w:hAnsi="Times New Roman"/>
          <w:sz w:val="24"/>
          <w:szCs w:val="24"/>
        </w:rPr>
        <w:t xml:space="preserve"> –radi utvrđenja prava vlasništva i uknjižbe zemljišta na </w:t>
      </w:r>
      <w:proofErr w:type="spellStart"/>
      <w:r w:rsidRPr="000A19E7">
        <w:rPr>
          <w:rFonts w:ascii="Times New Roman" w:hAnsi="Times New Roman"/>
          <w:sz w:val="24"/>
          <w:szCs w:val="24"/>
        </w:rPr>
        <w:t>Dugišu</w:t>
      </w:r>
      <w:proofErr w:type="spellEnd"/>
      <w:r w:rsidRPr="000A19E7">
        <w:rPr>
          <w:rFonts w:ascii="Times New Roman" w:hAnsi="Times New Roman"/>
          <w:sz w:val="24"/>
          <w:szCs w:val="24"/>
        </w:rPr>
        <w:t xml:space="preserve">„ Rupa“ </w:t>
      </w:r>
      <w:r>
        <w:rPr>
          <w:rFonts w:ascii="Times New Roman" w:hAnsi="Times New Roman"/>
          <w:sz w:val="24"/>
          <w:szCs w:val="24"/>
        </w:rPr>
        <w:t xml:space="preserve">– donesena </w:t>
      </w:r>
      <w:proofErr w:type="spellStart"/>
      <w:r>
        <w:rPr>
          <w:rFonts w:ascii="Times New Roman" w:hAnsi="Times New Roman"/>
          <w:sz w:val="24"/>
          <w:szCs w:val="24"/>
        </w:rPr>
        <w:t>I°Presuda</w:t>
      </w:r>
      <w:proofErr w:type="spellEnd"/>
      <w:r>
        <w:rPr>
          <w:rFonts w:ascii="Times New Roman" w:hAnsi="Times New Roman"/>
          <w:sz w:val="24"/>
          <w:szCs w:val="24"/>
        </w:rPr>
        <w:t>– očekuje se II° odluka</w:t>
      </w:r>
    </w:p>
    <w:p w14:paraId="1C1EC6F5" w14:textId="77777777" w:rsidR="00D55368" w:rsidRDefault="00D55368" w:rsidP="0066073D">
      <w:pPr>
        <w:pStyle w:val="Bezproreda"/>
        <w:jc w:val="both"/>
        <w:rPr>
          <w:rFonts w:ascii="Times New Roman" w:hAnsi="Times New Roman"/>
          <w:sz w:val="24"/>
          <w:szCs w:val="24"/>
        </w:rPr>
      </w:pPr>
    </w:p>
    <w:p w14:paraId="63C358B4" w14:textId="77777777" w:rsidR="003B511B" w:rsidRDefault="00D55368" w:rsidP="0066073D">
      <w:pPr>
        <w:pStyle w:val="Bezproreda"/>
        <w:numPr>
          <w:ilvl w:val="0"/>
          <w:numId w:val="16"/>
        </w:numPr>
        <w:ind w:left="0" w:firstLine="0"/>
        <w:jc w:val="both"/>
        <w:rPr>
          <w:rFonts w:ascii="Times New Roman" w:hAnsi="Times New Roman"/>
          <w:sz w:val="24"/>
          <w:szCs w:val="24"/>
        </w:rPr>
      </w:pPr>
      <w:r w:rsidRPr="00D55368">
        <w:rPr>
          <w:rFonts w:ascii="Times New Roman" w:hAnsi="Times New Roman"/>
          <w:b/>
          <w:sz w:val="24"/>
          <w:szCs w:val="24"/>
        </w:rPr>
        <w:t xml:space="preserve">Željko </w:t>
      </w:r>
      <w:proofErr w:type="spellStart"/>
      <w:r w:rsidRPr="00D55368">
        <w:rPr>
          <w:rFonts w:ascii="Times New Roman" w:hAnsi="Times New Roman"/>
          <w:b/>
          <w:sz w:val="24"/>
          <w:szCs w:val="24"/>
        </w:rPr>
        <w:t>Pvalinović</w:t>
      </w:r>
      <w:proofErr w:type="spellEnd"/>
      <w:r w:rsidR="003B511B" w:rsidRPr="00D55368">
        <w:rPr>
          <w:rFonts w:ascii="Times New Roman" w:hAnsi="Times New Roman"/>
          <w:b/>
          <w:sz w:val="24"/>
          <w:szCs w:val="24"/>
        </w:rPr>
        <w:t xml:space="preserve"> protiv Štefanije </w:t>
      </w:r>
      <w:proofErr w:type="spellStart"/>
      <w:r w:rsidR="003B511B" w:rsidRPr="00D55368">
        <w:rPr>
          <w:rFonts w:ascii="Times New Roman" w:hAnsi="Times New Roman"/>
          <w:b/>
          <w:sz w:val="24"/>
          <w:szCs w:val="24"/>
        </w:rPr>
        <w:t>Uvodić</w:t>
      </w:r>
      <w:proofErr w:type="spellEnd"/>
      <w:r w:rsidR="003B511B" w:rsidRPr="00D55368">
        <w:rPr>
          <w:rFonts w:ascii="Times New Roman" w:hAnsi="Times New Roman"/>
          <w:b/>
          <w:sz w:val="24"/>
          <w:szCs w:val="24"/>
        </w:rPr>
        <w:t xml:space="preserve"> i Grada Makarska</w:t>
      </w:r>
      <w:r w:rsidR="003B511B">
        <w:rPr>
          <w:rFonts w:ascii="Times New Roman" w:hAnsi="Times New Roman"/>
          <w:sz w:val="24"/>
          <w:szCs w:val="24"/>
        </w:rPr>
        <w:t xml:space="preserve"> – radi utvrđenja ništavosti ugovora o kupoprodaji stana -  očekuje se poziv za raspravu;</w:t>
      </w:r>
    </w:p>
    <w:p w14:paraId="582ED7F7" w14:textId="77777777" w:rsidR="00D55368" w:rsidRDefault="00D55368" w:rsidP="0066073D">
      <w:pPr>
        <w:pStyle w:val="Bezproreda"/>
        <w:jc w:val="both"/>
        <w:rPr>
          <w:rFonts w:ascii="Times New Roman" w:hAnsi="Times New Roman"/>
          <w:sz w:val="24"/>
          <w:szCs w:val="24"/>
        </w:rPr>
      </w:pPr>
    </w:p>
    <w:p w14:paraId="1820121F" w14:textId="77777777" w:rsidR="003B511B" w:rsidRDefault="00D55368" w:rsidP="0066073D">
      <w:pPr>
        <w:pStyle w:val="Bezproreda"/>
        <w:numPr>
          <w:ilvl w:val="0"/>
          <w:numId w:val="16"/>
        </w:numPr>
        <w:tabs>
          <w:tab w:val="left" w:pos="142"/>
        </w:tabs>
        <w:ind w:left="0" w:firstLine="0"/>
        <w:jc w:val="both"/>
        <w:rPr>
          <w:rFonts w:ascii="Times New Roman" w:hAnsi="Times New Roman"/>
          <w:sz w:val="24"/>
          <w:szCs w:val="24"/>
        </w:rPr>
      </w:pPr>
      <w:r w:rsidRPr="00D55368">
        <w:rPr>
          <w:rFonts w:ascii="Times New Roman" w:hAnsi="Times New Roman"/>
          <w:b/>
          <w:sz w:val="24"/>
          <w:szCs w:val="24"/>
        </w:rPr>
        <w:t xml:space="preserve">Željko </w:t>
      </w:r>
      <w:proofErr w:type="spellStart"/>
      <w:r w:rsidRPr="00D55368">
        <w:rPr>
          <w:rFonts w:ascii="Times New Roman" w:hAnsi="Times New Roman"/>
          <w:b/>
          <w:sz w:val="24"/>
          <w:szCs w:val="24"/>
        </w:rPr>
        <w:t>Pavlinović</w:t>
      </w:r>
      <w:proofErr w:type="spellEnd"/>
      <w:r w:rsidRPr="00D55368">
        <w:rPr>
          <w:rFonts w:ascii="Times New Roman" w:hAnsi="Times New Roman"/>
          <w:b/>
          <w:sz w:val="24"/>
          <w:szCs w:val="24"/>
        </w:rPr>
        <w:t xml:space="preserve"> </w:t>
      </w:r>
      <w:r w:rsidR="003B511B" w:rsidRPr="00D55368">
        <w:rPr>
          <w:rFonts w:ascii="Times New Roman" w:hAnsi="Times New Roman"/>
          <w:b/>
          <w:sz w:val="24"/>
          <w:szCs w:val="24"/>
        </w:rPr>
        <w:t xml:space="preserve"> protiv Ivanka Rebića i Grada Makarska</w:t>
      </w:r>
      <w:r w:rsidR="003B511B">
        <w:rPr>
          <w:rFonts w:ascii="Times New Roman" w:hAnsi="Times New Roman"/>
          <w:sz w:val="24"/>
          <w:szCs w:val="24"/>
        </w:rPr>
        <w:t xml:space="preserve"> – radi utvrđenja ništavosti ugovora o kupoprodaji stana -  očekuje se poziv za raspravu; </w:t>
      </w:r>
    </w:p>
    <w:p w14:paraId="2163FE9D" w14:textId="77777777" w:rsidR="00D55368" w:rsidRDefault="00D55368" w:rsidP="0066073D">
      <w:pPr>
        <w:pStyle w:val="Bezproreda"/>
        <w:tabs>
          <w:tab w:val="left" w:pos="142"/>
        </w:tabs>
        <w:jc w:val="both"/>
        <w:rPr>
          <w:rFonts w:ascii="Times New Roman" w:hAnsi="Times New Roman"/>
          <w:sz w:val="24"/>
          <w:szCs w:val="24"/>
        </w:rPr>
      </w:pPr>
    </w:p>
    <w:p w14:paraId="142B8E3A" w14:textId="77777777" w:rsidR="003B511B" w:rsidRDefault="00D55368" w:rsidP="0066073D">
      <w:pPr>
        <w:pStyle w:val="Bezproreda"/>
        <w:numPr>
          <w:ilvl w:val="0"/>
          <w:numId w:val="16"/>
        </w:numPr>
        <w:tabs>
          <w:tab w:val="left" w:pos="142"/>
        </w:tabs>
        <w:ind w:left="0" w:firstLine="0"/>
        <w:jc w:val="both"/>
        <w:rPr>
          <w:rFonts w:ascii="Times New Roman" w:hAnsi="Times New Roman"/>
          <w:sz w:val="24"/>
          <w:szCs w:val="24"/>
        </w:rPr>
      </w:pPr>
      <w:r w:rsidRPr="00D55368">
        <w:rPr>
          <w:rFonts w:ascii="Times New Roman" w:hAnsi="Times New Roman"/>
          <w:b/>
          <w:sz w:val="24"/>
          <w:szCs w:val="24"/>
        </w:rPr>
        <w:t xml:space="preserve">Držislav </w:t>
      </w:r>
      <w:proofErr w:type="spellStart"/>
      <w:r w:rsidRPr="00D55368">
        <w:rPr>
          <w:rFonts w:ascii="Times New Roman" w:hAnsi="Times New Roman"/>
          <w:b/>
          <w:sz w:val="24"/>
          <w:szCs w:val="24"/>
        </w:rPr>
        <w:t>Pavićić</w:t>
      </w:r>
      <w:proofErr w:type="spellEnd"/>
      <w:r w:rsidRPr="00D55368">
        <w:rPr>
          <w:rFonts w:ascii="Times New Roman" w:hAnsi="Times New Roman"/>
          <w:b/>
          <w:sz w:val="24"/>
          <w:szCs w:val="24"/>
        </w:rPr>
        <w:t xml:space="preserve"> </w:t>
      </w:r>
      <w:r w:rsidR="003B511B" w:rsidRPr="00D55368">
        <w:rPr>
          <w:rFonts w:ascii="Times New Roman" w:hAnsi="Times New Roman"/>
          <w:b/>
          <w:sz w:val="24"/>
          <w:szCs w:val="24"/>
        </w:rPr>
        <w:t>–</w:t>
      </w:r>
      <w:r>
        <w:rPr>
          <w:rFonts w:ascii="Times New Roman" w:hAnsi="Times New Roman"/>
          <w:b/>
          <w:sz w:val="24"/>
          <w:szCs w:val="24"/>
        </w:rPr>
        <w:t xml:space="preserve"> postupak protiv Grada, HEP-a </w:t>
      </w:r>
      <w:r w:rsidR="003B511B" w:rsidRPr="00D55368">
        <w:rPr>
          <w:rFonts w:ascii="Times New Roman" w:hAnsi="Times New Roman"/>
          <w:b/>
          <w:sz w:val="24"/>
          <w:szCs w:val="24"/>
        </w:rPr>
        <w:t xml:space="preserve">  -</w:t>
      </w:r>
      <w:r w:rsidR="003B511B" w:rsidRPr="001B694A">
        <w:rPr>
          <w:rFonts w:ascii="Times New Roman" w:hAnsi="Times New Roman"/>
          <w:sz w:val="24"/>
          <w:szCs w:val="24"/>
        </w:rPr>
        <w:t xml:space="preserve"> radi naknade štete </w:t>
      </w:r>
      <w:r w:rsidR="003B511B">
        <w:rPr>
          <w:rFonts w:ascii="Times New Roman" w:hAnsi="Times New Roman"/>
          <w:sz w:val="24"/>
          <w:szCs w:val="24"/>
        </w:rPr>
        <w:t>– rasprava odgođena –  pristup ročištu 30.07.2021., 22.10.2021., 06.12.2021.</w:t>
      </w:r>
      <w:r>
        <w:rPr>
          <w:rFonts w:ascii="Times New Roman" w:hAnsi="Times New Roman"/>
          <w:sz w:val="24"/>
          <w:szCs w:val="24"/>
        </w:rPr>
        <w:t>;</w:t>
      </w:r>
    </w:p>
    <w:p w14:paraId="65FBFB98" w14:textId="77777777" w:rsidR="00D55368" w:rsidRPr="001B694A" w:rsidRDefault="00D55368" w:rsidP="0066073D">
      <w:pPr>
        <w:pStyle w:val="Bezproreda"/>
        <w:tabs>
          <w:tab w:val="left" w:pos="142"/>
        </w:tabs>
        <w:jc w:val="both"/>
        <w:rPr>
          <w:rFonts w:ascii="Times New Roman" w:hAnsi="Times New Roman"/>
          <w:sz w:val="24"/>
          <w:szCs w:val="24"/>
        </w:rPr>
      </w:pPr>
    </w:p>
    <w:p w14:paraId="0EEFDCB9" w14:textId="77777777" w:rsidR="003B511B" w:rsidRDefault="003B511B" w:rsidP="0066073D">
      <w:pPr>
        <w:pStyle w:val="Bezproreda"/>
        <w:numPr>
          <w:ilvl w:val="0"/>
          <w:numId w:val="16"/>
        </w:numPr>
        <w:tabs>
          <w:tab w:val="left" w:pos="142"/>
        </w:tabs>
        <w:ind w:left="0" w:firstLine="0"/>
        <w:jc w:val="both"/>
        <w:rPr>
          <w:rFonts w:ascii="Times New Roman" w:hAnsi="Times New Roman"/>
          <w:sz w:val="24"/>
          <w:szCs w:val="24"/>
        </w:rPr>
      </w:pPr>
      <w:r w:rsidRPr="00D55368">
        <w:rPr>
          <w:rFonts w:ascii="Times New Roman" w:hAnsi="Times New Roman"/>
          <w:b/>
          <w:sz w:val="24"/>
          <w:szCs w:val="24"/>
        </w:rPr>
        <w:t xml:space="preserve">Grad protiv </w:t>
      </w:r>
      <w:r w:rsidR="00D55368" w:rsidRPr="00D55368">
        <w:rPr>
          <w:rFonts w:ascii="Times New Roman" w:hAnsi="Times New Roman"/>
          <w:b/>
          <w:sz w:val="24"/>
          <w:szCs w:val="24"/>
        </w:rPr>
        <w:t>Vučak Marijana</w:t>
      </w:r>
      <w:r>
        <w:rPr>
          <w:rFonts w:ascii="Times New Roman" w:hAnsi="Times New Roman"/>
          <w:sz w:val="24"/>
          <w:szCs w:val="24"/>
        </w:rPr>
        <w:t xml:space="preserve">– podnio tužbu glavnog miješanja – radi uknjižbe prava </w:t>
      </w:r>
      <w:proofErr w:type="spellStart"/>
      <w:r>
        <w:rPr>
          <w:rFonts w:ascii="Times New Roman" w:hAnsi="Times New Roman"/>
          <w:sz w:val="24"/>
          <w:szCs w:val="24"/>
        </w:rPr>
        <w:t>vlasištva</w:t>
      </w:r>
      <w:proofErr w:type="spellEnd"/>
      <w:r>
        <w:rPr>
          <w:rFonts w:ascii="Times New Roman" w:hAnsi="Times New Roman"/>
          <w:sz w:val="24"/>
          <w:szCs w:val="24"/>
        </w:rPr>
        <w:t xml:space="preserve"> – dio </w:t>
      </w:r>
      <w:proofErr w:type="spellStart"/>
      <w:r>
        <w:rPr>
          <w:rFonts w:ascii="Times New Roman" w:hAnsi="Times New Roman"/>
          <w:sz w:val="24"/>
          <w:szCs w:val="24"/>
        </w:rPr>
        <w:t>Šilobadovićeve</w:t>
      </w:r>
      <w:proofErr w:type="spellEnd"/>
      <w:r>
        <w:rPr>
          <w:rFonts w:ascii="Times New Roman" w:hAnsi="Times New Roman"/>
          <w:sz w:val="24"/>
          <w:szCs w:val="24"/>
        </w:rPr>
        <w:t xml:space="preserve"> ulice – očekuje se odluka Suda;</w:t>
      </w:r>
    </w:p>
    <w:p w14:paraId="22F36B44" w14:textId="77777777" w:rsidR="00D55368" w:rsidRDefault="00D55368" w:rsidP="0066073D">
      <w:pPr>
        <w:pStyle w:val="Bezproreda"/>
        <w:tabs>
          <w:tab w:val="left" w:pos="142"/>
        </w:tabs>
        <w:jc w:val="both"/>
        <w:rPr>
          <w:rFonts w:ascii="Times New Roman" w:hAnsi="Times New Roman"/>
          <w:bCs/>
          <w:sz w:val="24"/>
          <w:szCs w:val="24"/>
        </w:rPr>
      </w:pPr>
    </w:p>
    <w:p w14:paraId="6F66E32C" w14:textId="77777777" w:rsidR="003B511B" w:rsidRDefault="003B511B" w:rsidP="0066073D">
      <w:pPr>
        <w:pStyle w:val="Bezproreda"/>
        <w:numPr>
          <w:ilvl w:val="0"/>
          <w:numId w:val="16"/>
        </w:numPr>
        <w:tabs>
          <w:tab w:val="left" w:pos="142"/>
        </w:tabs>
        <w:ind w:left="0" w:firstLine="0"/>
        <w:jc w:val="both"/>
        <w:rPr>
          <w:rFonts w:ascii="Times New Roman" w:hAnsi="Times New Roman"/>
          <w:bCs/>
          <w:sz w:val="24"/>
          <w:szCs w:val="24"/>
        </w:rPr>
      </w:pPr>
      <w:r w:rsidRPr="00D55368">
        <w:rPr>
          <w:rFonts w:ascii="Times New Roman" w:hAnsi="Times New Roman"/>
          <w:b/>
          <w:bCs/>
          <w:sz w:val="24"/>
          <w:szCs w:val="24"/>
        </w:rPr>
        <w:t>ROMANA d.o.o. protiv Grada</w:t>
      </w:r>
      <w:r>
        <w:rPr>
          <w:rFonts w:ascii="Times New Roman" w:hAnsi="Times New Roman"/>
          <w:bCs/>
          <w:sz w:val="24"/>
          <w:szCs w:val="24"/>
        </w:rPr>
        <w:t xml:space="preserve"> radi isplate - 2.180.000,00 kn utrošenih za uređenje/rekonstrukciju Ulice Ivana </w:t>
      </w:r>
      <w:proofErr w:type="spellStart"/>
      <w:r>
        <w:rPr>
          <w:rFonts w:ascii="Times New Roman" w:hAnsi="Times New Roman"/>
          <w:bCs/>
          <w:sz w:val="24"/>
          <w:szCs w:val="24"/>
        </w:rPr>
        <w:t>G.Kovačića</w:t>
      </w:r>
      <w:proofErr w:type="spellEnd"/>
      <w:r>
        <w:rPr>
          <w:rFonts w:ascii="Times New Roman" w:hAnsi="Times New Roman"/>
          <w:bCs/>
          <w:sz w:val="24"/>
          <w:szCs w:val="24"/>
        </w:rPr>
        <w:t>; pristup na ročište 23.09.2021.</w:t>
      </w:r>
      <w:r w:rsidR="00D55368">
        <w:rPr>
          <w:rFonts w:ascii="Times New Roman" w:hAnsi="Times New Roman"/>
          <w:bCs/>
          <w:sz w:val="24"/>
          <w:szCs w:val="24"/>
        </w:rPr>
        <w:t>– odgoda radi sporazuma;</w:t>
      </w:r>
    </w:p>
    <w:p w14:paraId="5925F629" w14:textId="77777777" w:rsidR="00D55368" w:rsidRDefault="00D55368" w:rsidP="0066073D">
      <w:pPr>
        <w:pStyle w:val="Bezproreda"/>
        <w:tabs>
          <w:tab w:val="left" w:pos="142"/>
        </w:tabs>
        <w:jc w:val="both"/>
        <w:rPr>
          <w:rFonts w:ascii="Times New Roman" w:hAnsi="Times New Roman"/>
          <w:bCs/>
          <w:sz w:val="24"/>
          <w:szCs w:val="24"/>
        </w:rPr>
      </w:pPr>
    </w:p>
    <w:p w14:paraId="20616162" w14:textId="77777777" w:rsidR="00D55368" w:rsidRDefault="00D55368" w:rsidP="0066073D">
      <w:pPr>
        <w:pStyle w:val="Odlomakpopisa"/>
        <w:numPr>
          <w:ilvl w:val="0"/>
          <w:numId w:val="16"/>
        </w:numPr>
        <w:tabs>
          <w:tab w:val="left" w:pos="142"/>
        </w:tabs>
        <w:spacing w:after="240"/>
        <w:ind w:left="0" w:firstLine="0"/>
        <w:contextualSpacing/>
      </w:pPr>
      <w:r>
        <w:t>Tužba</w:t>
      </w:r>
      <w:r w:rsidR="003B511B">
        <w:t xml:space="preserve"> </w:t>
      </w:r>
      <w:r w:rsidR="003B511B" w:rsidRPr="00D55368">
        <w:rPr>
          <w:b/>
        </w:rPr>
        <w:t xml:space="preserve">Julije Efendić </w:t>
      </w:r>
      <w:proofErr w:type="spellStart"/>
      <w:r w:rsidR="003B511B" w:rsidRPr="00D55368">
        <w:rPr>
          <w:b/>
        </w:rPr>
        <w:t>Milunović</w:t>
      </w:r>
      <w:proofErr w:type="spellEnd"/>
      <w:r w:rsidR="003B511B" w:rsidRPr="00D55368">
        <w:rPr>
          <w:b/>
        </w:rPr>
        <w:t xml:space="preserve"> radi </w:t>
      </w:r>
      <w:r w:rsidR="003B511B" w:rsidRPr="00D55368">
        <w:rPr>
          <w:b/>
          <w:bCs/>
        </w:rPr>
        <w:t>zaštite posjeda</w:t>
      </w:r>
      <w:r w:rsidR="003B511B">
        <w:t xml:space="preserve"> na nekretnini predio </w:t>
      </w:r>
      <w:proofErr w:type="spellStart"/>
      <w:r w:rsidR="003B511B">
        <w:t>Umac</w:t>
      </w:r>
      <w:proofErr w:type="spellEnd"/>
      <w:r w:rsidR="003B511B">
        <w:t xml:space="preserve"> – povrata u prvobitno stanje -   pristup na ročište</w:t>
      </w:r>
      <w:r>
        <w:t>, očevid;</w:t>
      </w:r>
    </w:p>
    <w:p w14:paraId="52E1A1F3" w14:textId="77777777" w:rsidR="00D55368" w:rsidRPr="00D55368" w:rsidRDefault="00D55368" w:rsidP="0066073D">
      <w:pPr>
        <w:pStyle w:val="Odlomakpopisa"/>
        <w:tabs>
          <w:tab w:val="left" w:pos="142"/>
        </w:tabs>
        <w:spacing w:after="240"/>
        <w:ind w:left="0"/>
        <w:contextualSpacing/>
      </w:pPr>
    </w:p>
    <w:p w14:paraId="350ECDB5" w14:textId="77777777" w:rsidR="003B511B" w:rsidRDefault="003B511B" w:rsidP="0066073D">
      <w:pPr>
        <w:pStyle w:val="Odlomakpopisa"/>
        <w:numPr>
          <w:ilvl w:val="0"/>
          <w:numId w:val="16"/>
        </w:numPr>
        <w:tabs>
          <w:tab w:val="left" w:pos="142"/>
        </w:tabs>
        <w:spacing w:after="240"/>
        <w:ind w:left="0" w:firstLine="0"/>
        <w:contextualSpacing/>
      </w:pPr>
      <w:r w:rsidRPr="00D55368">
        <w:rPr>
          <w:b/>
        </w:rPr>
        <w:t xml:space="preserve">HEP protiv Grada radi isplate </w:t>
      </w:r>
      <w:r>
        <w:t>– tužba povučena – Grad ranije platio dug</w:t>
      </w:r>
      <w:r w:rsidR="00D55368">
        <w:t>;</w:t>
      </w:r>
    </w:p>
    <w:p w14:paraId="13F657D9" w14:textId="77777777" w:rsidR="00D55368" w:rsidRDefault="00D55368" w:rsidP="0066073D">
      <w:pPr>
        <w:pStyle w:val="Odlomakpopisa"/>
        <w:tabs>
          <w:tab w:val="left" w:pos="142"/>
        </w:tabs>
        <w:spacing w:after="240"/>
        <w:ind w:left="0"/>
        <w:contextualSpacing/>
      </w:pPr>
    </w:p>
    <w:p w14:paraId="6C94D10F" w14:textId="77777777" w:rsidR="00D55368" w:rsidRDefault="003B511B" w:rsidP="0066073D">
      <w:pPr>
        <w:pStyle w:val="Odlomakpopisa"/>
        <w:numPr>
          <w:ilvl w:val="0"/>
          <w:numId w:val="16"/>
        </w:numPr>
        <w:tabs>
          <w:tab w:val="left" w:pos="142"/>
        </w:tabs>
        <w:spacing w:after="240"/>
        <w:ind w:left="0" w:firstLine="0"/>
        <w:contextualSpacing/>
      </w:pPr>
      <w:r w:rsidRPr="00D55368">
        <w:rPr>
          <w:b/>
        </w:rPr>
        <w:t>Tužba Matko Stipičević</w:t>
      </w:r>
      <w:r>
        <w:t xml:space="preserve"> – radi utvrđenja prava vlasništva – </w:t>
      </w:r>
      <w:r w:rsidRPr="002C5577">
        <w:t xml:space="preserve">očekuje se zakazivanje ročišta </w:t>
      </w:r>
    </w:p>
    <w:p w14:paraId="24251341" w14:textId="77777777" w:rsidR="00D55368" w:rsidRPr="002C5577" w:rsidRDefault="00D55368" w:rsidP="0066073D">
      <w:pPr>
        <w:pStyle w:val="Odlomakpopisa"/>
        <w:tabs>
          <w:tab w:val="left" w:pos="142"/>
        </w:tabs>
        <w:spacing w:after="240"/>
        <w:ind w:left="0"/>
        <w:contextualSpacing/>
      </w:pPr>
    </w:p>
    <w:p w14:paraId="3D60602F" w14:textId="77777777" w:rsidR="003B511B" w:rsidRDefault="003B511B" w:rsidP="0066073D">
      <w:pPr>
        <w:pStyle w:val="Odlomakpopisa"/>
        <w:numPr>
          <w:ilvl w:val="0"/>
          <w:numId w:val="16"/>
        </w:numPr>
        <w:tabs>
          <w:tab w:val="left" w:pos="142"/>
        </w:tabs>
        <w:ind w:left="0" w:firstLine="0"/>
      </w:pPr>
      <w:r w:rsidRPr="00D55368">
        <w:rPr>
          <w:b/>
        </w:rPr>
        <w:t xml:space="preserve">Tužba Julija Efendić – </w:t>
      </w:r>
      <w:r w:rsidRPr="00D55368">
        <w:rPr>
          <w:b/>
          <w:bCs/>
        </w:rPr>
        <w:t>radi povrata</w:t>
      </w:r>
      <w:r>
        <w:t xml:space="preserve"> u prijašnje stanje ( II tužba istog tužitelja )</w:t>
      </w:r>
    </w:p>
    <w:p w14:paraId="3556AE10" w14:textId="77777777" w:rsidR="003B511B" w:rsidRDefault="003B511B" w:rsidP="0066073D">
      <w:pPr>
        <w:pStyle w:val="Odlomakpopisa"/>
        <w:tabs>
          <w:tab w:val="left" w:pos="142"/>
        </w:tabs>
        <w:ind w:left="0"/>
      </w:pPr>
      <w:r>
        <w:t>odgovorio na tužbu – pristupio na ročište dana 26.10.2021.</w:t>
      </w:r>
      <w:r w:rsidR="00D55368">
        <w:t xml:space="preserve"> ;</w:t>
      </w:r>
    </w:p>
    <w:p w14:paraId="59605E1F" w14:textId="77777777" w:rsidR="00D55368" w:rsidRDefault="00D55368" w:rsidP="0066073D">
      <w:pPr>
        <w:pStyle w:val="Odlomakpopisa"/>
        <w:tabs>
          <w:tab w:val="left" w:pos="142"/>
        </w:tabs>
        <w:ind w:left="0"/>
      </w:pPr>
    </w:p>
    <w:p w14:paraId="6107C1F2" w14:textId="77777777" w:rsidR="003B511B" w:rsidRDefault="003B511B" w:rsidP="0066073D">
      <w:pPr>
        <w:pStyle w:val="Odlomakpopisa"/>
        <w:numPr>
          <w:ilvl w:val="0"/>
          <w:numId w:val="17"/>
        </w:numPr>
        <w:tabs>
          <w:tab w:val="left" w:pos="142"/>
        </w:tabs>
        <w:ind w:left="0" w:firstLine="0"/>
      </w:pPr>
      <w:r w:rsidRPr="00D55368">
        <w:rPr>
          <w:b/>
        </w:rPr>
        <w:t xml:space="preserve">Zoran </w:t>
      </w:r>
      <w:proofErr w:type="spellStart"/>
      <w:r w:rsidRPr="00D55368">
        <w:rPr>
          <w:b/>
        </w:rPr>
        <w:t>Svaguša</w:t>
      </w:r>
      <w:proofErr w:type="spellEnd"/>
      <w:r>
        <w:t xml:space="preserve"> – radi utvrđenja i uknjižbe stana –okončano - uknjižen</w:t>
      </w:r>
    </w:p>
    <w:p w14:paraId="01A85655" w14:textId="77777777" w:rsidR="0066073D" w:rsidRDefault="0066073D" w:rsidP="0066073D">
      <w:pPr>
        <w:pStyle w:val="Odlomakpopisa"/>
        <w:ind w:left="0"/>
      </w:pPr>
    </w:p>
    <w:p w14:paraId="3204A032" w14:textId="77777777" w:rsidR="003B511B" w:rsidRDefault="0066073D" w:rsidP="0066073D">
      <w:pPr>
        <w:pStyle w:val="Odlomakpopisa"/>
        <w:ind w:left="0"/>
      </w:pPr>
      <w:r>
        <w:t xml:space="preserve">- </w:t>
      </w:r>
      <w:r w:rsidR="003B511B" w:rsidRPr="00D55368">
        <w:rPr>
          <w:b/>
        </w:rPr>
        <w:t>Žaklina Glavina i dr. protiv Grada</w:t>
      </w:r>
      <w:r w:rsidR="003B511B">
        <w:t xml:space="preserve"> – radi utvrđenja - okončano</w:t>
      </w:r>
    </w:p>
    <w:p w14:paraId="7682632C" w14:textId="77777777" w:rsidR="00D55368" w:rsidRDefault="00D55368" w:rsidP="0066073D">
      <w:pPr>
        <w:pStyle w:val="Odlomakpopisa"/>
        <w:ind w:left="0"/>
      </w:pPr>
    </w:p>
    <w:p w14:paraId="03237F7E" w14:textId="1CA77EE5" w:rsidR="00D55368" w:rsidRDefault="003B511B" w:rsidP="0066073D">
      <w:pPr>
        <w:pStyle w:val="Odlomakpopisa"/>
        <w:numPr>
          <w:ilvl w:val="0"/>
          <w:numId w:val="17"/>
        </w:numPr>
        <w:ind w:left="0" w:firstLine="0"/>
      </w:pPr>
      <w:r w:rsidRPr="00D55368">
        <w:rPr>
          <w:b/>
        </w:rPr>
        <w:lastRenderedPageBreak/>
        <w:t>Republika Hrvatska protiv Grada</w:t>
      </w:r>
      <w:r>
        <w:t xml:space="preserve"> – radi utvrđenja </w:t>
      </w:r>
      <w:proofErr w:type="spellStart"/>
      <w:r>
        <w:t>čest.zem</w:t>
      </w:r>
      <w:proofErr w:type="spellEnd"/>
      <w:r>
        <w:t xml:space="preserve">. 1743 – pristup na ročište </w:t>
      </w:r>
      <w:r w:rsidR="00366137">
        <w:t>1</w:t>
      </w:r>
      <w:r>
        <w:t>9.07., 28.09. i 25.11. 2021.</w:t>
      </w:r>
      <w:r w:rsidR="00D55368">
        <w:t>;</w:t>
      </w:r>
    </w:p>
    <w:p w14:paraId="03DEC13F" w14:textId="77777777" w:rsidR="0066073D" w:rsidRDefault="0066073D" w:rsidP="0066073D">
      <w:pPr>
        <w:pStyle w:val="Odlomakpopisa"/>
        <w:ind w:left="0"/>
      </w:pPr>
    </w:p>
    <w:p w14:paraId="13A83168" w14:textId="77777777" w:rsidR="0066073D" w:rsidRDefault="003B511B" w:rsidP="0066073D">
      <w:pPr>
        <w:pStyle w:val="Odlomakpopisa"/>
        <w:numPr>
          <w:ilvl w:val="0"/>
          <w:numId w:val="17"/>
        </w:numPr>
        <w:ind w:left="0" w:firstLine="0"/>
      </w:pPr>
      <w:r w:rsidRPr="00D55368">
        <w:rPr>
          <w:b/>
        </w:rPr>
        <w:t>VULETIĆ-Z d.o.o.</w:t>
      </w:r>
      <w:r>
        <w:t xml:space="preserve"> – osiguranje dokaza 28.09.2021.</w:t>
      </w:r>
    </w:p>
    <w:p w14:paraId="367C30FF" w14:textId="77777777" w:rsidR="0066073D" w:rsidRDefault="0066073D" w:rsidP="0066073D">
      <w:pPr>
        <w:pStyle w:val="Odlomakpopisa"/>
        <w:ind w:left="0"/>
      </w:pPr>
    </w:p>
    <w:p w14:paraId="55708981" w14:textId="77777777" w:rsidR="0066073D" w:rsidRDefault="003B511B" w:rsidP="0066073D">
      <w:pPr>
        <w:pStyle w:val="Odlomakpopisa"/>
        <w:numPr>
          <w:ilvl w:val="0"/>
          <w:numId w:val="17"/>
        </w:numPr>
        <w:ind w:left="0" w:firstLine="0"/>
      </w:pPr>
      <w:r w:rsidRPr="00D55368">
        <w:rPr>
          <w:b/>
        </w:rPr>
        <w:t>GRAD protiv MISERICORDIA d.o.o</w:t>
      </w:r>
      <w:r>
        <w:t>. – radi isplate – dostavio podnesak – zakup poslovnog prostora</w:t>
      </w:r>
    </w:p>
    <w:p w14:paraId="5957FA5F" w14:textId="77777777" w:rsidR="0066073D" w:rsidRDefault="0066073D" w:rsidP="0066073D">
      <w:pPr>
        <w:pStyle w:val="Odlomakpopisa"/>
        <w:ind w:left="0"/>
      </w:pPr>
    </w:p>
    <w:p w14:paraId="1F2CE68E" w14:textId="77777777" w:rsidR="00D55368" w:rsidRDefault="00D55368" w:rsidP="0066073D">
      <w:pPr>
        <w:pStyle w:val="Odlomakpopisa"/>
        <w:numPr>
          <w:ilvl w:val="0"/>
          <w:numId w:val="17"/>
        </w:numPr>
        <w:ind w:left="0" w:firstLine="0"/>
      </w:pPr>
      <w:r w:rsidRPr="00D55368">
        <w:rPr>
          <w:b/>
        </w:rPr>
        <w:t>Niko Glavina</w:t>
      </w:r>
      <w:r w:rsidR="003B511B" w:rsidRPr="00D55368">
        <w:rPr>
          <w:b/>
        </w:rPr>
        <w:t xml:space="preserve">  protiv Grada</w:t>
      </w:r>
      <w:r w:rsidR="003B511B">
        <w:t xml:space="preserve"> – radi utvrđenja i uknjižbe – pristupio na ročište 30.09. </w:t>
      </w:r>
    </w:p>
    <w:p w14:paraId="18959979" w14:textId="77777777" w:rsidR="0066073D" w:rsidRDefault="0066073D" w:rsidP="0066073D">
      <w:pPr>
        <w:pStyle w:val="Odlomakpopisa"/>
        <w:ind w:left="0"/>
      </w:pPr>
    </w:p>
    <w:p w14:paraId="3E2D802A" w14:textId="77777777" w:rsidR="0066073D" w:rsidRDefault="003B511B" w:rsidP="0066073D">
      <w:pPr>
        <w:pStyle w:val="Odlomakpopisa"/>
        <w:numPr>
          <w:ilvl w:val="0"/>
          <w:numId w:val="17"/>
        </w:numPr>
        <w:ind w:left="0" w:firstLine="0"/>
      </w:pPr>
      <w:r w:rsidRPr="00D55368">
        <w:rPr>
          <w:b/>
        </w:rPr>
        <w:t xml:space="preserve">Nadbiskupija SD protiv Grada i </w:t>
      </w:r>
      <w:proofErr w:type="spellStart"/>
      <w:r w:rsidRPr="00D55368">
        <w:rPr>
          <w:b/>
        </w:rPr>
        <w:t>Abacus</w:t>
      </w:r>
      <w:proofErr w:type="spellEnd"/>
      <w:r w:rsidRPr="00D55368">
        <w:rPr>
          <w:b/>
        </w:rPr>
        <w:t xml:space="preserve"> d.o.o.</w:t>
      </w:r>
      <w:r>
        <w:t xml:space="preserve"> – radi utvrđenja i uknjižbe – pristupio na ročište – postupak okončan – predmet cesta do zgrada POS, dio zemljišta  </w:t>
      </w:r>
    </w:p>
    <w:p w14:paraId="729A907D" w14:textId="77777777" w:rsidR="0066073D" w:rsidRDefault="0066073D" w:rsidP="0066073D">
      <w:pPr>
        <w:pStyle w:val="Odlomakpopisa"/>
        <w:ind w:left="0"/>
      </w:pPr>
    </w:p>
    <w:p w14:paraId="2EA60552" w14:textId="77777777" w:rsidR="003B511B" w:rsidRPr="0066073D" w:rsidRDefault="003B511B" w:rsidP="0066073D">
      <w:pPr>
        <w:pStyle w:val="Odlomakpopisa"/>
        <w:numPr>
          <w:ilvl w:val="0"/>
          <w:numId w:val="17"/>
        </w:numPr>
        <w:ind w:left="0" w:firstLine="0"/>
      </w:pPr>
      <w:r>
        <w:t xml:space="preserve"> </w:t>
      </w:r>
      <w:r w:rsidRPr="00D55368">
        <w:rPr>
          <w:b/>
        </w:rPr>
        <w:t>Grad protiv Šarić Marko</w:t>
      </w:r>
      <w:r>
        <w:t xml:space="preserve"> – Prolaz Ivana i Ilije Despota – radi utvrđenja i uknjižbe </w:t>
      </w:r>
    </w:p>
    <w:p w14:paraId="3226E2A5" w14:textId="77777777" w:rsidR="0066073D" w:rsidRDefault="0066073D" w:rsidP="003B511B">
      <w:pPr>
        <w:rPr>
          <w:rFonts w:ascii="Times New Roman" w:hAnsi="Times New Roman" w:cs="Times New Roman"/>
          <w:sz w:val="24"/>
          <w:szCs w:val="24"/>
        </w:rPr>
      </w:pPr>
    </w:p>
    <w:p w14:paraId="18D1B533" w14:textId="77777777" w:rsidR="0066073D" w:rsidRDefault="003B511B" w:rsidP="0066073D">
      <w:pPr>
        <w:pStyle w:val="Odlomakpopisa"/>
        <w:numPr>
          <w:ilvl w:val="0"/>
          <w:numId w:val="22"/>
        </w:numPr>
      </w:pPr>
      <w:r w:rsidRPr="0066073D">
        <w:t>U vezi naprijed navedenih kao i drugih sudskih i upravnih postupaka, u razdoblju od 1. srpnja do 31. prosinca pripremljeni  slijedeći podnesci  ( tužba – odgovor na tužbu – žalba – odgovor na žalbu – odgovor na prijedlog za dopuštenje revizije – drugi podnesci ) i to :</w:t>
      </w:r>
    </w:p>
    <w:p w14:paraId="40213686" w14:textId="77777777" w:rsidR="0066073D" w:rsidRDefault="0066073D" w:rsidP="0066073D"/>
    <w:p w14:paraId="55359A14" w14:textId="77777777" w:rsidR="003B511B" w:rsidRPr="0066073D" w:rsidRDefault="003B511B" w:rsidP="0066073D">
      <w:pPr>
        <w:jc w:val="both"/>
        <w:rPr>
          <w:rFonts w:ascii="Times New Roman" w:hAnsi="Times New Roman" w:cs="Times New Roman"/>
          <w:sz w:val="24"/>
          <w:szCs w:val="24"/>
        </w:rPr>
      </w:pPr>
      <w:r w:rsidRPr="0066073D">
        <w:rPr>
          <w:rFonts w:ascii="Times New Roman" w:hAnsi="Times New Roman" w:cs="Times New Roman"/>
          <w:sz w:val="24"/>
          <w:szCs w:val="24"/>
        </w:rPr>
        <w:t xml:space="preserve">-  </w:t>
      </w:r>
      <w:r w:rsidRPr="0066073D">
        <w:rPr>
          <w:rFonts w:ascii="Times New Roman" w:hAnsi="Times New Roman" w:cs="Times New Roman"/>
          <w:b/>
          <w:bCs/>
          <w:sz w:val="24"/>
          <w:szCs w:val="24"/>
        </w:rPr>
        <w:t xml:space="preserve"> Podnesak</w:t>
      </w:r>
      <w:r w:rsidRPr="0066073D">
        <w:rPr>
          <w:rFonts w:ascii="Times New Roman" w:hAnsi="Times New Roman" w:cs="Times New Roman"/>
          <w:sz w:val="24"/>
          <w:szCs w:val="24"/>
        </w:rPr>
        <w:t xml:space="preserve"> u ponovljenom postupku u predmetu Merkur 5 d.o.o. i </w:t>
      </w:r>
      <w:proofErr w:type="spellStart"/>
      <w:r w:rsidRPr="0066073D">
        <w:rPr>
          <w:rFonts w:ascii="Times New Roman" w:hAnsi="Times New Roman" w:cs="Times New Roman"/>
          <w:sz w:val="24"/>
          <w:szCs w:val="24"/>
        </w:rPr>
        <w:t>Jujnović</w:t>
      </w:r>
      <w:proofErr w:type="spellEnd"/>
      <w:r w:rsidRPr="0066073D">
        <w:rPr>
          <w:rFonts w:ascii="Times New Roman" w:hAnsi="Times New Roman" w:cs="Times New Roman"/>
          <w:sz w:val="24"/>
          <w:szCs w:val="24"/>
        </w:rPr>
        <w:t xml:space="preserve"> d.o.o. protiv Grada Makarska, u kojem postupku se odlučivalo samo o točki 3. ranije donesene presude,  vezano za utvrđenje prava vlasništva na </w:t>
      </w:r>
      <w:proofErr w:type="spellStart"/>
      <w:r w:rsidRPr="0066073D">
        <w:rPr>
          <w:rFonts w:ascii="Times New Roman" w:hAnsi="Times New Roman" w:cs="Times New Roman"/>
          <w:sz w:val="24"/>
          <w:szCs w:val="24"/>
        </w:rPr>
        <w:t>č.z</w:t>
      </w:r>
      <w:proofErr w:type="spellEnd"/>
      <w:r w:rsidRPr="0066073D">
        <w:rPr>
          <w:rFonts w:ascii="Times New Roman" w:hAnsi="Times New Roman" w:cs="Times New Roman"/>
          <w:sz w:val="24"/>
          <w:szCs w:val="24"/>
        </w:rPr>
        <w:t xml:space="preserve">. 154/1, 154/2 i 157/1, K.o. </w:t>
      </w:r>
      <w:proofErr w:type="spellStart"/>
      <w:r w:rsidRPr="0066073D">
        <w:rPr>
          <w:rFonts w:ascii="Times New Roman" w:hAnsi="Times New Roman" w:cs="Times New Roman"/>
          <w:sz w:val="24"/>
          <w:szCs w:val="24"/>
        </w:rPr>
        <w:t>Kotišina</w:t>
      </w:r>
      <w:proofErr w:type="spellEnd"/>
      <w:r w:rsidRPr="0066073D">
        <w:rPr>
          <w:rFonts w:ascii="Times New Roman" w:hAnsi="Times New Roman" w:cs="Times New Roman"/>
          <w:sz w:val="24"/>
          <w:szCs w:val="24"/>
        </w:rPr>
        <w:t xml:space="preserve">, obzirom da je njihov tužbeni zahtjev radi poništenja sudske nagodbe i utvrđenja prava vlasništva na </w:t>
      </w:r>
      <w:proofErr w:type="spellStart"/>
      <w:r w:rsidRPr="0066073D">
        <w:rPr>
          <w:rFonts w:ascii="Times New Roman" w:hAnsi="Times New Roman" w:cs="Times New Roman"/>
          <w:sz w:val="24"/>
          <w:szCs w:val="24"/>
        </w:rPr>
        <w:t>č.zgr</w:t>
      </w:r>
      <w:proofErr w:type="spellEnd"/>
      <w:r w:rsidRPr="0066073D">
        <w:rPr>
          <w:rFonts w:ascii="Times New Roman" w:hAnsi="Times New Roman" w:cs="Times New Roman"/>
          <w:sz w:val="24"/>
          <w:szCs w:val="24"/>
        </w:rPr>
        <w:t xml:space="preserve">. 155 već bio pravomoćno odbijen. </w:t>
      </w:r>
    </w:p>
    <w:p w14:paraId="0464E496"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 Odgovor na prijedlog za dopuštenje revizije</w:t>
      </w:r>
      <w:r w:rsidRPr="003B511B">
        <w:rPr>
          <w:rFonts w:ascii="Times New Roman" w:hAnsi="Times New Roman" w:cs="Times New Roman"/>
          <w:sz w:val="24"/>
          <w:szCs w:val="24"/>
        </w:rPr>
        <w:t xml:space="preserve"> u predmetu Merkur 5 d.o.o. i </w:t>
      </w:r>
      <w:proofErr w:type="spellStart"/>
      <w:r w:rsidRPr="003B511B">
        <w:rPr>
          <w:rFonts w:ascii="Times New Roman" w:hAnsi="Times New Roman" w:cs="Times New Roman"/>
          <w:sz w:val="24"/>
          <w:szCs w:val="24"/>
        </w:rPr>
        <w:t>Jujnović</w:t>
      </w:r>
      <w:proofErr w:type="spellEnd"/>
      <w:r w:rsidRPr="003B511B">
        <w:rPr>
          <w:rFonts w:ascii="Times New Roman" w:hAnsi="Times New Roman" w:cs="Times New Roman"/>
          <w:sz w:val="24"/>
          <w:szCs w:val="24"/>
        </w:rPr>
        <w:t xml:space="preserve"> d.o.o. protiv Grada Makarske - radi poništenja sudske nagodbe između Grada Makarske i društva Merkur 5, te utvrđenja prava vlasništva na </w:t>
      </w:r>
      <w:proofErr w:type="spellStart"/>
      <w:r w:rsidRPr="003B511B">
        <w:rPr>
          <w:rFonts w:ascii="Times New Roman" w:hAnsi="Times New Roman" w:cs="Times New Roman"/>
          <w:sz w:val="24"/>
          <w:szCs w:val="24"/>
        </w:rPr>
        <w:t>č.z</w:t>
      </w:r>
      <w:proofErr w:type="spellEnd"/>
      <w:r w:rsidRPr="003B511B">
        <w:rPr>
          <w:rFonts w:ascii="Times New Roman" w:hAnsi="Times New Roman" w:cs="Times New Roman"/>
          <w:sz w:val="24"/>
          <w:szCs w:val="24"/>
        </w:rPr>
        <w:t xml:space="preserve">. 154/1, 154/2, 157/1 i </w:t>
      </w:r>
      <w:proofErr w:type="spellStart"/>
      <w:r w:rsidRPr="003B511B">
        <w:rPr>
          <w:rFonts w:ascii="Times New Roman" w:hAnsi="Times New Roman" w:cs="Times New Roman"/>
          <w:sz w:val="24"/>
          <w:szCs w:val="24"/>
        </w:rPr>
        <w:t>č.zgr</w:t>
      </w:r>
      <w:proofErr w:type="spellEnd"/>
      <w:r w:rsidRPr="003B511B">
        <w:rPr>
          <w:rFonts w:ascii="Times New Roman" w:hAnsi="Times New Roman" w:cs="Times New Roman"/>
          <w:sz w:val="24"/>
          <w:szCs w:val="24"/>
        </w:rPr>
        <w:t xml:space="preserve">. 155, K.o. </w:t>
      </w:r>
      <w:proofErr w:type="spellStart"/>
      <w:r w:rsidRPr="003B511B">
        <w:rPr>
          <w:rFonts w:ascii="Times New Roman" w:hAnsi="Times New Roman" w:cs="Times New Roman"/>
          <w:sz w:val="24"/>
          <w:szCs w:val="24"/>
        </w:rPr>
        <w:t>Kotišina</w:t>
      </w:r>
      <w:proofErr w:type="spellEnd"/>
      <w:r w:rsidRPr="003B511B">
        <w:rPr>
          <w:rFonts w:ascii="Times New Roman" w:hAnsi="Times New Roman" w:cs="Times New Roman"/>
          <w:sz w:val="24"/>
          <w:szCs w:val="24"/>
        </w:rPr>
        <w:t>.</w:t>
      </w:r>
    </w:p>
    <w:p w14:paraId="2DA1F083"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 Opširan podnesak</w:t>
      </w:r>
      <w:r w:rsidRPr="003B511B">
        <w:rPr>
          <w:rFonts w:ascii="Times New Roman" w:hAnsi="Times New Roman" w:cs="Times New Roman"/>
          <w:sz w:val="24"/>
          <w:szCs w:val="24"/>
        </w:rPr>
        <w:t xml:space="preserve"> za sud u predmetu Školska knjiga d.d. Zagreb protiv Grada Makarske radi isplate 443.028,75 kn s p.p. ( na ime naknade za adaptaciju poslovnog prostora).</w:t>
      </w:r>
    </w:p>
    <w:p w14:paraId="389496E6"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Odgovor na žalbu</w:t>
      </w:r>
      <w:r w:rsidRPr="003B511B">
        <w:rPr>
          <w:rFonts w:ascii="Times New Roman" w:hAnsi="Times New Roman" w:cs="Times New Roman"/>
          <w:sz w:val="24"/>
          <w:szCs w:val="24"/>
        </w:rPr>
        <w:t xml:space="preserve"> Školske knjige d.d. protiv presude Trgovačkog suda u Splitu kojom je njihov tužbeni zahtjev odbijen u cijelosti.</w:t>
      </w:r>
    </w:p>
    <w:p w14:paraId="376DD012"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Odgovor na tužbu </w:t>
      </w:r>
      <w:r w:rsidRPr="003B511B">
        <w:rPr>
          <w:rFonts w:ascii="Times New Roman" w:hAnsi="Times New Roman" w:cs="Times New Roman"/>
          <w:sz w:val="24"/>
          <w:szCs w:val="24"/>
        </w:rPr>
        <w:t>Angele Kuran protiv Grada Makarske - radi poništenja rješenja kojim je imenovana za privremenu pročelnicu Upravnog odjela za financije i proračun.</w:t>
      </w:r>
    </w:p>
    <w:p w14:paraId="0AD40634"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Podnesak</w:t>
      </w:r>
      <w:r w:rsidRPr="003B511B">
        <w:rPr>
          <w:rFonts w:ascii="Times New Roman" w:hAnsi="Times New Roman" w:cs="Times New Roman"/>
          <w:sz w:val="24"/>
          <w:szCs w:val="24"/>
        </w:rPr>
        <w:t xml:space="preserve"> i dostava upravnog spisa u predmetu Angela Kuran protiv Grada radi poništenja rješenja o imenovanju privremene pročelnice.</w:t>
      </w:r>
    </w:p>
    <w:p w14:paraId="02FEAD32"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Opširan podnesak</w:t>
      </w:r>
      <w:r w:rsidRPr="003B511B">
        <w:rPr>
          <w:rFonts w:ascii="Times New Roman" w:hAnsi="Times New Roman" w:cs="Times New Roman"/>
          <w:sz w:val="24"/>
          <w:szCs w:val="24"/>
        </w:rPr>
        <w:t xml:space="preserve"> ( s dokumentacijom ) za potrebe upravnog postupka koji se vodi po Zakonu o naknadi za imovinu oduzetu za vrijeme jugoslavenske komunističke vladavine, po </w:t>
      </w:r>
      <w:r w:rsidRPr="003B511B">
        <w:rPr>
          <w:rFonts w:ascii="Times New Roman" w:hAnsi="Times New Roman" w:cs="Times New Roman"/>
          <w:sz w:val="24"/>
          <w:szCs w:val="24"/>
        </w:rPr>
        <w:lastRenderedPageBreak/>
        <w:t xml:space="preserve">zahtjevu Nikše </w:t>
      </w:r>
      <w:proofErr w:type="spellStart"/>
      <w:r w:rsidRPr="003B511B">
        <w:rPr>
          <w:rFonts w:ascii="Times New Roman" w:hAnsi="Times New Roman" w:cs="Times New Roman"/>
          <w:sz w:val="24"/>
          <w:szCs w:val="24"/>
        </w:rPr>
        <w:t>Gilića</w:t>
      </w:r>
      <w:proofErr w:type="spellEnd"/>
      <w:r w:rsidRPr="003B511B">
        <w:rPr>
          <w:rFonts w:ascii="Times New Roman" w:hAnsi="Times New Roman" w:cs="Times New Roman"/>
          <w:sz w:val="24"/>
          <w:szCs w:val="24"/>
        </w:rPr>
        <w:t xml:space="preserve"> za povrat č.z.254/2, k.o. </w:t>
      </w:r>
      <w:proofErr w:type="spellStart"/>
      <w:r w:rsidRPr="003B511B">
        <w:rPr>
          <w:rFonts w:ascii="Times New Roman" w:hAnsi="Times New Roman" w:cs="Times New Roman"/>
          <w:sz w:val="24"/>
          <w:szCs w:val="24"/>
        </w:rPr>
        <w:t>Kotišina</w:t>
      </w:r>
      <w:proofErr w:type="spellEnd"/>
      <w:r w:rsidRPr="003B511B">
        <w:rPr>
          <w:rFonts w:ascii="Times New Roman" w:hAnsi="Times New Roman" w:cs="Times New Roman"/>
          <w:sz w:val="24"/>
          <w:szCs w:val="24"/>
        </w:rPr>
        <w:t xml:space="preserve"> ( dio građevinske čestice škole na Istoku ).</w:t>
      </w:r>
    </w:p>
    <w:p w14:paraId="7F470265"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Odgovor na prijedlog za dopuštenje revizije</w:t>
      </w:r>
      <w:r w:rsidRPr="003B511B">
        <w:rPr>
          <w:rFonts w:ascii="Times New Roman" w:hAnsi="Times New Roman" w:cs="Times New Roman"/>
          <w:sz w:val="24"/>
          <w:szCs w:val="24"/>
        </w:rPr>
        <w:t xml:space="preserve"> u predmetu Grad Sinj protiv Grada Makarska radi isplate 633.571,25 kn d p.p. ( eko-renta za vrijeme odlaganja otpada na deponiju </w:t>
      </w:r>
      <w:proofErr w:type="spellStart"/>
      <w:r w:rsidRPr="003B511B">
        <w:rPr>
          <w:rFonts w:ascii="Times New Roman" w:hAnsi="Times New Roman" w:cs="Times New Roman"/>
          <w:sz w:val="24"/>
          <w:szCs w:val="24"/>
        </w:rPr>
        <w:t>Mojanke</w:t>
      </w:r>
      <w:proofErr w:type="spellEnd"/>
      <w:r w:rsidRPr="003B511B">
        <w:rPr>
          <w:rFonts w:ascii="Times New Roman" w:hAnsi="Times New Roman" w:cs="Times New Roman"/>
          <w:sz w:val="24"/>
          <w:szCs w:val="24"/>
        </w:rPr>
        <w:t xml:space="preserve"> ).</w:t>
      </w:r>
    </w:p>
    <w:p w14:paraId="6233D57A"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Prijava potraživanja u stečajnom postupku</w:t>
      </w:r>
      <w:r w:rsidRPr="003B511B">
        <w:rPr>
          <w:rFonts w:ascii="Times New Roman" w:hAnsi="Times New Roman" w:cs="Times New Roman"/>
          <w:sz w:val="24"/>
          <w:szCs w:val="24"/>
        </w:rPr>
        <w:t xml:space="preserve"> nad </w:t>
      </w:r>
      <w:proofErr w:type="spellStart"/>
      <w:r w:rsidRPr="003B511B">
        <w:rPr>
          <w:rFonts w:ascii="Times New Roman" w:hAnsi="Times New Roman" w:cs="Times New Roman"/>
          <w:sz w:val="24"/>
          <w:szCs w:val="24"/>
        </w:rPr>
        <w:t>Bobita</w:t>
      </w:r>
      <w:proofErr w:type="spellEnd"/>
      <w:r w:rsidRPr="003B511B">
        <w:rPr>
          <w:rFonts w:ascii="Times New Roman" w:hAnsi="Times New Roman" w:cs="Times New Roman"/>
          <w:sz w:val="24"/>
          <w:szCs w:val="24"/>
        </w:rPr>
        <w:t xml:space="preserve"> d.o.o. Makarska.</w:t>
      </w:r>
    </w:p>
    <w:p w14:paraId="799192BE"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Podnesak</w:t>
      </w:r>
      <w:r w:rsidRPr="003B511B">
        <w:rPr>
          <w:rFonts w:ascii="Times New Roman" w:hAnsi="Times New Roman" w:cs="Times New Roman"/>
          <w:sz w:val="24"/>
          <w:szCs w:val="24"/>
        </w:rPr>
        <w:t xml:space="preserve"> sudu u predmetu Mira Glučina protiv OŠ Stjepan </w:t>
      </w:r>
      <w:proofErr w:type="spellStart"/>
      <w:r w:rsidRPr="003B511B">
        <w:rPr>
          <w:rFonts w:ascii="Times New Roman" w:hAnsi="Times New Roman" w:cs="Times New Roman"/>
          <w:sz w:val="24"/>
          <w:szCs w:val="24"/>
        </w:rPr>
        <w:t>Ivičević</w:t>
      </w:r>
      <w:proofErr w:type="spellEnd"/>
      <w:r w:rsidRPr="003B511B">
        <w:rPr>
          <w:rFonts w:ascii="Times New Roman" w:hAnsi="Times New Roman" w:cs="Times New Roman"/>
          <w:sz w:val="24"/>
          <w:szCs w:val="24"/>
        </w:rPr>
        <w:t xml:space="preserve"> – radi povrede na radu, očitovanje na nalaz i mišljenje medicinskog vještačenja Centra za medicinsko vještačenje Split.</w:t>
      </w:r>
    </w:p>
    <w:p w14:paraId="60B772AA"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Odgovor na žalbu</w:t>
      </w:r>
      <w:r w:rsidRPr="003B511B">
        <w:rPr>
          <w:rFonts w:ascii="Times New Roman" w:hAnsi="Times New Roman" w:cs="Times New Roman"/>
          <w:sz w:val="24"/>
          <w:szCs w:val="24"/>
        </w:rPr>
        <w:t xml:space="preserve"> Tonka Marinovića protiv presude Upravnog suda u Splitu kojom je odbijen njegov tužbeni zahtjev za oglašavanje ništavim Rješenja Skupštine Općine Makarska br.01-4243/1-1965, od 28. lipnja 1965.g.</w:t>
      </w:r>
    </w:p>
    <w:p w14:paraId="78B6D678"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Opširan podnesak </w:t>
      </w:r>
      <w:r w:rsidRPr="003B511B">
        <w:rPr>
          <w:rFonts w:ascii="Times New Roman" w:hAnsi="Times New Roman" w:cs="Times New Roman"/>
          <w:sz w:val="24"/>
          <w:szCs w:val="24"/>
        </w:rPr>
        <w:t xml:space="preserve">s dokumentacijom za potrebe upravnog postupka koji se vodi po Zakonu o naknadi za imovinu oduzet za vrijeme jugoslavenske komunističke vladavine, po zahtjevu Dragice Jerčić i dr. za povrat cca 2.500,00 m2 zemljišta unutar građevinske parcele OŠ Stjepan </w:t>
      </w:r>
      <w:proofErr w:type="spellStart"/>
      <w:r w:rsidRPr="003B511B">
        <w:rPr>
          <w:rFonts w:ascii="Times New Roman" w:hAnsi="Times New Roman" w:cs="Times New Roman"/>
          <w:sz w:val="24"/>
          <w:szCs w:val="24"/>
        </w:rPr>
        <w:t>Ivičević</w:t>
      </w:r>
      <w:proofErr w:type="spellEnd"/>
      <w:r w:rsidRPr="003B511B">
        <w:rPr>
          <w:rFonts w:ascii="Times New Roman" w:hAnsi="Times New Roman" w:cs="Times New Roman"/>
          <w:sz w:val="24"/>
          <w:szCs w:val="24"/>
        </w:rPr>
        <w:t>.</w:t>
      </w:r>
    </w:p>
    <w:p w14:paraId="194EBD52"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 Podnesak </w:t>
      </w:r>
      <w:r w:rsidRPr="003B511B">
        <w:rPr>
          <w:rFonts w:ascii="Times New Roman" w:hAnsi="Times New Roman" w:cs="Times New Roman"/>
          <w:sz w:val="24"/>
          <w:szCs w:val="24"/>
        </w:rPr>
        <w:t xml:space="preserve">kojim se Grad očituje o nalazu vještaka građevinske, poljoprivredne i geodetske struke, u upravnom postupku koji se vodi po Zakonu o izvlaštenju, po zahtjevu Gorana i </w:t>
      </w:r>
      <w:proofErr w:type="spellStart"/>
      <w:r w:rsidRPr="003B511B">
        <w:rPr>
          <w:rFonts w:ascii="Times New Roman" w:hAnsi="Times New Roman" w:cs="Times New Roman"/>
          <w:sz w:val="24"/>
          <w:szCs w:val="24"/>
        </w:rPr>
        <w:t>Kažimira</w:t>
      </w:r>
      <w:proofErr w:type="spellEnd"/>
      <w:r w:rsidRPr="003B511B">
        <w:rPr>
          <w:rFonts w:ascii="Times New Roman" w:hAnsi="Times New Roman" w:cs="Times New Roman"/>
          <w:sz w:val="24"/>
          <w:szCs w:val="24"/>
        </w:rPr>
        <w:t xml:space="preserve"> Čovića  ( zemljište oduzeto u svrhu stambene izgradnje na predjelu „Istok”).</w:t>
      </w:r>
    </w:p>
    <w:p w14:paraId="7CC1B2D9"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Tužba Grada Makarske</w:t>
      </w:r>
      <w:r w:rsidRPr="003B511B">
        <w:rPr>
          <w:rFonts w:ascii="Times New Roman" w:hAnsi="Times New Roman" w:cs="Times New Roman"/>
          <w:sz w:val="24"/>
          <w:szCs w:val="24"/>
        </w:rPr>
        <w:t xml:space="preserve"> protiv Nataše </w:t>
      </w:r>
      <w:proofErr w:type="spellStart"/>
      <w:r w:rsidRPr="003B511B">
        <w:rPr>
          <w:rFonts w:ascii="Times New Roman" w:hAnsi="Times New Roman" w:cs="Times New Roman"/>
          <w:sz w:val="24"/>
          <w:szCs w:val="24"/>
        </w:rPr>
        <w:t>Vorotović</w:t>
      </w:r>
      <w:proofErr w:type="spellEnd"/>
      <w:r w:rsidRPr="003B511B">
        <w:rPr>
          <w:rFonts w:ascii="Times New Roman" w:hAnsi="Times New Roman" w:cs="Times New Roman"/>
          <w:sz w:val="24"/>
          <w:szCs w:val="24"/>
        </w:rPr>
        <w:t xml:space="preserve"> i dr. radi utvrđenja prava vlasništva i uknjižbe </w:t>
      </w:r>
      <w:proofErr w:type="spellStart"/>
      <w:r w:rsidRPr="003B511B">
        <w:rPr>
          <w:rFonts w:ascii="Times New Roman" w:hAnsi="Times New Roman" w:cs="Times New Roman"/>
          <w:sz w:val="24"/>
          <w:szCs w:val="24"/>
        </w:rPr>
        <w:t>č.z</w:t>
      </w:r>
      <w:proofErr w:type="spellEnd"/>
      <w:r w:rsidRPr="003B511B">
        <w:rPr>
          <w:rFonts w:ascii="Times New Roman" w:hAnsi="Times New Roman" w:cs="Times New Roman"/>
          <w:sz w:val="24"/>
          <w:szCs w:val="24"/>
        </w:rPr>
        <w:t xml:space="preserve">. 276/1, K.o. </w:t>
      </w:r>
      <w:proofErr w:type="spellStart"/>
      <w:r w:rsidRPr="003B511B">
        <w:rPr>
          <w:rFonts w:ascii="Times New Roman" w:hAnsi="Times New Roman" w:cs="Times New Roman"/>
          <w:sz w:val="24"/>
          <w:szCs w:val="24"/>
        </w:rPr>
        <w:t>Kotišina</w:t>
      </w:r>
      <w:proofErr w:type="spellEnd"/>
      <w:r w:rsidRPr="003B511B">
        <w:rPr>
          <w:rFonts w:ascii="Times New Roman" w:hAnsi="Times New Roman" w:cs="Times New Roman"/>
          <w:sz w:val="24"/>
          <w:szCs w:val="24"/>
        </w:rPr>
        <w:t xml:space="preserve"> – u naravi dječje igralište na predjelu „Istok”.</w:t>
      </w:r>
    </w:p>
    <w:p w14:paraId="2DF73AA6"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Odgovor na tužbu</w:t>
      </w:r>
      <w:r w:rsidRPr="003B511B">
        <w:rPr>
          <w:rFonts w:ascii="Times New Roman" w:hAnsi="Times New Roman" w:cs="Times New Roman"/>
          <w:sz w:val="24"/>
          <w:szCs w:val="24"/>
        </w:rPr>
        <w:t xml:space="preserve"> Ive Pavić protiv Grada Makarske, radi utvrđenja prava vlasništva i uknjižbe otkupljenog stana koji je bio nacionaliziran.</w:t>
      </w:r>
    </w:p>
    <w:p w14:paraId="0091CA0D"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Odgovor na tužbu </w:t>
      </w:r>
      <w:r w:rsidRPr="003B511B">
        <w:rPr>
          <w:rFonts w:ascii="Times New Roman" w:hAnsi="Times New Roman" w:cs="Times New Roman"/>
          <w:sz w:val="24"/>
          <w:szCs w:val="24"/>
        </w:rPr>
        <w:t xml:space="preserve">Senade </w:t>
      </w:r>
      <w:proofErr w:type="spellStart"/>
      <w:r w:rsidRPr="003B511B">
        <w:rPr>
          <w:rFonts w:ascii="Times New Roman" w:hAnsi="Times New Roman" w:cs="Times New Roman"/>
          <w:sz w:val="24"/>
          <w:szCs w:val="24"/>
        </w:rPr>
        <w:t>Jusufović</w:t>
      </w:r>
      <w:proofErr w:type="spellEnd"/>
      <w:r w:rsidRPr="003B511B">
        <w:rPr>
          <w:rFonts w:ascii="Times New Roman" w:hAnsi="Times New Roman" w:cs="Times New Roman"/>
          <w:sz w:val="24"/>
          <w:szCs w:val="24"/>
        </w:rPr>
        <w:t xml:space="preserve"> protiv Grada Makarska, radi isplate 150.000,00 kn i uklanjanja kapije u ulici Petorice </w:t>
      </w:r>
      <w:proofErr w:type="spellStart"/>
      <w:r w:rsidRPr="003B511B">
        <w:rPr>
          <w:rFonts w:ascii="Times New Roman" w:hAnsi="Times New Roman" w:cs="Times New Roman"/>
          <w:sz w:val="24"/>
          <w:szCs w:val="24"/>
        </w:rPr>
        <w:t>Alačevića</w:t>
      </w:r>
      <w:proofErr w:type="spellEnd"/>
      <w:r w:rsidRPr="003B511B">
        <w:rPr>
          <w:rFonts w:ascii="Times New Roman" w:hAnsi="Times New Roman" w:cs="Times New Roman"/>
          <w:sz w:val="24"/>
          <w:szCs w:val="24"/>
        </w:rPr>
        <w:t>,</w:t>
      </w:r>
    </w:p>
    <w:p w14:paraId="7400FCBB" w14:textId="77777777" w:rsidR="003B511B" w:rsidRPr="003B511B" w:rsidRDefault="003B511B" w:rsidP="003B511B">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Odgovor na tužbu</w:t>
      </w:r>
      <w:r w:rsidRPr="003B511B">
        <w:rPr>
          <w:rFonts w:ascii="Times New Roman" w:hAnsi="Times New Roman" w:cs="Times New Roman"/>
          <w:sz w:val="24"/>
          <w:szCs w:val="24"/>
        </w:rPr>
        <w:t xml:space="preserve"> Sanje </w:t>
      </w:r>
      <w:proofErr w:type="spellStart"/>
      <w:r w:rsidRPr="003B511B">
        <w:rPr>
          <w:rFonts w:ascii="Times New Roman" w:hAnsi="Times New Roman" w:cs="Times New Roman"/>
          <w:sz w:val="24"/>
          <w:szCs w:val="24"/>
        </w:rPr>
        <w:t>Hasandedić</w:t>
      </w:r>
      <w:proofErr w:type="spellEnd"/>
      <w:r w:rsidRPr="003B511B">
        <w:rPr>
          <w:rFonts w:ascii="Times New Roman" w:hAnsi="Times New Roman" w:cs="Times New Roman"/>
          <w:sz w:val="24"/>
          <w:szCs w:val="24"/>
        </w:rPr>
        <w:t xml:space="preserve"> - radi poništenja poreznog rješenja Grada Makarske.</w:t>
      </w:r>
    </w:p>
    <w:p w14:paraId="64EC91FC" w14:textId="77777777" w:rsidR="00E85A3C" w:rsidRPr="0066073D" w:rsidRDefault="003B511B" w:rsidP="0066073D">
      <w:pPr>
        <w:jc w:val="both"/>
        <w:rPr>
          <w:rFonts w:ascii="Times New Roman" w:hAnsi="Times New Roman" w:cs="Times New Roman"/>
          <w:sz w:val="24"/>
          <w:szCs w:val="24"/>
        </w:rPr>
      </w:pPr>
      <w:r w:rsidRPr="003B511B">
        <w:rPr>
          <w:rFonts w:ascii="Times New Roman" w:hAnsi="Times New Roman" w:cs="Times New Roman"/>
          <w:sz w:val="24"/>
          <w:szCs w:val="24"/>
        </w:rPr>
        <w:t xml:space="preserve">-     </w:t>
      </w:r>
      <w:r w:rsidRPr="003B511B">
        <w:rPr>
          <w:rFonts w:ascii="Times New Roman" w:hAnsi="Times New Roman" w:cs="Times New Roman"/>
          <w:b/>
          <w:bCs/>
          <w:sz w:val="24"/>
          <w:szCs w:val="24"/>
        </w:rPr>
        <w:t xml:space="preserve">Žalba </w:t>
      </w:r>
      <w:r w:rsidRPr="003B511B">
        <w:rPr>
          <w:rFonts w:ascii="Times New Roman" w:hAnsi="Times New Roman" w:cs="Times New Roman"/>
          <w:sz w:val="24"/>
          <w:szCs w:val="24"/>
        </w:rPr>
        <w:t xml:space="preserve">protiv Presude Trgovačkog suda u Splitu kojom je odbijen </w:t>
      </w:r>
      <w:proofErr w:type="spellStart"/>
      <w:r w:rsidRPr="003B511B">
        <w:rPr>
          <w:rFonts w:ascii="Times New Roman" w:hAnsi="Times New Roman" w:cs="Times New Roman"/>
          <w:sz w:val="24"/>
          <w:szCs w:val="24"/>
        </w:rPr>
        <w:t>protutužbeni</w:t>
      </w:r>
      <w:proofErr w:type="spellEnd"/>
      <w:r w:rsidRPr="003B511B">
        <w:rPr>
          <w:rFonts w:ascii="Times New Roman" w:hAnsi="Times New Roman" w:cs="Times New Roman"/>
          <w:sz w:val="24"/>
          <w:szCs w:val="24"/>
        </w:rPr>
        <w:t xml:space="preserve"> zahtjev Grada Makarske u predmetu </w:t>
      </w:r>
      <w:proofErr w:type="spellStart"/>
      <w:r w:rsidRPr="003B511B">
        <w:rPr>
          <w:rFonts w:ascii="Times New Roman" w:hAnsi="Times New Roman" w:cs="Times New Roman"/>
          <w:sz w:val="24"/>
          <w:szCs w:val="24"/>
        </w:rPr>
        <w:t>Decima</w:t>
      </w:r>
      <w:proofErr w:type="spellEnd"/>
      <w:r w:rsidRPr="003B511B">
        <w:rPr>
          <w:rFonts w:ascii="Times New Roman" w:hAnsi="Times New Roman" w:cs="Times New Roman"/>
          <w:sz w:val="24"/>
          <w:szCs w:val="24"/>
        </w:rPr>
        <w:t xml:space="preserve"> d.o.o. protiv Grada radi isplate 277.080,74 kn.</w:t>
      </w:r>
    </w:p>
    <w:p w14:paraId="62A96642" w14:textId="77777777" w:rsidR="00E85A3C" w:rsidRDefault="00E85A3C" w:rsidP="00E85A3C">
      <w:pPr>
        <w:pStyle w:val="Bezproreda"/>
        <w:jc w:val="both"/>
        <w:rPr>
          <w:rFonts w:ascii="Times New Roman" w:hAnsi="Times New Roman"/>
          <w:b/>
          <w:sz w:val="24"/>
          <w:szCs w:val="24"/>
        </w:rPr>
      </w:pPr>
    </w:p>
    <w:p w14:paraId="17C4D988" w14:textId="77777777" w:rsidR="00E85A3C" w:rsidRDefault="00E85A3C" w:rsidP="00E85A3C">
      <w:pPr>
        <w:pStyle w:val="Bezproreda"/>
        <w:jc w:val="both"/>
        <w:rPr>
          <w:rFonts w:ascii="Times New Roman" w:hAnsi="Times New Roman"/>
          <w:b/>
          <w:sz w:val="24"/>
          <w:szCs w:val="24"/>
        </w:rPr>
      </w:pPr>
      <w:r w:rsidRPr="00C531E5">
        <w:rPr>
          <w:rFonts w:ascii="Times New Roman" w:hAnsi="Times New Roman"/>
          <w:b/>
          <w:sz w:val="24"/>
          <w:szCs w:val="24"/>
        </w:rPr>
        <w:t>UGOVORNI ODNOSI</w:t>
      </w:r>
    </w:p>
    <w:p w14:paraId="75D9EAEE" w14:textId="77777777" w:rsidR="00E85A3C" w:rsidRPr="00E85A3C" w:rsidRDefault="00E85A3C" w:rsidP="00E85A3C">
      <w:pPr>
        <w:pStyle w:val="Bezproreda"/>
        <w:jc w:val="both"/>
        <w:rPr>
          <w:rFonts w:ascii="Times New Roman" w:hAnsi="Times New Roman"/>
          <w:b/>
          <w:sz w:val="24"/>
          <w:szCs w:val="24"/>
        </w:rPr>
      </w:pPr>
    </w:p>
    <w:p w14:paraId="441692F7" w14:textId="77777777" w:rsidR="00E85A3C" w:rsidRDefault="00E85A3C" w:rsidP="00E85A3C">
      <w:pPr>
        <w:pStyle w:val="Bezproreda"/>
        <w:jc w:val="both"/>
        <w:rPr>
          <w:rFonts w:ascii="Times New Roman" w:hAnsi="Times New Roman"/>
          <w:sz w:val="24"/>
          <w:szCs w:val="24"/>
        </w:rPr>
      </w:pPr>
      <w:r>
        <w:rPr>
          <w:rFonts w:ascii="Times New Roman" w:hAnsi="Times New Roman"/>
          <w:sz w:val="24"/>
          <w:szCs w:val="24"/>
        </w:rPr>
        <w:t xml:space="preserve">1. Spomen dom </w:t>
      </w:r>
      <w:proofErr w:type="spellStart"/>
      <w:r>
        <w:rPr>
          <w:rFonts w:ascii="Times New Roman" w:hAnsi="Times New Roman"/>
          <w:sz w:val="24"/>
          <w:szCs w:val="24"/>
        </w:rPr>
        <w:t>Puharići</w:t>
      </w:r>
      <w:proofErr w:type="spellEnd"/>
      <w:r>
        <w:rPr>
          <w:rFonts w:ascii="Times New Roman" w:hAnsi="Times New Roman"/>
          <w:sz w:val="24"/>
          <w:szCs w:val="24"/>
        </w:rPr>
        <w:t xml:space="preserve"> - imovinsko-pravnih odnosa –slijedi dogovor s Ivom </w:t>
      </w:r>
      <w:proofErr w:type="spellStart"/>
      <w:r>
        <w:rPr>
          <w:rFonts w:ascii="Times New Roman" w:hAnsi="Times New Roman"/>
          <w:sz w:val="24"/>
          <w:szCs w:val="24"/>
        </w:rPr>
        <w:t>Opačkom</w:t>
      </w:r>
      <w:proofErr w:type="spellEnd"/>
      <w:r>
        <w:rPr>
          <w:rFonts w:ascii="Times New Roman" w:hAnsi="Times New Roman"/>
          <w:sz w:val="24"/>
          <w:szCs w:val="24"/>
        </w:rPr>
        <w:t xml:space="preserve">, vlasnikom 2 </w:t>
      </w:r>
      <w:proofErr w:type="spellStart"/>
      <w:r>
        <w:rPr>
          <w:rFonts w:ascii="Times New Roman" w:hAnsi="Times New Roman"/>
          <w:sz w:val="24"/>
          <w:szCs w:val="24"/>
        </w:rPr>
        <w:t>čest.zem</w:t>
      </w:r>
      <w:proofErr w:type="spellEnd"/>
      <w:r>
        <w:rPr>
          <w:rFonts w:ascii="Times New Roman" w:hAnsi="Times New Roman"/>
          <w:sz w:val="24"/>
          <w:szCs w:val="24"/>
        </w:rPr>
        <w:t xml:space="preserve">. radi otkupa zemljišta koje se nalazi u </w:t>
      </w:r>
      <w:proofErr w:type="spellStart"/>
      <w:r>
        <w:rPr>
          <w:rFonts w:ascii="Times New Roman" w:hAnsi="Times New Roman"/>
          <w:sz w:val="24"/>
          <w:szCs w:val="24"/>
        </w:rPr>
        <w:t>građ.parceli</w:t>
      </w:r>
      <w:proofErr w:type="spellEnd"/>
      <w:r>
        <w:rPr>
          <w:rFonts w:ascii="Times New Roman" w:hAnsi="Times New Roman"/>
          <w:sz w:val="24"/>
          <w:szCs w:val="24"/>
        </w:rPr>
        <w:t>. Spomen doma ;</w:t>
      </w:r>
    </w:p>
    <w:p w14:paraId="3110D3CA" w14:textId="77777777" w:rsidR="00E85A3C" w:rsidRDefault="00E85A3C" w:rsidP="00E85A3C">
      <w:pPr>
        <w:pStyle w:val="Bezproreda"/>
        <w:jc w:val="both"/>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Cej</w:t>
      </w:r>
      <w:proofErr w:type="spellEnd"/>
      <w:r>
        <w:rPr>
          <w:rFonts w:ascii="Times New Roman" w:hAnsi="Times New Roman"/>
          <w:sz w:val="24"/>
          <w:szCs w:val="24"/>
        </w:rPr>
        <w:t xml:space="preserve"> Emil i dr. – </w:t>
      </w:r>
      <w:proofErr w:type="spellStart"/>
      <w:r>
        <w:rPr>
          <w:rFonts w:ascii="Times New Roman" w:hAnsi="Times New Roman"/>
          <w:sz w:val="24"/>
          <w:szCs w:val="24"/>
        </w:rPr>
        <w:t>Kotišika</w:t>
      </w:r>
      <w:proofErr w:type="spellEnd"/>
      <w:r>
        <w:rPr>
          <w:rFonts w:ascii="Times New Roman" w:hAnsi="Times New Roman"/>
          <w:sz w:val="24"/>
          <w:szCs w:val="24"/>
        </w:rPr>
        <w:t xml:space="preserve"> ulica – formiranje </w:t>
      </w:r>
      <w:proofErr w:type="spellStart"/>
      <w:r>
        <w:rPr>
          <w:rFonts w:ascii="Times New Roman" w:hAnsi="Times New Roman"/>
          <w:sz w:val="24"/>
          <w:szCs w:val="24"/>
        </w:rPr>
        <w:t>građ.čest</w:t>
      </w:r>
      <w:proofErr w:type="spellEnd"/>
      <w:r>
        <w:rPr>
          <w:rFonts w:ascii="Times New Roman" w:hAnsi="Times New Roman"/>
          <w:sz w:val="24"/>
          <w:szCs w:val="24"/>
        </w:rPr>
        <w:t>. – postupak okončan – zaključen ugovor o kupoprodaji;</w:t>
      </w:r>
    </w:p>
    <w:p w14:paraId="6D99BFDA" w14:textId="77777777" w:rsidR="00E85A3C" w:rsidRDefault="00E85A3C" w:rsidP="00E85A3C">
      <w:pPr>
        <w:pStyle w:val="Bezproreda"/>
        <w:jc w:val="both"/>
        <w:rPr>
          <w:rFonts w:ascii="Times New Roman" w:hAnsi="Times New Roman"/>
          <w:sz w:val="24"/>
          <w:szCs w:val="24"/>
        </w:rPr>
      </w:pPr>
      <w:r>
        <w:rPr>
          <w:rFonts w:ascii="Times New Roman" w:hAnsi="Times New Roman"/>
          <w:sz w:val="24"/>
          <w:szCs w:val="24"/>
        </w:rPr>
        <w:lastRenderedPageBreak/>
        <w:t xml:space="preserve">3. Zaharije Šimić – Put </w:t>
      </w:r>
      <w:proofErr w:type="spellStart"/>
      <w:r>
        <w:rPr>
          <w:rFonts w:ascii="Times New Roman" w:hAnsi="Times New Roman"/>
          <w:sz w:val="24"/>
          <w:szCs w:val="24"/>
        </w:rPr>
        <w:t>Cvitačke</w:t>
      </w:r>
      <w:proofErr w:type="spellEnd"/>
      <w:r>
        <w:rPr>
          <w:rFonts w:ascii="Times New Roman" w:hAnsi="Times New Roman"/>
          <w:sz w:val="24"/>
          <w:szCs w:val="24"/>
        </w:rPr>
        <w:t xml:space="preserve"> – zaprimio zahtjev za otkup – </w:t>
      </w:r>
    </w:p>
    <w:p w14:paraId="3E61F55F" w14:textId="77777777" w:rsidR="00E85A3C" w:rsidRDefault="00E85A3C" w:rsidP="00E85A3C">
      <w:pPr>
        <w:pStyle w:val="Bezproreda"/>
        <w:jc w:val="both"/>
        <w:rPr>
          <w:rFonts w:ascii="Times New Roman" w:hAnsi="Times New Roman"/>
          <w:sz w:val="24"/>
          <w:szCs w:val="24"/>
        </w:rPr>
      </w:pPr>
      <w:r>
        <w:rPr>
          <w:rFonts w:ascii="Times New Roman" w:hAnsi="Times New Roman"/>
          <w:sz w:val="24"/>
          <w:szCs w:val="24"/>
        </w:rPr>
        <w:t xml:space="preserve">4. </w:t>
      </w:r>
      <w:proofErr w:type="spellStart"/>
      <w:r>
        <w:rPr>
          <w:rFonts w:ascii="Times New Roman" w:hAnsi="Times New Roman"/>
          <w:sz w:val="24"/>
          <w:szCs w:val="24"/>
        </w:rPr>
        <w:t>Odobašić</w:t>
      </w:r>
      <w:proofErr w:type="spellEnd"/>
      <w:r>
        <w:rPr>
          <w:rFonts w:ascii="Times New Roman" w:hAnsi="Times New Roman"/>
          <w:sz w:val="24"/>
          <w:szCs w:val="24"/>
        </w:rPr>
        <w:t xml:space="preserve"> Sejo, Ahmet – zaprimio zahtjev za otkup</w:t>
      </w:r>
    </w:p>
    <w:p w14:paraId="4F0F1BFF" w14:textId="77777777" w:rsidR="00E85A3C" w:rsidRDefault="00E85A3C" w:rsidP="00E85A3C">
      <w:pPr>
        <w:pStyle w:val="Bezproreda"/>
        <w:jc w:val="both"/>
        <w:rPr>
          <w:rFonts w:ascii="Times New Roman" w:hAnsi="Times New Roman"/>
          <w:sz w:val="24"/>
          <w:szCs w:val="24"/>
        </w:rPr>
      </w:pPr>
      <w:r>
        <w:rPr>
          <w:rFonts w:ascii="Times New Roman" w:hAnsi="Times New Roman"/>
          <w:sz w:val="24"/>
          <w:szCs w:val="24"/>
        </w:rPr>
        <w:t xml:space="preserve">5. Jadranka Jurišić Bebek – zaprimio zahtjev – očitovao se na isti – zahtjev odbijen – </w:t>
      </w:r>
    </w:p>
    <w:p w14:paraId="11B1E15A" w14:textId="77777777" w:rsidR="00E85A3C" w:rsidRDefault="00E85A3C" w:rsidP="00E85A3C">
      <w:pPr>
        <w:pStyle w:val="Bezproreda"/>
        <w:jc w:val="both"/>
        <w:rPr>
          <w:rFonts w:ascii="Times New Roman" w:hAnsi="Times New Roman"/>
          <w:sz w:val="24"/>
          <w:szCs w:val="24"/>
        </w:rPr>
      </w:pPr>
      <w:r>
        <w:rPr>
          <w:rFonts w:ascii="Times New Roman" w:hAnsi="Times New Roman"/>
          <w:sz w:val="24"/>
          <w:szCs w:val="24"/>
        </w:rPr>
        <w:t xml:space="preserve">6. Damir </w:t>
      </w:r>
      <w:proofErr w:type="spellStart"/>
      <w:r>
        <w:rPr>
          <w:rFonts w:ascii="Times New Roman" w:hAnsi="Times New Roman"/>
          <w:sz w:val="24"/>
          <w:szCs w:val="24"/>
        </w:rPr>
        <w:t>Vranješ</w:t>
      </w:r>
      <w:proofErr w:type="spellEnd"/>
      <w:r>
        <w:rPr>
          <w:rFonts w:ascii="Times New Roman" w:hAnsi="Times New Roman"/>
          <w:sz w:val="24"/>
          <w:szCs w:val="24"/>
        </w:rPr>
        <w:t xml:space="preserve"> – Put Prodana – otkup zemljišta radi proširenja ceste – kako bi se zaključio ugovor, potrebno je ishoditi brisanje založnog prava upisanog u korist Banke – očekuje se upis brisanja</w:t>
      </w:r>
    </w:p>
    <w:p w14:paraId="701EF9C2" w14:textId="77777777" w:rsidR="00E85A3C" w:rsidRDefault="00E85A3C" w:rsidP="00E85A3C">
      <w:pPr>
        <w:pStyle w:val="Bezproreda"/>
        <w:jc w:val="both"/>
        <w:rPr>
          <w:rFonts w:ascii="Times New Roman" w:hAnsi="Times New Roman"/>
          <w:sz w:val="24"/>
          <w:szCs w:val="24"/>
        </w:rPr>
      </w:pPr>
    </w:p>
    <w:p w14:paraId="6F606CED" w14:textId="77777777" w:rsidR="00E85A3C" w:rsidRPr="00453152" w:rsidRDefault="00E85A3C" w:rsidP="00E85A3C">
      <w:pPr>
        <w:pStyle w:val="Bezproreda"/>
        <w:jc w:val="both"/>
        <w:rPr>
          <w:rFonts w:ascii="Times New Roman" w:hAnsi="Times New Roman"/>
          <w:b/>
          <w:sz w:val="24"/>
          <w:szCs w:val="24"/>
        </w:rPr>
      </w:pPr>
      <w:r w:rsidRPr="00453152">
        <w:rPr>
          <w:rFonts w:ascii="Times New Roman" w:hAnsi="Times New Roman"/>
          <w:b/>
          <w:sz w:val="24"/>
          <w:szCs w:val="24"/>
        </w:rPr>
        <w:t>IZVLAŠTENJE</w:t>
      </w:r>
    </w:p>
    <w:p w14:paraId="613FBE33" w14:textId="77777777" w:rsidR="00E85A3C" w:rsidRDefault="00E85A3C" w:rsidP="00E85A3C">
      <w:pPr>
        <w:pStyle w:val="Bezproreda"/>
        <w:jc w:val="both"/>
        <w:rPr>
          <w:rFonts w:ascii="Times New Roman" w:hAnsi="Times New Roman"/>
          <w:sz w:val="24"/>
          <w:szCs w:val="24"/>
        </w:rPr>
      </w:pPr>
    </w:p>
    <w:p w14:paraId="65709F57" w14:textId="77777777" w:rsidR="00E85A3C" w:rsidRDefault="00E85A3C" w:rsidP="00A9088C">
      <w:pPr>
        <w:pStyle w:val="Bezproreda"/>
        <w:numPr>
          <w:ilvl w:val="0"/>
          <w:numId w:val="18"/>
        </w:numPr>
        <w:jc w:val="both"/>
        <w:rPr>
          <w:rFonts w:ascii="Times New Roman" w:hAnsi="Times New Roman"/>
          <w:sz w:val="24"/>
          <w:szCs w:val="24"/>
        </w:rPr>
      </w:pPr>
      <w:r>
        <w:rPr>
          <w:rFonts w:ascii="Times New Roman" w:hAnsi="Times New Roman"/>
          <w:sz w:val="24"/>
          <w:szCs w:val="24"/>
        </w:rPr>
        <w:t xml:space="preserve">ŠIBENSKA ULICA – pristup na ročište 19.10.2021. – očevid – </w:t>
      </w:r>
    </w:p>
    <w:p w14:paraId="2C9DAD44" w14:textId="77777777" w:rsidR="00E85A3C" w:rsidRDefault="00E85A3C" w:rsidP="00E85A3C">
      <w:pPr>
        <w:pStyle w:val="Bezproreda"/>
        <w:ind w:left="1080"/>
        <w:jc w:val="both"/>
        <w:rPr>
          <w:rFonts w:ascii="Times New Roman" w:hAnsi="Times New Roman"/>
          <w:sz w:val="24"/>
          <w:szCs w:val="24"/>
        </w:rPr>
      </w:pPr>
      <w:r>
        <w:rPr>
          <w:rFonts w:ascii="Times New Roman" w:hAnsi="Times New Roman"/>
          <w:sz w:val="24"/>
          <w:szCs w:val="24"/>
        </w:rPr>
        <w:t xml:space="preserve">Sporazumno riješeno vlasništvo dvije </w:t>
      </w:r>
      <w:proofErr w:type="spellStart"/>
      <w:r>
        <w:rPr>
          <w:rFonts w:ascii="Times New Roman" w:hAnsi="Times New Roman"/>
          <w:sz w:val="24"/>
          <w:szCs w:val="24"/>
        </w:rPr>
        <w:t>čest.zem</w:t>
      </w:r>
      <w:proofErr w:type="spellEnd"/>
      <w:r>
        <w:rPr>
          <w:rFonts w:ascii="Times New Roman" w:hAnsi="Times New Roman"/>
          <w:sz w:val="24"/>
          <w:szCs w:val="24"/>
        </w:rPr>
        <w:t xml:space="preserve">.- zaključen ugovor s </w:t>
      </w:r>
      <w:proofErr w:type="spellStart"/>
      <w:r>
        <w:rPr>
          <w:rFonts w:ascii="Times New Roman" w:hAnsi="Times New Roman"/>
          <w:sz w:val="24"/>
          <w:szCs w:val="24"/>
        </w:rPr>
        <w:t>Migros</w:t>
      </w:r>
      <w:proofErr w:type="spellEnd"/>
      <w:r>
        <w:rPr>
          <w:rFonts w:ascii="Times New Roman" w:hAnsi="Times New Roman"/>
          <w:sz w:val="24"/>
          <w:szCs w:val="24"/>
        </w:rPr>
        <w:t xml:space="preserve"> d.o.o. i </w:t>
      </w:r>
      <w:proofErr w:type="spellStart"/>
      <w:r>
        <w:rPr>
          <w:rFonts w:ascii="Times New Roman" w:hAnsi="Times New Roman"/>
          <w:sz w:val="24"/>
          <w:szCs w:val="24"/>
        </w:rPr>
        <w:t>Puharića</w:t>
      </w:r>
      <w:proofErr w:type="spellEnd"/>
      <w:r>
        <w:rPr>
          <w:rFonts w:ascii="Times New Roman" w:hAnsi="Times New Roman"/>
          <w:sz w:val="24"/>
          <w:szCs w:val="24"/>
        </w:rPr>
        <w:t xml:space="preserve"> Marija i dr. – postupak se nastavlja–</w:t>
      </w:r>
    </w:p>
    <w:p w14:paraId="380CC951" w14:textId="7263E773" w:rsidR="00E85A3C" w:rsidRDefault="00E85A3C" w:rsidP="00A9088C">
      <w:pPr>
        <w:pStyle w:val="Bezproreda"/>
        <w:numPr>
          <w:ilvl w:val="0"/>
          <w:numId w:val="18"/>
        </w:numPr>
        <w:jc w:val="both"/>
        <w:rPr>
          <w:rFonts w:ascii="Times New Roman" w:hAnsi="Times New Roman"/>
          <w:sz w:val="24"/>
          <w:szCs w:val="24"/>
        </w:rPr>
      </w:pPr>
      <w:r>
        <w:rPr>
          <w:rFonts w:ascii="Times New Roman" w:hAnsi="Times New Roman"/>
          <w:sz w:val="24"/>
          <w:szCs w:val="24"/>
        </w:rPr>
        <w:t xml:space="preserve">Cesta predio </w:t>
      </w:r>
      <w:proofErr w:type="spellStart"/>
      <w:r>
        <w:rPr>
          <w:rFonts w:ascii="Times New Roman" w:hAnsi="Times New Roman"/>
          <w:sz w:val="24"/>
          <w:szCs w:val="24"/>
        </w:rPr>
        <w:t>Volicija</w:t>
      </w:r>
      <w:proofErr w:type="spellEnd"/>
      <w:r>
        <w:rPr>
          <w:rFonts w:ascii="Times New Roman" w:hAnsi="Times New Roman"/>
          <w:sz w:val="24"/>
          <w:szCs w:val="24"/>
        </w:rPr>
        <w:t xml:space="preserve"> – rekonstrukcija – I faza od INA stanice do objek</w:t>
      </w:r>
      <w:r w:rsidR="00366137">
        <w:rPr>
          <w:rFonts w:ascii="Times New Roman" w:hAnsi="Times New Roman"/>
          <w:sz w:val="24"/>
          <w:szCs w:val="24"/>
        </w:rPr>
        <w:t>t</w:t>
      </w:r>
      <w:r>
        <w:rPr>
          <w:rFonts w:ascii="Times New Roman" w:hAnsi="Times New Roman"/>
          <w:sz w:val="24"/>
          <w:szCs w:val="24"/>
        </w:rPr>
        <w:t>a</w:t>
      </w:r>
      <w:r w:rsidR="00366137">
        <w:rPr>
          <w:rFonts w:ascii="Times New Roman" w:hAnsi="Times New Roman"/>
          <w:sz w:val="24"/>
          <w:szCs w:val="24"/>
        </w:rPr>
        <w:t xml:space="preserve"> </w:t>
      </w:r>
      <w:proofErr w:type="spellStart"/>
      <w:r>
        <w:rPr>
          <w:rFonts w:ascii="Times New Roman" w:hAnsi="Times New Roman"/>
          <w:sz w:val="24"/>
          <w:szCs w:val="24"/>
        </w:rPr>
        <w:t>Apfel</w:t>
      </w:r>
      <w:proofErr w:type="spellEnd"/>
      <w:r>
        <w:rPr>
          <w:rFonts w:ascii="Times New Roman" w:hAnsi="Times New Roman"/>
          <w:sz w:val="24"/>
          <w:szCs w:val="24"/>
        </w:rPr>
        <w:t xml:space="preserve"> d.o.o. u izgradnji – očekuje se dostava prijavnih listova o Skalina d.o.o. i izdavanja Lokacijske dozvole kako bi se pokrenuo postupak</w:t>
      </w:r>
    </w:p>
    <w:p w14:paraId="5D940A6E" w14:textId="77777777" w:rsidR="003B511B" w:rsidRPr="00E85A3C" w:rsidRDefault="003B511B" w:rsidP="00E85A3C">
      <w:pPr>
        <w:pStyle w:val="Bezproreda"/>
        <w:jc w:val="both"/>
        <w:rPr>
          <w:rFonts w:ascii="Times New Roman" w:hAnsi="Times New Roman"/>
          <w:sz w:val="24"/>
          <w:szCs w:val="24"/>
        </w:rPr>
      </w:pPr>
    </w:p>
    <w:p w14:paraId="13610E48" w14:textId="77777777" w:rsidR="00E85A3C" w:rsidRPr="00D836DA" w:rsidRDefault="00E85A3C" w:rsidP="00E85A3C">
      <w:pPr>
        <w:pStyle w:val="Bezproreda"/>
        <w:jc w:val="both"/>
        <w:rPr>
          <w:rFonts w:ascii="Times New Roman" w:hAnsi="Times New Roman"/>
          <w:b/>
          <w:bCs/>
          <w:sz w:val="24"/>
          <w:szCs w:val="24"/>
        </w:rPr>
      </w:pPr>
      <w:r w:rsidRPr="00D836DA">
        <w:rPr>
          <w:rFonts w:ascii="Times New Roman" w:hAnsi="Times New Roman"/>
          <w:b/>
          <w:bCs/>
          <w:sz w:val="24"/>
          <w:szCs w:val="24"/>
        </w:rPr>
        <w:t>DAROVANJE NEKRETNINA U VLASNIŠTVU REPUBLIKE HRVATSKE – zahtjevi Grada Ministarstvu prostornog uređenja, graditeljstva i državne imovine</w:t>
      </w:r>
    </w:p>
    <w:p w14:paraId="0D6D9E5A" w14:textId="77777777" w:rsidR="00E85A3C" w:rsidRDefault="00E85A3C" w:rsidP="00E85A3C">
      <w:pPr>
        <w:pStyle w:val="Bezproreda"/>
        <w:jc w:val="both"/>
        <w:rPr>
          <w:rFonts w:ascii="Times New Roman" w:hAnsi="Times New Roman"/>
          <w:sz w:val="24"/>
          <w:szCs w:val="24"/>
        </w:rPr>
      </w:pPr>
    </w:p>
    <w:p w14:paraId="41608D08" w14:textId="77777777" w:rsidR="00E85A3C" w:rsidRDefault="00E85A3C" w:rsidP="00E85A3C">
      <w:pPr>
        <w:pStyle w:val="Bezproreda"/>
        <w:jc w:val="both"/>
        <w:rPr>
          <w:rFonts w:ascii="Times New Roman" w:hAnsi="Times New Roman"/>
          <w:sz w:val="24"/>
          <w:szCs w:val="24"/>
        </w:rPr>
      </w:pPr>
      <w:r>
        <w:rPr>
          <w:rFonts w:ascii="Times New Roman" w:hAnsi="Times New Roman"/>
          <w:sz w:val="24"/>
          <w:szCs w:val="24"/>
        </w:rPr>
        <w:t xml:space="preserve">1. Zemljište zapadno od Glavice  (Spomenik </w:t>
      </w:r>
      <w:proofErr w:type="spellStart"/>
      <w:r>
        <w:rPr>
          <w:rFonts w:ascii="Times New Roman" w:hAnsi="Times New Roman"/>
          <w:sz w:val="24"/>
          <w:szCs w:val="24"/>
        </w:rPr>
        <w:t>palima</w:t>
      </w:r>
      <w:proofErr w:type="spellEnd"/>
      <w:r>
        <w:rPr>
          <w:rFonts w:ascii="Times New Roman" w:hAnsi="Times New Roman"/>
          <w:sz w:val="24"/>
          <w:szCs w:val="24"/>
        </w:rPr>
        <w:t xml:space="preserve"> u NOB-u ), graniči s kućom </w:t>
      </w:r>
      <w:proofErr w:type="spellStart"/>
      <w:r>
        <w:rPr>
          <w:rFonts w:ascii="Times New Roman" w:hAnsi="Times New Roman"/>
          <w:sz w:val="24"/>
          <w:szCs w:val="24"/>
        </w:rPr>
        <w:t>Zanchi</w:t>
      </w:r>
      <w:proofErr w:type="spellEnd"/>
    </w:p>
    <w:p w14:paraId="300F376F" w14:textId="77777777" w:rsidR="00E85A3C" w:rsidRDefault="00E85A3C" w:rsidP="00E85A3C">
      <w:pPr>
        <w:pStyle w:val="Bezproreda"/>
        <w:jc w:val="both"/>
        <w:rPr>
          <w:rFonts w:ascii="Times New Roman" w:hAnsi="Times New Roman"/>
          <w:sz w:val="24"/>
          <w:szCs w:val="24"/>
        </w:rPr>
      </w:pPr>
      <w:r>
        <w:rPr>
          <w:rFonts w:ascii="Times New Roman" w:hAnsi="Times New Roman"/>
          <w:sz w:val="24"/>
          <w:szCs w:val="24"/>
        </w:rPr>
        <w:t xml:space="preserve">2. Zahtjev za davanjem na korištenje 4 stana u zgradi Ulica Gradišćanskih </w:t>
      </w:r>
      <w:proofErr w:type="spellStart"/>
      <w:r>
        <w:rPr>
          <w:rFonts w:ascii="Times New Roman" w:hAnsi="Times New Roman"/>
          <w:sz w:val="24"/>
          <w:szCs w:val="24"/>
        </w:rPr>
        <w:t>hrvata</w:t>
      </w:r>
      <w:proofErr w:type="spellEnd"/>
    </w:p>
    <w:p w14:paraId="52CE7AC2" w14:textId="77777777" w:rsidR="00E85A3C" w:rsidRDefault="00E85A3C" w:rsidP="00E85A3C">
      <w:pPr>
        <w:pStyle w:val="Bezproreda"/>
        <w:jc w:val="both"/>
        <w:rPr>
          <w:rFonts w:ascii="Times New Roman" w:hAnsi="Times New Roman"/>
          <w:sz w:val="24"/>
          <w:szCs w:val="24"/>
        </w:rPr>
      </w:pPr>
      <w:r>
        <w:rPr>
          <w:rFonts w:ascii="Times New Roman" w:hAnsi="Times New Roman"/>
          <w:sz w:val="24"/>
          <w:szCs w:val="24"/>
        </w:rPr>
        <w:t xml:space="preserve">3. Zemljište sjeverno od Groblja </w:t>
      </w:r>
      <w:proofErr w:type="spellStart"/>
      <w:r>
        <w:rPr>
          <w:rFonts w:ascii="Times New Roman" w:hAnsi="Times New Roman"/>
          <w:sz w:val="24"/>
          <w:szCs w:val="24"/>
        </w:rPr>
        <w:t>sv.Kriša</w:t>
      </w:r>
      <w:proofErr w:type="spellEnd"/>
      <w:r>
        <w:rPr>
          <w:rFonts w:ascii="Times New Roman" w:hAnsi="Times New Roman"/>
          <w:sz w:val="24"/>
          <w:szCs w:val="24"/>
        </w:rPr>
        <w:t xml:space="preserve"> – </w:t>
      </w:r>
    </w:p>
    <w:p w14:paraId="564851B9" w14:textId="77777777" w:rsidR="00E85A3C" w:rsidRPr="002C5577" w:rsidRDefault="00E85A3C" w:rsidP="00E85A3C">
      <w:pPr>
        <w:pStyle w:val="Bezproreda"/>
        <w:jc w:val="both"/>
        <w:rPr>
          <w:rFonts w:ascii="Times New Roman" w:hAnsi="Times New Roman"/>
          <w:b/>
          <w:bCs/>
          <w:sz w:val="24"/>
          <w:szCs w:val="24"/>
        </w:rPr>
      </w:pPr>
    </w:p>
    <w:p w14:paraId="2F73F99B" w14:textId="77777777" w:rsidR="00E85A3C" w:rsidRPr="002C5577" w:rsidRDefault="00E85A3C" w:rsidP="00E85A3C">
      <w:pPr>
        <w:pStyle w:val="Bezproreda"/>
        <w:jc w:val="both"/>
        <w:rPr>
          <w:rFonts w:ascii="Times New Roman" w:hAnsi="Times New Roman"/>
          <w:b/>
          <w:bCs/>
          <w:sz w:val="24"/>
          <w:szCs w:val="24"/>
        </w:rPr>
      </w:pPr>
      <w:r w:rsidRPr="002C5577">
        <w:rPr>
          <w:rFonts w:ascii="Times New Roman" w:hAnsi="Times New Roman"/>
          <w:b/>
          <w:bCs/>
          <w:sz w:val="24"/>
          <w:szCs w:val="24"/>
        </w:rPr>
        <w:t>Napomena: uz svaki zahtjev za darovanje potrebno priložiti:</w:t>
      </w:r>
    </w:p>
    <w:p w14:paraId="0F3B6928" w14:textId="77777777" w:rsidR="00AF3DE4" w:rsidRPr="00CA659B" w:rsidRDefault="00E85A3C" w:rsidP="00CA659B">
      <w:pPr>
        <w:pStyle w:val="Bezproreda"/>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zk</w:t>
      </w:r>
      <w:proofErr w:type="spellEnd"/>
      <w:r>
        <w:rPr>
          <w:rFonts w:ascii="Times New Roman" w:hAnsi="Times New Roman"/>
          <w:sz w:val="24"/>
          <w:szCs w:val="24"/>
        </w:rPr>
        <w:t xml:space="preserve">. izvadak, 2. povijesni </w:t>
      </w:r>
      <w:proofErr w:type="spellStart"/>
      <w:r>
        <w:rPr>
          <w:rFonts w:ascii="Times New Roman" w:hAnsi="Times New Roman"/>
          <w:sz w:val="24"/>
          <w:szCs w:val="24"/>
        </w:rPr>
        <w:t>zk</w:t>
      </w:r>
      <w:proofErr w:type="spellEnd"/>
      <w:r>
        <w:rPr>
          <w:rFonts w:ascii="Times New Roman" w:hAnsi="Times New Roman"/>
          <w:sz w:val="24"/>
          <w:szCs w:val="24"/>
        </w:rPr>
        <w:t xml:space="preserve"> izvadak, 3. izvod </w:t>
      </w:r>
      <w:proofErr w:type="spellStart"/>
      <w:r>
        <w:rPr>
          <w:rFonts w:ascii="Times New Roman" w:hAnsi="Times New Roman"/>
          <w:sz w:val="24"/>
          <w:szCs w:val="24"/>
        </w:rPr>
        <w:t>katast.plana</w:t>
      </w:r>
      <w:proofErr w:type="spellEnd"/>
      <w:r>
        <w:rPr>
          <w:rFonts w:ascii="Times New Roman" w:hAnsi="Times New Roman"/>
          <w:sz w:val="24"/>
          <w:szCs w:val="24"/>
        </w:rPr>
        <w:t xml:space="preserve">, 4. prijepis posjedovnog lista,5. identifikacija čestica,6. lokacijska informacija, 7. potvrda da li je podnesen zahtjev bivših </w:t>
      </w:r>
      <w:r w:rsidRPr="00AF3DE4">
        <w:rPr>
          <w:rFonts w:ascii="Times New Roman" w:hAnsi="Times New Roman"/>
          <w:sz w:val="24"/>
          <w:szCs w:val="24"/>
        </w:rPr>
        <w:t>vlasnika za naknadu za oduzetu imovinu, 8. potvrda porezne uprave o dugu, 9. stanje</w:t>
      </w:r>
      <w:r w:rsidRPr="001B21B3">
        <w:rPr>
          <w:rFonts w:ascii="Times New Roman" w:hAnsi="Times New Roman"/>
          <w:sz w:val="24"/>
          <w:szCs w:val="24"/>
        </w:rPr>
        <w:t xml:space="preserve"> dospjelih nepodmirenih dugovanja prema Republici Hrvatskoj</w:t>
      </w:r>
      <w:r>
        <w:rPr>
          <w:rFonts w:ascii="Times New Roman" w:hAnsi="Times New Roman"/>
          <w:sz w:val="24"/>
          <w:szCs w:val="24"/>
        </w:rPr>
        <w:t xml:space="preserve">, 10. </w:t>
      </w:r>
      <w:r w:rsidRPr="001B21B3">
        <w:rPr>
          <w:rFonts w:ascii="Times New Roman" w:hAnsi="Times New Roman"/>
          <w:sz w:val="24"/>
          <w:szCs w:val="24"/>
        </w:rPr>
        <w:t>izjava podnositelja zahtjeva da se odriče svih potraživanja prema Republici Hrvatskoj do visine vrijednosti darovane nekretnine uz navođenje točnog iznosa i pravne osnove potraživanja</w:t>
      </w:r>
      <w:r>
        <w:rPr>
          <w:rFonts w:ascii="Times New Roman" w:hAnsi="Times New Roman"/>
          <w:sz w:val="24"/>
          <w:szCs w:val="24"/>
        </w:rPr>
        <w:t xml:space="preserve">, 11. </w:t>
      </w:r>
      <w:r w:rsidRPr="001B21B3">
        <w:rPr>
          <w:rFonts w:ascii="Times New Roman" w:hAnsi="Times New Roman"/>
          <w:sz w:val="24"/>
          <w:szCs w:val="24"/>
        </w:rPr>
        <w:t>idejni projekt za predviđeni zahvat u prostoru ili lokacijska dozvola.</w:t>
      </w:r>
      <w:r w:rsidR="00AF3DE4" w:rsidRPr="002C39A2">
        <w:rPr>
          <w:rFonts w:ascii="Times New Roman" w:hAnsi="Times New Roman"/>
          <w:bCs/>
          <w:iCs/>
        </w:rPr>
        <w:t xml:space="preserve">                   </w:t>
      </w:r>
    </w:p>
    <w:p w14:paraId="753DDFB2" w14:textId="77777777" w:rsidR="00D46529" w:rsidRPr="00D46529" w:rsidRDefault="00AF3DE4" w:rsidP="00AF3DE4">
      <w:pPr>
        <w:spacing w:after="0" w:line="240" w:lineRule="auto"/>
        <w:jc w:val="both"/>
        <w:rPr>
          <w:rFonts w:ascii="Times New Roman" w:hAnsi="Times New Roman" w:cs="Times New Roman"/>
          <w:sz w:val="24"/>
          <w:szCs w:val="24"/>
        </w:rPr>
      </w:pPr>
      <w:r>
        <w:rPr>
          <w:i/>
        </w:rPr>
        <w:t xml:space="preserve">                                                      </w:t>
      </w:r>
      <w:r>
        <w:rPr>
          <w:i/>
        </w:rPr>
        <w:br/>
      </w:r>
    </w:p>
    <w:p w14:paraId="61BBAA65" w14:textId="77777777" w:rsidR="003B511B" w:rsidRDefault="003B511B" w:rsidP="00B92F1F">
      <w:pPr>
        <w:ind w:right="-540"/>
        <w:rPr>
          <w:rFonts w:ascii="Times New Roman" w:hAnsi="Times New Roman" w:cs="Times New Roman"/>
          <w:iCs/>
          <w:sz w:val="24"/>
          <w:szCs w:val="24"/>
        </w:rPr>
      </w:pPr>
    </w:p>
    <w:p w14:paraId="7784D2E8" w14:textId="77777777" w:rsidR="00136D8E" w:rsidRPr="00B92F1F" w:rsidRDefault="00136D8E" w:rsidP="00B92F1F">
      <w:pPr>
        <w:ind w:right="-540"/>
        <w:rPr>
          <w:rFonts w:ascii="Times New Roman" w:hAnsi="Times New Roman" w:cs="Times New Roman"/>
          <w:iCs/>
          <w:sz w:val="24"/>
          <w:szCs w:val="24"/>
        </w:rPr>
      </w:pPr>
    </w:p>
    <w:p w14:paraId="3D9C15E7" w14:textId="77777777" w:rsidR="00C622A4" w:rsidRPr="006A7FCF" w:rsidRDefault="00C622A4" w:rsidP="00C622A4">
      <w:pPr>
        <w:spacing w:after="0"/>
        <w:ind w:right="-540"/>
        <w:rPr>
          <w:rFonts w:ascii="Times New Roman" w:hAnsi="Times New Roman" w:cs="Times New Roman"/>
          <w:iCs/>
          <w:sz w:val="24"/>
          <w:szCs w:val="24"/>
        </w:rPr>
      </w:pPr>
      <w:r w:rsidRPr="006A7FCF">
        <w:rPr>
          <w:rFonts w:ascii="Times New Roman" w:hAnsi="Times New Roman" w:cs="Times New Roman"/>
          <w:iCs/>
          <w:sz w:val="24"/>
          <w:szCs w:val="24"/>
        </w:rPr>
        <w:t xml:space="preserve">KLASA: </w:t>
      </w:r>
      <w:r w:rsidR="006A7FCF">
        <w:rPr>
          <w:rFonts w:ascii="Times New Roman" w:hAnsi="Times New Roman" w:cs="Times New Roman"/>
          <w:iCs/>
          <w:sz w:val="24"/>
          <w:szCs w:val="24"/>
        </w:rPr>
        <w:t>023-05/22-03/6</w:t>
      </w:r>
    </w:p>
    <w:p w14:paraId="28011011" w14:textId="77777777" w:rsidR="00C622A4" w:rsidRPr="006A7FCF" w:rsidRDefault="00C622A4" w:rsidP="00C622A4">
      <w:pPr>
        <w:spacing w:after="0"/>
        <w:ind w:right="-540"/>
        <w:rPr>
          <w:rFonts w:ascii="Times New Roman" w:hAnsi="Times New Roman" w:cs="Times New Roman"/>
          <w:iCs/>
          <w:sz w:val="24"/>
          <w:szCs w:val="24"/>
        </w:rPr>
      </w:pPr>
      <w:r w:rsidRPr="006A7FCF">
        <w:rPr>
          <w:rFonts w:ascii="Times New Roman" w:hAnsi="Times New Roman" w:cs="Times New Roman"/>
          <w:iCs/>
          <w:sz w:val="24"/>
          <w:szCs w:val="24"/>
        </w:rPr>
        <w:t>URBROJ: 21</w:t>
      </w:r>
      <w:r w:rsidR="00E67625" w:rsidRPr="006A7FCF">
        <w:rPr>
          <w:rFonts w:ascii="Times New Roman" w:hAnsi="Times New Roman" w:cs="Times New Roman"/>
          <w:iCs/>
          <w:sz w:val="24"/>
          <w:szCs w:val="24"/>
        </w:rPr>
        <w:t>81-6</w:t>
      </w:r>
      <w:r w:rsidR="006A7FCF">
        <w:rPr>
          <w:rFonts w:ascii="Times New Roman" w:hAnsi="Times New Roman" w:cs="Times New Roman"/>
          <w:iCs/>
          <w:sz w:val="24"/>
          <w:szCs w:val="24"/>
        </w:rPr>
        <w:t>-01-22-1</w:t>
      </w:r>
    </w:p>
    <w:p w14:paraId="4BD22B26" w14:textId="77777777" w:rsidR="003C4900" w:rsidRPr="006A7FCF" w:rsidRDefault="00B36D3E" w:rsidP="00D5406D">
      <w:pPr>
        <w:spacing w:after="0"/>
        <w:ind w:right="-540"/>
        <w:rPr>
          <w:rFonts w:ascii="Times New Roman" w:hAnsi="Times New Roman" w:cs="Times New Roman"/>
          <w:iCs/>
          <w:sz w:val="24"/>
          <w:szCs w:val="24"/>
        </w:rPr>
      </w:pPr>
      <w:r w:rsidRPr="006A7FCF">
        <w:rPr>
          <w:rFonts w:ascii="Times New Roman" w:hAnsi="Times New Roman" w:cs="Times New Roman"/>
          <w:iCs/>
          <w:sz w:val="24"/>
          <w:szCs w:val="24"/>
        </w:rPr>
        <w:t>Makarska,</w:t>
      </w:r>
      <w:r w:rsidR="00136D8E" w:rsidRPr="006A7FCF">
        <w:rPr>
          <w:rFonts w:ascii="Times New Roman" w:hAnsi="Times New Roman" w:cs="Times New Roman"/>
          <w:iCs/>
          <w:sz w:val="24"/>
          <w:szCs w:val="24"/>
        </w:rPr>
        <w:t xml:space="preserve"> </w:t>
      </w:r>
      <w:r w:rsidR="006A7FCF">
        <w:rPr>
          <w:rFonts w:ascii="Times New Roman" w:hAnsi="Times New Roman" w:cs="Times New Roman"/>
          <w:iCs/>
          <w:sz w:val="24"/>
          <w:szCs w:val="24"/>
        </w:rPr>
        <w:t>16.ožujka</w:t>
      </w:r>
      <w:r w:rsidR="00D5406D" w:rsidRPr="006A7FCF">
        <w:rPr>
          <w:rFonts w:ascii="Times New Roman" w:hAnsi="Times New Roman" w:cs="Times New Roman"/>
          <w:iCs/>
          <w:sz w:val="24"/>
          <w:szCs w:val="24"/>
        </w:rPr>
        <w:t xml:space="preserve"> 202</w:t>
      </w:r>
      <w:r w:rsidR="00E67625" w:rsidRPr="006A7FCF">
        <w:rPr>
          <w:rFonts w:ascii="Times New Roman" w:hAnsi="Times New Roman" w:cs="Times New Roman"/>
          <w:iCs/>
          <w:sz w:val="24"/>
          <w:szCs w:val="24"/>
        </w:rPr>
        <w:t>2</w:t>
      </w:r>
      <w:r w:rsidR="00C622A4" w:rsidRPr="006A7FCF">
        <w:rPr>
          <w:rFonts w:ascii="Times New Roman" w:hAnsi="Times New Roman" w:cs="Times New Roman"/>
          <w:iCs/>
          <w:sz w:val="24"/>
          <w:szCs w:val="24"/>
        </w:rPr>
        <w:t>.g.</w:t>
      </w:r>
    </w:p>
    <w:p w14:paraId="58CE3BE0" w14:textId="77777777" w:rsidR="00B36D3E" w:rsidRDefault="00B36D3E" w:rsidP="006E1B7C">
      <w:pPr>
        <w:rPr>
          <w:rFonts w:ascii="Times New Roman" w:hAnsi="Times New Roman" w:cs="Times New Roman"/>
          <w:iCs/>
          <w:sz w:val="24"/>
          <w:szCs w:val="24"/>
        </w:rPr>
      </w:pPr>
    </w:p>
    <w:p w14:paraId="7ADBEFDD" w14:textId="77777777" w:rsidR="00B36D3E"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Gradonačelnik</w:t>
      </w:r>
    </w:p>
    <w:p w14:paraId="628DFC46" w14:textId="1D331FCE" w:rsidR="00B36D3E"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dr.sc. Zoran Paunović</w:t>
      </w:r>
      <w:r w:rsidR="00147D6F">
        <w:rPr>
          <w:rFonts w:ascii="Times New Roman" w:hAnsi="Times New Roman" w:cs="Times New Roman"/>
          <w:iCs/>
          <w:sz w:val="24"/>
          <w:szCs w:val="24"/>
        </w:rPr>
        <w:t>,v.r.</w:t>
      </w:r>
      <w:bookmarkStart w:id="6" w:name="_GoBack"/>
      <w:bookmarkEnd w:id="6"/>
    </w:p>
    <w:p w14:paraId="7C140788" w14:textId="77777777" w:rsidR="00B36D3E" w:rsidRDefault="00B36D3E" w:rsidP="00B36D3E">
      <w:pPr>
        <w:spacing w:after="0"/>
        <w:jc w:val="right"/>
        <w:rPr>
          <w:rFonts w:ascii="Times New Roman" w:hAnsi="Times New Roman" w:cs="Times New Roman"/>
          <w:iCs/>
          <w:sz w:val="24"/>
          <w:szCs w:val="24"/>
        </w:rPr>
      </w:pPr>
    </w:p>
    <w:p w14:paraId="2771E125" w14:textId="77777777" w:rsidR="006A7FCF" w:rsidRPr="003C4900" w:rsidRDefault="006A7FCF" w:rsidP="00B36D3E">
      <w:pPr>
        <w:spacing w:after="0"/>
        <w:jc w:val="right"/>
        <w:rPr>
          <w:rFonts w:ascii="Times New Roman" w:hAnsi="Times New Roman" w:cs="Times New Roman"/>
          <w:iCs/>
          <w:sz w:val="24"/>
          <w:szCs w:val="24"/>
        </w:rPr>
      </w:pPr>
    </w:p>
    <w:sectPr w:rsidR="006A7FCF" w:rsidRPr="003C4900" w:rsidSect="00B51A7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8CF0A" w14:textId="77777777" w:rsidR="008772E7" w:rsidRDefault="008772E7" w:rsidP="00B02F63">
      <w:pPr>
        <w:spacing w:after="0" w:line="240" w:lineRule="auto"/>
      </w:pPr>
      <w:r>
        <w:separator/>
      </w:r>
    </w:p>
  </w:endnote>
  <w:endnote w:type="continuationSeparator" w:id="0">
    <w:p w14:paraId="01DC9DDC" w14:textId="77777777" w:rsidR="008772E7" w:rsidRDefault="008772E7"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altName w:val="Times New Roman"/>
    <w:panose1 w:val="02020603050405020304"/>
    <w:charset w:val="00"/>
    <w:family w:val="roman"/>
    <w:pitch w:val="variable"/>
  </w:font>
  <w:font w:name="Mangal">
    <w:panose1 w:val="02040503050203030202"/>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4200"/>
      <w:docPartObj>
        <w:docPartGallery w:val="Page Numbers (Bottom of Page)"/>
        <w:docPartUnique/>
      </w:docPartObj>
    </w:sdtPr>
    <w:sdtEndPr/>
    <w:sdtContent>
      <w:p w14:paraId="17987D74" w14:textId="77777777" w:rsidR="005F69A4" w:rsidRDefault="005F69A4">
        <w:pPr>
          <w:pStyle w:val="Podnoje"/>
          <w:jc w:val="center"/>
        </w:pPr>
        <w:r>
          <w:fldChar w:fldCharType="begin"/>
        </w:r>
        <w:r>
          <w:instrText xml:space="preserve"> PAGE   \* MERGEFORMAT </w:instrText>
        </w:r>
        <w:r>
          <w:fldChar w:fldCharType="separate"/>
        </w:r>
        <w:r>
          <w:rPr>
            <w:noProof/>
          </w:rPr>
          <w:t>20</w:t>
        </w:r>
        <w:r>
          <w:rPr>
            <w:noProof/>
          </w:rPr>
          <w:fldChar w:fldCharType="end"/>
        </w:r>
      </w:p>
    </w:sdtContent>
  </w:sdt>
  <w:p w14:paraId="50119518" w14:textId="77777777" w:rsidR="005F69A4" w:rsidRDefault="005F69A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23140B" w14:textId="77777777" w:rsidR="008772E7" w:rsidRDefault="008772E7" w:rsidP="00B02F63">
      <w:pPr>
        <w:spacing w:after="0" w:line="240" w:lineRule="auto"/>
      </w:pPr>
      <w:r>
        <w:separator/>
      </w:r>
    </w:p>
  </w:footnote>
  <w:footnote w:type="continuationSeparator" w:id="0">
    <w:p w14:paraId="6845DBA2" w14:textId="77777777" w:rsidR="008772E7" w:rsidRDefault="008772E7" w:rsidP="00B02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C13B5" w14:textId="77777777" w:rsidR="005F69A4" w:rsidRDefault="005F69A4" w:rsidP="00EF7D43">
    <w:pPr>
      <w:pStyle w:val="Zaglavlje"/>
      <w:jc w:val="center"/>
    </w:pPr>
    <w:r>
      <w:rPr>
        <w:b/>
        <w:noProof/>
        <w:lang w:eastAsia="hr-HR"/>
      </w:rPr>
      <w:drawing>
        <wp:inline distT="0" distB="0" distL="0" distR="0" wp14:anchorId="33182184" wp14:editId="3FCAA264">
          <wp:extent cx="542925" cy="419100"/>
          <wp:effectExtent l="0" t="0" r="9525" b="0"/>
          <wp:docPr id="3" name="Slika 3"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542925" cy="419100"/>
                  </a:xfrm>
                  <a:prstGeom prst="rect">
                    <a:avLst/>
                  </a:prstGeom>
                </pic:spPr>
              </pic:pic>
            </a:graphicData>
          </a:graphic>
        </wp:inline>
      </w:drawing>
    </w:r>
  </w:p>
  <w:p w14:paraId="089CD1D6" w14:textId="77777777" w:rsidR="005F69A4" w:rsidRPr="00EF7D43" w:rsidRDefault="005F69A4" w:rsidP="00EF7D43">
    <w:pPr>
      <w:spacing w:after="0"/>
      <w:jc w:val="center"/>
      <w:rPr>
        <w:rFonts w:ascii="Times New Roman" w:hAnsi="Times New Roman" w:cs="Times New Roman"/>
        <w:b/>
        <w:sz w:val="20"/>
        <w:szCs w:val="20"/>
      </w:rPr>
    </w:pPr>
    <w:r w:rsidRPr="00EF7D43">
      <w:rPr>
        <w:rFonts w:ascii="Times New Roman" w:hAnsi="Times New Roman" w:cs="Times New Roman"/>
        <w:b/>
        <w:sz w:val="20"/>
        <w:szCs w:val="20"/>
      </w:rPr>
      <w:t>IZVJEŠĆE  O RADU GRADONAČELNIKA GRADA MAKARSKE</w:t>
    </w:r>
  </w:p>
  <w:p w14:paraId="032AB25F" w14:textId="77777777" w:rsidR="005F69A4" w:rsidRPr="00EF7D43" w:rsidRDefault="005F69A4" w:rsidP="00EF7D43">
    <w:pPr>
      <w:jc w:val="center"/>
      <w:rPr>
        <w:b/>
        <w:sz w:val="20"/>
        <w:szCs w:val="20"/>
      </w:rPr>
    </w:pPr>
    <w:r w:rsidRPr="00EF7D43">
      <w:rPr>
        <w:b/>
        <w:sz w:val="20"/>
        <w:szCs w:val="20"/>
      </w:rPr>
      <w:t xml:space="preserve">razdoblje  </w:t>
    </w:r>
    <w:r>
      <w:rPr>
        <w:b/>
        <w:sz w:val="20"/>
        <w:szCs w:val="20"/>
      </w:rPr>
      <w:t>srpanj– prosinac</w:t>
    </w:r>
    <w:r w:rsidRPr="00EF7D43">
      <w:rPr>
        <w:b/>
        <w:sz w:val="20"/>
        <w:szCs w:val="20"/>
      </w:rPr>
      <w:t xml:space="preserve"> 202</w:t>
    </w:r>
    <w:r>
      <w:rPr>
        <w:b/>
        <w:sz w:val="20"/>
        <w:szCs w:val="20"/>
      </w:rPr>
      <w:t>1</w:t>
    </w:r>
    <w:r w:rsidRPr="00EF7D43">
      <w:rPr>
        <w:b/>
        <w:sz w:val="20"/>
        <w:szCs w:val="20"/>
      </w:rPr>
      <w:t>.g.</w:t>
    </w:r>
  </w:p>
  <w:p w14:paraId="18099FC2" w14:textId="77777777" w:rsidR="005F69A4" w:rsidRPr="00EF7D43" w:rsidRDefault="005F69A4" w:rsidP="00EF7D43">
    <w:pPr>
      <w:jc w:val="center"/>
      <w:rPr>
        <w:rFonts w:ascii="Times New Roman" w:hAnsi="Times New Roman" w:cs="Times New Roman"/>
        <w:b/>
        <w:sz w:val="20"/>
        <w:szCs w:val="20"/>
      </w:rPr>
    </w:pPr>
    <w:r>
      <w:rPr>
        <w:rFonts w:ascii="Times New Roman" w:hAnsi="Times New Roman" w:cs="Times New Roman"/>
        <w:b/>
        <w:sz w:val="20"/>
        <w:szCs w:val="20"/>
      </w:rPr>
      <w:t>_____________________________________________________________________</w:t>
    </w:r>
  </w:p>
  <w:p w14:paraId="4442A6A0" w14:textId="77777777" w:rsidR="005F69A4" w:rsidRDefault="005F69A4" w:rsidP="00EF7D43">
    <w:pPr>
      <w:pStyle w:val="Zaglavlje"/>
      <w:jc w:val="center"/>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7"/>
      <w:numFmt w:val="bullet"/>
      <w:lvlText w:val="-"/>
      <w:lvlJc w:val="left"/>
      <w:pPr>
        <w:tabs>
          <w:tab w:val="num" w:pos="-360"/>
        </w:tabs>
        <w:ind w:left="360" w:hanging="360"/>
      </w:pPr>
      <w:rPr>
        <w:rFonts w:ascii="Times New Roman" w:hAnsi="Times New Roman" w:cs="Times New Roman" w:hint="default"/>
        <w:kern w:val="1"/>
        <w:lang w:bidi="hi-I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2"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A15CD5"/>
    <w:multiLevelType w:val="hybridMultilevel"/>
    <w:tmpl w:val="047C61E0"/>
    <w:lvl w:ilvl="0" w:tplc="A6CEA294">
      <w:start w:val="7"/>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17A60C2"/>
    <w:multiLevelType w:val="hybridMultilevel"/>
    <w:tmpl w:val="92BA54E0"/>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5443EDA"/>
    <w:multiLevelType w:val="hybridMultilevel"/>
    <w:tmpl w:val="BF22F9CC"/>
    <w:lvl w:ilvl="0" w:tplc="041A000B">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0A645D37"/>
    <w:multiLevelType w:val="hybridMultilevel"/>
    <w:tmpl w:val="B32A01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C112972"/>
    <w:multiLevelType w:val="hybridMultilevel"/>
    <w:tmpl w:val="54D87AE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C181C8B"/>
    <w:multiLevelType w:val="hybridMultilevel"/>
    <w:tmpl w:val="8D3250B4"/>
    <w:lvl w:ilvl="0" w:tplc="041A000B">
      <w:start w:val="1"/>
      <w:numFmt w:val="bullet"/>
      <w:lvlText w:val=""/>
      <w:lvlJc w:val="left"/>
      <w:rPr>
        <w:rFonts w:ascii="Wingdings" w:hAnsi="Wingdings" w:hint="default"/>
        <w:b/>
        <w:bCs/>
        <w:color w:val="000000"/>
      </w:rPr>
    </w:lvl>
    <w:lvl w:ilvl="1" w:tplc="FFFFFFFF">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9" w15:restartNumberingAfterBreak="0">
    <w:nsid w:val="0D1765FF"/>
    <w:multiLevelType w:val="hybridMultilevel"/>
    <w:tmpl w:val="85B4B840"/>
    <w:lvl w:ilvl="0" w:tplc="041A000B">
      <w:start w:val="1"/>
      <w:numFmt w:val="bullet"/>
      <w:lvlText w:val=""/>
      <w:lvlJc w:val="left"/>
      <w:pPr>
        <w:ind w:left="1146" w:hanging="360"/>
      </w:pPr>
      <w:rPr>
        <w:rFonts w:ascii="Wingdings" w:hAnsi="Wingdings"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0" w15:restartNumberingAfterBreak="0">
    <w:nsid w:val="0E046CA2"/>
    <w:multiLevelType w:val="hybridMultilevel"/>
    <w:tmpl w:val="97F073F4"/>
    <w:lvl w:ilvl="0" w:tplc="45B0F8E8">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15:restartNumberingAfterBreak="0">
    <w:nsid w:val="11D42E1A"/>
    <w:multiLevelType w:val="hybridMultilevel"/>
    <w:tmpl w:val="CBD2E706"/>
    <w:lvl w:ilvl="0" w:tplc="6568DFF8">
      <w:start w:val="4"/>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23D859EB"/>
    <w:multiLevelType w:val="hybridMultilevel"/>
    <w:tmpl w:val="B5C84BBA"/>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246D2E86"/>
    <w:multiLevelType w:val="hybridMultilevel"/>
    <w:tmpl w:val="A63852E0"/>
    <w:lvl w:ilvl="0" w:tplc="0C9C10E6">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4" w15:restartNumberingAfterBreak="0">
    <w:nsid w:val="2A28728E"/>
    <w:multiLevelType w:val="hybridMultilevel"/>
    <w:tmpl w:val="FDA8B040"/>
    <w:lvl w:ilvl="0" w:tplc="38AED4C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2D387A24"/>
    <w:multiLevelType w:val="hybridMultilevel"/>
    <w:tmpl w:val="2FD66D26"/>
    <w:lvl w:ilvl="0" w:tplc="A6CEA294">
      <w:start w:val="7"/>
      <w:numFmt w:val="bullet"/>
      <w:lvlText w:val="-"/>
      <w:lvlJc w:val="left"/>
      <w:pPr>
        <w:ind w:left="1146" w:hanging="360"/>
      </w:pPr>
      <w:rPr>
        <w:rFonts w:ascii="Times New Roman" w:eastAsiaTheme="minorHAnsi" w:hAnsi="Times New Roman" w:cs="Times New Roman"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6"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AC1F74"/>
    <w:multiLevelType w:val="hybridMultilevel"/>
    <w:tmpl w:val="D5FEEAB6"/>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3F073F8D"/>
    <w:multiLevelType w:val="hybridMultilevel"/>
    <w:tmpl w:val="A446A35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20F7E5A"/>
    <w:multiLevelType w:val="hybridMultilevel"/>
    <w:tmpl w:val="4E9E58E2"/>
    <w:lvl w:ilvl="0" w:tplc="041A000B">
      <w:start w:val="1"/>
      <w:numFmt w:val="bullet"/>
      <w:lvlText w:val=""/>
      <w:lvlJc w:val="left"/>
      <w:pPr>
        <w:ind w:left="735" w:hanging="360"/>
      </w:pPr>
      <w:rPr>
        <w:rFonts w:ascii="Wingdings" w:hAnsi="Wingdings" w:hint="default"/>
      </w:rPr>
    </w:lvl>
    <w:lvl w:ilvl="1" w:tplc="041A0003" w:tentative="1">
      <w:start w:val="1"/>
      <w:numFmt w:val="bullet"/>
      <w:lvlText w:val="o"/>
      <w:lvlJc w:val="left"/>
      <w:pPr>
        <w:ind w:left="1455" w:hanging="360"/>
      </w:pPr>
      <w:rPr>
        <w:rFonts w:ascii="Courier New" w:hAnsi="Courier New" w:cs="Courier New" w:hint="default"/>
      </w:rPr>
    </w:lvl>
    <w:lvl w:ilvl="2" w:tplc="041A0005" w:tentative="1">
      <w:start w:val="1"/>
      <w:numFmt w:val="bullet"/>
      <w:lvlText w:val=""/>
      <w:lvlJc w:val="left"/>
      <w:pPr>
        <w:ind w:left="2175" w:hanging="360"/>
      </w:pPr>
      <w:rPr>
        <w:rFonts w:ascii="Wingdings" w:hAnsi="Wingdings" w:hint="default"/>
      </w:rPr>
    </w:lvl>
    <w:lvl w:ilvl="3" w:tplc="041A0001" w:tentative="1">
      <w:start w:val="1"/>
      <w:numFmt w:val="bullet"/>
      <w:lvlText w:val=""/>
      <w:lvlJc w:val="left"/>
      <w:pPr>
        <w:ind w:left="2895" w:hanging="360"/>
      </w:pPr>
      <w:rPr>
        <w:rFonts w:ascii="Symbol" w:hAnsi="Symbol" w:hint="default"/>
      </w:rPr>
    </w:lvl>
    <w:lvl w:ilvl="4" w:tplc="041A0003" w:tentative="1">
      <w:start w:val="1"/>
      <w:numFmt w:val="bullet"/>
      <w:lvlText w:val="o"/>
      <w:lvlJc w:val="left"/>
      <w:pPr>
        <w:ind w:left="3615" w:hanging="360"/>
      </w:pPr>
      <w:rPr>
        <w:rFonts w:ascii="Courier New" w:hAnsi="Courier New" w:cs="Courier New" w:hint="default"/>
      </w:rPr>
    </w:lvl>
    <w:lvl w:ilvl="5" w:tplc="041A0005" w:tentative="1">
      <w:start w:val="1"/>
      <w:numFmt w:val="bullet"/>
      <w:lvlText w:val=""/>
      <w:lvlJc w:val="left"/>
      <w:pPr>
        <w:ind w:left="4335" w:hanging="360"/>
      </w:pPr>
      <w:rPr>
        <w:rFonts w:ascii="Wingdings" w:hAnsi="Wingdings" w:hint="default"/>
      </w:rPr>
    </w:lvl>
    <w:lvl w:ilvl="6" w:tplc="041A0001" w:tentative="1">
      <w:start w:val="1"/>
      <w:numFmt w:val="bullet"/>
      <w:lvlText w:val=""/>
      <w:lvlJc w:val="left"/>
      <w:pPr>
        <w:ind w:left="5055" w:hanging="360"/>
      </w:pPr>
      <w:rPr>
        <w:rFonts w:ascii="Symbol" w:hAnsi="Symbol" w:hint="default"/>
      </w:rPr>
    </w:lvl>
    <w:lvl w:ilvl="7" w:tplc="041A0003" w:tentative="1">
      <w:start w:val="1"/>
      <w:numFmt w:val="bullet"/>
      <w:lvlText w:val="o"/>
      <w:lvlJc w:val="left"/>
      <w:pPr>
        <w:ind w:left="5775" w:hanging="360"/>
      </w:pPr>
      <w:rPr>
        <w:rFonts w:ascii="Courier New" w:hAnsi="Courier New" w:cs="Courier New" w:hint="default"/>
      </w:rPr>
    </w:lvl>
    <w:lvl w:ilvl="8" w:tplc="041A0005" w:tentative="1">
      <w:start w:val="1"/>
      <w:numFmt w:val="bullet"/>
      <w:lvlText w:val=""/>
      <w:lvlJc w:val="left"/>
      <w:pPr>
        <w:ind w:left="6495" w:hanging="360"/>
      </w:pPr>
      <w:rPr>
        <w:rFonts w:ascii="Wingdings" w:hAnsi="Wingdings" w:hint="default"/>
      </w:rPr>
    </w:lvl>
  </w:abstractNum>
  <w:abstractNum w:abstractNumId="20" w15:restartNumberingAfterBreak="0">
    <w:nsid w:val="448D1D20"/>
    <w:multiLevelType w:val="hybridMultilevel"/>
    <w:tmpl w:val="F5902A26"/>
    <w:lvl w:ilvl="0" w:tplc="F8264C2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59658EF"/>
    <w:multiLevelType w:val="hybridMultilevel"/>
    <w:tmpl w:val="2DE86AF0"/>
    <w:lvl w:ilvl="0" w:tplc="041A0001">
      <w:start w:val="1"/>
      <w:numFmt w:val="bullet"/>
      <w:lvlText w:val=""/>
      <w:lvlJc w:val="left"/>
      <w:pPr>
        <w:tabs>
          <w:tab w:val="num" w:pos="1211"/>
        </w:tabs>
        <w:ind w:left="1211"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1CA6A41"/>
    <w:multiLevelType w:val="hybridMultilevel"/>
    <w:tmpl w:val="37B69DB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23869C4"/>
    <w:multiLevelType w:val="hybridMultilevel"/>
    <w:tmpl w:val="94C0F76E"/>
    <w:lvl w:ilvl="0" w:tplc="041A000B">
      <w:start w:val="1"/>
      <w:numFmt w:val="bullet"/>
      <w:lvlText w:val=""/>
      <w:lvlJc w:val="left"/>
      <w:pPr>
        <w:ind w:left="1785" w:hanging="360"/>
      </w:pPr>
      <w:rPr>
        <w:rFonts w:ascii="Wingdings" w:hAnsi="Wingdings" w:hint="default"/>
      </w:rPr>
    </w:lvl>
    <w:lvl w:ilvl="1" w:tplc="041A0003" w:tentative="1">
      <w:start w:val="1"/>
      <w:numFmt w:val="bullet"/>
      <w:lvlText w:val="o"/>
      <w:lvlJc w:val="left"/>
      <w:pPr>
        <w:ind w:left="2505" w:hanging="360"/>
      </w:pPr>
      <w:rPr>
        <w:rFonts w:ascii="Courier New" w:hAnsi="Courier New" w:cs="Courier New" w:hint="default"/>
      </w:rPr>
    </w:lvl>
    <w:lvl w:ilvl="2" w:tplc="041A0005" w:tentative="1">
      <w:start w:val="1"/>
      <w:numFmt w:val="bullet"/>
      <w:lvlText w:val=""/>
      <w:lvlJc w:val="left"/>
      <w:pPr>
        <w:ind w:left="3225" w:hanging="360"/>
      </w:pPr>
      <w:rPr>
        <w:rFonts w:ascii="Wingdings" w:hAnsi="Wingdings" w:hint="default"/>
      </w:rPr>
    </w:lvl>
    <w:lvl w:ilvl="3" w:tplc="041A0001" w:tentative="1">
      <w:start w:val="1"/>
      <w:numFmt w:val="bullet"/>
      <w:lvlText w:val=""/>
      <w:lvlJc w:val="left"/>
      <w:pPr>
        <w:ind w:left="3945" w:hanging="360"/>
      </w:pPr>
      <w:rPr>
        <w:rFonts w:ascii="Symbol" w:hAnsi="Symbol" w:hint="default"/>
      </w:rPr>
    </w:lvl>
    <w:lvl w:ilvl="4" w:tplc="041A0003" w:tentative="1">
      <w:start w:val="1"/>
      <w:numFmt w:val="bullet"/>
      <w:lvlText w:val="o"/>
      <w:lvlJc w:val="left"/>
      <w:pPr>
        <w:ind w:left="4665" w:hanging="360"/>
      </w:pPr>
      <w:rPr>
        <w:rFonts w:ascii="Courier New" w:hAnsi="Courier New" w:cs="Courier New" w:hint="default"/>
      </w:rPr>
    </w:lvl>
    <w:lvl w:ilvl="5" w:tplc="041A0005" w:tentative="1">
      <w:start w:val="1"/>
      <w:numFmt w:val="bullet"/>
      <w:lvlText w:val=""/>
      <w:lvlJc w:val="left"/>
      <w:pPr>
        <w:ind w:left="5385" w:hanging="360"/>
      </w:pPr>
      <w:rPr>
        <w:rFonts w:ascii="Wingdings" w:hAnsi="Wingdings" w:hint="default"/>
      </w:rPr>
    </w:lvl>
    <w:lvl w:ilvl="6" w:tplc="041A0001" w:tentative="1">
      <w:start w:val="1"/>
      <w:numFmt w:val="bullet"/>
      <w:lvlText w:val=""/>
      <w:lvlJc w:val="left"/>
      <w:pPr>
        <w:ind w:left="6105" w:hanging="360"/>
      </w:pPr>
      <w:rPr>
        <w:rFonts w:ascii="Symbol" w:hAnsi="Symbol" w:hint="default"/>
      </w:rPr>
    </w:lvl>
    <w:lvl w:ilvl="7" w:tplc="041A0003" w:tentative="1">
      <w:start w:val="1"/>
      <w:numFmt w:val="bullet"/>
      <w:lvlText w:val="o"/>
      <w:lvlJc w:val="left"/>
      <w:pPr>
        <w:ind w:left="6825" w:hanging="360"/>
      </w:pPr>
      <w:rPr>
        <w:rFonts w:ascii="Courier New" w:hAnsi="Courier New" w:cs="Courier New" w:hint="default"/>
      </w:rPr>
    </w:lvl>
    <w:lvl w:ilvl="8" w:tplc="041A0005" w:tentative="1">
      <w:start w:val="1"/>
      <w:numFmt w:val="bullet"/>
      <w:lvlText w:val=""/>
      <w:lvlJc w:val="left"/>
      <w:pPr>
        <w:ind w:left="7545" w:hanging="360"/>
      </w:pPr>
      <w:rPr>
        <w:rFonts w:ascii="Wingdings" w:hAnsi="Wingdings" w:hint="default"/>
      </w:rPr>
    </w:lvl>
  </w:abstractNum>
  <w:abstractNum w:abstractNumId="24" w15:restartNumberingAfterBreak="0">
    <w:nsid w:val="537C1181"/>
    <w:multiLevelType w:val="hybridMultilevel"/>
    <w:tmpl w:val="1F3CB238"/>
    <w:lvl w:ilvl="0" w:tplc="38AED4C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15:restartNumberingAfterBreak="0">
    <w:nsid w:val="5C864B2B"/>
    <w:multiLevelType w:val="hybridMultilevel"/>
    <w:tmpl w:val="E36C227A"/>
    <w:lvl w:ilvl="0" w:tplc="5E52F788">
      <w:numFmt w:val="bullet"/>
      <w:lvlText w:val="-"/>
      <w:lvlJc w:val="left"/>
      <w:pPr>
        <w:ind w:left="360" w:hanging="360"/>
      </w:pPr>
      <w:rPr>
        <w:rFonts w:ascii="Times New Roman" w:eastAsia="SimSu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FF15C0E"/>
    <w:multiLevelType w:val="hybridMultilevel"/>
    <w:tmpl w:val="DE20F8EA"/>
    <w:lvl w:ilvl="0" w:tplc="041A000B">
      <w:start w:val="1"/>
      <w:numFmt w:val="bullet"/>
      <w:lvlText w:val=""/>
      <w:lvlJc w:val="left"/>
      <w:pPr>
        <w:ind w:left="900" w:hanging="360"/>
      </w:pPr>
      <w:rPr>
        <w:rFonts w:ascii="Wingdings" w:hAnsi="Wingdings" w:hint="default"/>
      </w:rPr>
    </w:lvl>
    <w:lvl w:ilvl="1" w:tplc="041A0003" w:tentative="1">
      <w:start w:val="1"/>
      <w:numFmt w:val="bullet"/>
      <w:lvlText w:val="o"/>
      <w:lvlJc w:val="left"/>
      <w:pPr>
        <w:ind w:left="1620" w:hanging="360"/>
      </w:pPr>
      <w:rPr>
        <w:rFonts w:ascii="Courier New" w:hAnsi="Courier New" w:cs="Courier New" w:hint="default"/>
      </w:rPr>
    </w:lvl>
    <w:lvl w:ilvl="2" w:tplc="041A0005" w:tentative="1">
      <w:start w:val="1"/>
      <w:numFmt w:val="bullet"/>
      <w:lvlText w:val=""/>
      <w:lvlJc w:val="left"/>
      <w:pPr>
        <w:ind w:left="2340" w:hanging="360"/>
      </w:pPr>
      <w:rPr>
        <w:rFonts w:ascii="Wingdings" w:hAnsi="Wingdings" w:hint="default"/>
      </w:rPr>
    </w:lvl>
    <w:lvl w:ilvl="3" w:tplc="041A0001" w:tentative="1">
      <w:start w:val="1"/>
      <w:numFmt w:val="bullet"/>
      <w:lvlText w:val=""/>
      <w:lvlJc w:val="left"/>
      <w:pPr>
        <w:ind w:left="3060" w:hanging="360"/>
      </w:pPr>
      <w:rPr>
        <w:rFonts w:ascii="Symbol" w:hAnsi="Symbol" w:hint="default"/>
      </w:rPr>
    </w:lvl>
    <w:lvl w:ilvl="4" w:tplc="041A0003" w:tentative="1">
      <w:start w:val="1"/>
      <w:numFmt w:val="bullet"/>
      <w:lvlText w:val="o"/>
      <w:lvlJc w:val="left"/>
      <w:pPr>
        <w:ind w:left="3780" w:hanging="360"/>
      </w:pPr>
      <w:rPr>
        <w:rFonts w:ascii="Courier New" w:hAnsi="Courier New" w:cs="Courier New" w:hint="default"/>
      </w:rPr>
    </w:lvl>
    <w:lvl w:ilvl="5" w:tplc="041A0005" w:tentative="1">
      <w:start w:val="1"/>
      <w:numFmt w:val="bullet"/>
      <w:lvlText w:val=""/>
      <w:lvlJc w:val="left"/>
      <w:pPr>
        <w:ind w:left="4500" w:hanging="360"/>
      </w:pPr>
      <w:rPr>
        <w:rFonts w:ascii="Wingdings" w:hAnsi="Wingdings" w:hint="default"/>
      </w:rPr>
    </w:lvl>
    <w:lvl w:ilvl="6" w:tplc="041A0001" w:tentative="1">
      <w:start w:val="1"/>
      <w:numFmt w:val="bullet"/>
      <w:lvlText w:val=""/>
      <w:lvlJc w:val="left"/>
      <w:pPr>
        <w:ind w:left="5220" w:hanging="360"/>
      </w:pPr>
      <w:rPr>
        <w:rFonts w:ascii="Symbol" w:hAnsi="Symbol" w:hint="default"/>
      </w:rPr>
    </w:lvl>
    <w:lvl w:ilvl="7" w:tplc="041A0003" w:tentative="1">
      <w:start w:val="1"/>
      <w:numFmt w:val="bullet"/>
      <w:lvlText w:val="o"/>
      <w:lvlJc w:val="left"/>
      <w:pPr>
        <w:ind w:left="5940" w:hanging="360"/>
      </w:pPr>
      <w:rPr>
        <w:rFonts w:ascii="Courier New" w:hAnsi="Courier New" w:cs="Courier New" w:hint="default"/>
      </w:rPr>
    </w:lvl>
    <w:lvl w:ilvl="8" w:tplc="041A0005" w:tentative="1">
      <w:start w:val="1"/>
      <w:numFmt w:val="bullet"/>
      <w:lvlText w:val=""/>
      <w:lvlJc w:val="left"/>
      <w:pPr>
        <w:ind w:left="6660" w:hanging="360"/>
      </w:pPr>
      <w:rPr>
        <w:rFonts w:ascii="Wingdings" w:hAnsi="Wingdings" w:hint="default"/>
      </w:rPr>
    </w:lvl>
  </w:abstractNum>
  <w:abstractNum w:abstractNumId="27" w15:restartNumberingAfterBreak="0">
    <w:nsid w:val="62121D76"/>
    <w:multiLevelType w:val="hybridMultilevel"/>
    <w:tmpl w:val="077C716A"/>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4"/>
  </w:num>
  <w:num w:numId="3">
    <w:abstractNumId w:val="21"/>
  </w:num>
  <w:num w:numId="4">
    <w:abstractNumId w:val="6"/>
  </w:num>
  <w:num w:numId="5">
    <w:abstractNumId w:val="16"/>
  </w:num>
  <w:num w:numId="6">
    <w:abstractNumId w:val="14"/>
  </w:num>
  <w:num w:numId="7">
    <w:abstractNumId w:val="20"/>
  </w:num>
  <w:num w:numId="8">
    <w:abstractNumId w:val="27"/>
  </w:num>
  <w:num w:numId="9">
    <w:abstractNumId w:val="10"/>
  </w:num>
  <w:num w:numId="10">
    <w:abstractNumId w:val="13"/>
  </w:num>
  <w:num w:numId="11">
    <w:abstractNumId w:val="24"/>
  </w:num>
  <w:num w:numId="12">
    <w:abstractNumId w:val="23"/>
  </w:num>
  <w:num w:numId="13">
    <w:abstractNumId w:val="18"/>
  </w:num>
  <w:num w:numId="14">
    <w:abstractNumId w:val="9"/>
  </w:num>
  <w:num w:numId="15">
    <w:abstractNumId w:val="22"/>
  </w:num>
  <w:num w:numId="16">
    <w:abstractNumId w:val="3"/>
  </w:num>
  <w:num w:numId="17">
    <w:abstractNumId w:val="15"/>
  </w:num>
  <w:num w:numId="18">
    <w:abstractNumId w:val="11"/>
  </w:num>
  <w:num w:numId="19">
    <w:abstractNumId w:val="8"/>
  </w:num>
  <w:num w:numId="20">
    <w:abstractNumId w:val="25"/>
  </w:num>
  <w:num w:numId="21">
    <w:abstractNumId w:val="0"/>
  </w:num>
  <w:num w:numId="22">
    <w:abstractNumId w:val="26"/>
  </w:num>
  <w:num w:numId="23">
    <w:abstractNumId w:val="5"/>
  </w:num>
  <w:num w:numId="24">
    <w:abstractNumId w:val="17"/>
  </w:num>
  <w:num w:numId="25">
    <w:abstractNumId w:val="7"/>
  </w:num>
  <w:num w:numId="2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7838"/>
    <w:rsid w:val="00016C7D"/>
    <w:rsid w:val="00020B44"/>
    <w:rsid w:val="000211FA"/>
    <w:rsid w:val="0002787F"/>
    <w:rsid w:val="00052FB9"/>
    <w:rsid w:val="00061561"/>
    <w:rsid w:val="00062C06"/>
    <w:rsid w:val="00067E66"/>
    <w:rsid w:val="00072193"/>
    <w:rsid w:val="00072439"/>
    <w:rsid w:val="00081393"/>
    <w:rsid w:val="0008677C"/>
    <w:rsid w:val="000872B1"/>
    <w:rsid w:val="000948DF"/>
    <w:rsid w:val="00095D87"/>
    <w:rsid w:val="000A088C"/>
    <w:rsid w:val="000A3DC5"/>
    <w:rsid w:val="000A656F"/>
    <w:rsid w:val="000C6B00"/>
    <w:rsid w:val="000E1F4B"/>
    <w:rsid w:val="00102A2F"/>
    <w:rsid w:val="00104045"/>
    <w:rsid w:val="00113540"/>
    <w:rsid w:val="00121189"/>
    <w:rsid w:val="001220AA"/>
    <w:rsid w:val="0013627A"/>
    <w:rsid w:val="00136D8E"/>
    <w:rsid w:val="0014357F"/>
    <w:rsid w:val="00147D6F"/>
    <w:rsid w:val="001512DA"/>
    <w:rsid w:val="00157C7E"/>
    <w:rsid w:val="00163C27"/>
    <w:rsid w:val="00177E98"/>
    <w:rsid w:val="00187748"/>
    <w:rsid w:val="00191B35"/>
    <w:rsid w:val="001A2068"/>
    <w:rsid w:val="001A5B59"/>
    <w:rsid w:val="001B08F2"/>
    <w:rsid w:val="001C71F8"/>
    <w:rsid w:val="001D028A"/>
    <w:rsid w:val="001D0CA5"/>
    <w:rsid w:val="001D2B21"/>
    <w:rsid w:val="001D627F"/>
    <w:rsid w:val="001D7249"/>
    <w:rsid w:val="001E449D"/>
    <w:rsid w:val="001F049E"/>
    <w:rsid w:val="001F4299"/>
    <w:rsid w:val="001F521B"/>
    <w:rsid w:val="001F6EFD"/>
    <w:rsid w:val="002005F7"/>
    <w:rsid w:val="00210152"/>
    <w:rsid w:val="00211E3A"/>
    <w:rsid w:val="002132F1"/>
    <w:rsid w:val="002149FA"/>
    <w:rsid w:val="00221AFC"/>
    <w:rsid w:val="00227B68"/>
    <w:rsid w:val="0023039B"/>
    <w:rsid w:val="0023313A"/>
    <w:rsid w:val="002334A9"/>
    <w:rsid w:val="00234BDB"/>
    <w:rsid w:val="00240195"/>
    <w:rsid w:val="00244DD9"/>
    <w:rsid w:val="00252AA3"/>
    <w:rsid w:val="002552DF"/>
    <w:rsid w:val="0025637B"/>
    <w:rsid w:val="00262206"/>
    <w:rsid w:val="00276666"/>
    <w:rsid w:val="002815B2"/>
    <w:rsid w:val="002B39C3"/>
    <w:rsid w:val="002B5076"/>
    <w:rsid w:val="002C39A2"/>
    <w:rsid w:val="002D59A5"/>
    <w:rsid w:val="002E4B81"/>
    <w:rsid w:val="00302F21"/>
    <w:rsid w:val="00306F82"/>
    <w:rsid w:val="0031215D"/>
    <w:rsid w:val="003143F5"/>
    <w:rsid w:val="00316026"/>
    <w:rsid w:val="00317A47"/>
    <w:rsid w:val="00320726"/>
    <w:rsid w:val="00323232"/>
    <w:rsid w:val="00325B29"/>
    <w:rsid w:val="00330CCB"/>
    <w:rsid w:val="003446BE"/>
    <w:rsid w:val="00345109"/>
    <w:rsid w:val="00346A35"/>
    <w:rsid w:val="00350751"/>
    <w:rsid w:val="00365F28"/>
    <w:rsid w:val="00366137"/>
    <w:rsid w:val="00372F5C"/>
    <w:rsid w:val="00377DFC"/>
    <w:rsid w:val="00393681"/>
    <w:rsid w:val="0039577C"/>
    <w:rsid w:val="003A1303"/>
    <w:rsid w:val="003A475F"/>
    <w:rsid w:val="003B11AD"/>
    <w:rsid w:val="003B1CC5"/>
    <w:rsid w:val="003B511B"/>
    <w:rsid w:val="003C4900"/>
    <w:rsid w:val="003D0C70"/>
    <w:rsid w:val="003E4A96"/>
    <w:rsid w:val="003E7483"/>
    <w:rsid w:val="003F0C4A"/>
    <w:rsid w:val="003F629A"/>
    <w:rsid w:val="004014BD"/>
    <w:rsid w:val="00410358"/>
    <w:rsid w:val="004115F6"/>
    <w:rsid w:val="00414FA1"/>
    <w:rsid w:val="00415CBC"/>
    <w:rsid w:val="00436A15"/>
    <w:rsid w:val="00451CB1"/>
    <w:rsid w:val="00466720"/>
    <w:rsid w:val="00466DE1"/>
    <w:rsid w:val="004871E9"/>
    <w:rsid w:val="004919BD"/>
    <w:rsid w:val="004A04A7"/>
    <w:rsid w:val="004A548F"/>
    <w:rsid w:val="004B08F0"/>
    <w:rsid w:val="004B230E"/>
    <w:rsid w:val="004B2362"/>
    <w:rsid w:val="004B3045"/>
    <w:rsid w:val="004B5E93"/>
    <w:rsid w:val="004D7EE1"/>
    <w:rsid w:val="004E4B1B"/>
    <w:rsid w:val="00501A89"/>
    <w:rsid w:val="005165FF"/>
    <w:rsid w:val="0055088D"/>
    <w:rsid w:val="00550EA0"/>
    <w:rsid w:val="00552E20"/>
    <w:rsid w:val="005639AC"/>
    <w:rsid w:val="0056438A"/>
    <w:rsid w:val="00565CEE"/>
    <w:rsid w:val="00566E97"/>
    <w:rsid w:val="00575BB2"/>
    <w:rsid w:val="00584696"/>
    <w:rsid w:val="00585C8C"/>
    <w:rsid w:val="00590C22"/>
    <w:rsid w:val="00597762"/>
    <w:rsid w:val="005A27C0"/>
    <w:rsid w:val="005A49E6"/>
    <w:rsid w:val="005A6771"/>
    <w:rsid w:val="005A705F"/>
    <w:rsid w:val="005B24B9"/>
    <w:rsid w:val="005B6D0F"/>
    <w:rsid w:val="005C76FA"/>
    <w:rsid w:val="005D039B"/>
    <w:rsid w:val="005D4AF1"/>
    <w:rsid w:val="005E226F"/>
    <w:rsid w:val="005F0ED4"/>
    <w:rsid w:val="005F69A4"/>
    <w:rsid w:val="0060340A"/>
    <w:rsid w:val="00606135"/>
    <w:rsid w:val="00612BE9"/>
    <w:rsid w:val="00614E17"/>
    <w:rsid w:val="00615F20"/>
    <w:rsid w:val="006336BA"/>
    <w:rsid w:val="00635112"/>
    <w:rsid w:val="00635B07"/>
    <w:rsid w:val="00637267"/>
    <w:rsid w:val="00652B22"/>
    <w:rsid w:val="0065378D"/>
    <w:rsid w:val="00655FCF"/>
    <w:rsid w:val="00657AB3"/>
    <w:rsid w:val="0066073D"/>
    <w:rsid w:val="00660F02"/>
    <w:rsid w:val="006643D6"/>
    <w:rsid w:val="00673D01"/>
    <w:rsid w:val="00674B0D"/>
    <w:rsid w:val="00676155"/>
    <w:rsid w:val="00676FA2"/>
    <w:rsid w:val="00677DB8"/>
    <w:rsid w:val="00681162"/>
    <w:rsid w:val="00685030"/>
    <w:rsid w:val="0068521F"/>
    <w:rsid w:val="00696595"/>
    <w:rsid w:val="00697B65"/>
    <w:rsid w:val="006A1742"/>
    <w:rsid w:val="006A7FCF"/>
    <w:rsid w:val="006B0941"/>
    <w:rsid w:val="006B1448"/>
    <w:rsid w:val="006B4B49"/>
    <w:rsid w:val="006B70F1"/>
    <w:rsid w:val="006C0084"/>
    <w:rsid w:val="006C2E96"/>
    <w:rsid w:val="006D5111"/>
    <w:rsid w:val="006D607F"/>
    <w:rsid w:val="006E0BE9"/>
    <w:rsid w:val="006E1B7C"/>
    <w:rsid w:val="006E2FDD"/>
    <w:rsid w:val="006E7838"/>
    <w:rsid w:val="006F3521"/>
    <w:rsid w:val="006F7CEA"/>
    <w:rsid w:val="00702A32"/>
    <w:rsid w:val="00713A5C"/>
    <w:rsid w:val="00725EB8"/>
    <w:rsid w:val="00732D3B"/>
    <w:rsid w:val="00736365"/>
    <w:rsid w:val="00740110"/>
    <w:rsid w:val="00743AFF"/>
    <w:rsid w:val="00746A36"/>
    <w:rsid w:val="00764205"/>
    <w:rsid w:val="00770360"/>
    <w:rsid w:val="00773E3F"/>
    <w:rsid w:val="00774412"/>
    <w:rsid w:val="007746C4"/>
    <w:rsid w:val="00774927"/>
    <w:rsid w:val="00792239"/>
    <w:rsid w:val="00796B8B"/>
    <w:rsid w:val="007971E2"/>
    <w:rsid w:val="007A37A8"/>
    <w:rsid w:val="007B4933"/>
    <w:rsid w:val="007C11D9"/>
    <w:rsid w:val="007E0A23"/>
    <w:rsid w:val="007E6256"/>
    <w:rsid w:val="007F6CD8"/>
    <w:rsid w:val="0081272F"/>
    <w:rsid w:val="008148E7"/>
    <w:rsid w:val="00817457"/>
    <w:rsid w:val="00844F96"/>
    <w:rsid w:val="0084786F"/>
    <w:rsid w:val="00861373"/>
    <w:rsid w:val="00864DD8"/>
    <w:rsid w:val="008772E7"/>
    <w:rsid w:val="00880510"/>
    <w:rsid w:val="00883600"/>
    <w:rsid w:val="0089387A"/>
    <w:rsid w:val="008A479D"/>
    <w:rsid w:val="008A4AAE"/>
    <w:rsid w:val="008A59D5"/>
    <w:rsid w:val="008B1AB2"/>
    <w:rsid w:val="008D2EAC"/>
    <w:rsid w:val="008E319B"/>
    <w:rsid w:val="008E6A0D"/>
    <w:rsid w:val="008E6FF0"/>
    <w:rsid w:val="008F2FFE"/>
    <w:rsid w:val="0090705A"/>
    <w:rsid w:val="009153CD"/>
    <w:rsid w:val="00934530"/>
    <w:rsid w:val="00934F47"/>
    <w:rsid w:val="009557F2"/>
    <w:rsid w:val="009573E3"/>
    <w:rsid w:val="009602FE"/>
    <w:rsid w:val="0096342E"/>
    <w:rsid w:val="009A333F"/>
    <w:rsid w:val="009A70E9"/>
    <w:rsid w:val="009B2E87"/>
    <w:rsid w:val="009C10A1"/>
    <w:rsid w:val="009D48A9"/>
    <w:rsid w:val="009D4EEA"/>
    <w:rsid w:val="009D7474"/>
    <w:rsid w:val="009E4521"/>
    <w:rsid w:val="009F0F6F"/>
    <w:rsid w:val="009F140E"/>
    <w:rsid w:val="009F39CD"/>
    <w:rsid w:val="009F534E"/>
    <w:rsid w:val="00A00EB9"/>
    <w:rsid w:val="00A0268B"/>
    <w:rsid w:val="00A15C4C"/>
    <w:rsid w:val="00A16E33"/>
    <w:rsid w:val="00A26855"/>
    <w:rsid w:val="00A27971"/>
    <w:rsid w:val="00A31F13"/>
    <w:rsid w:val="00A324DC"/>
    <w:rsid w:val="00A44AFC"/>
    <w:rsid w:val="00A4612D"/>
    <w:rsid w:val="00A46DA6"/>
    <w:rsid w:val="00A46F60"/>
    <w:rsid w:val="00A503FC"/>
    <w:rsid w:val="00A52672"/>
    <w:rsid w:val="00A55D6D"/>
    <w:rsid w:val="00A57E0B"/>
    <w:rsid w:val="00A70382"/>
    <w:rsid w:val="00A717B1"/>
    <w:rsid w:val="00A71A91"/>
    <w:rsid w:val="00A74454"/>
    <w:rsid w:val="00A9088C"/>
    <w:rsid w:val="00A93C9C"/>
    <w:rsid w:val="00A94B20"/>
    <w:rsid w:val="00A97796"/>
    <w:rsid w:val="00AA55F4"/>
    <w:rsid w:val="00AB0970"/>
    <w:rsid w:val="00AB1678"/>
    <w:rsid w:val="00AB1D63"/>
    <w:rsid w:val="00AB22BC"/>
    <w:rsid w:val="00AB3984"/>
    <w:rsid w:val="00AC2359"/>
    <w:rsid w:val="00AC561C"/>
    <w:rsid w:val="00AD096F"/>
    <w:rsid w:val="00AF0838"/>
    <w:rsid w:val="00AF2837"/>
    <w:rsid w:val="00AF3DE4"/>
    <w:rsid w:val="00AF59E5"/>
    <w:rsid w:val="00B02F63"/>
    <w:rsid w:val="00B208DA"/>
    <w:rsid w:val="00B23634"/>
    <w:rsid w:val="00B30569"/>
    <w:rsid w:val="00B30D9E"/>
    <w:rsid w:val="00B36D3E"/>
    <w:rsid w:val="00B434AF"/>
    <w:rsid w:val="00B43C83"/>
    <w:rsid w:val="00B43FEE"/>
    <w:rsid w:val="00B5127A"/>
    <w:rsid w:val="00B51A6C"/>
    <w:rsid w:val="00B51A78"/>
    <w:rsid w:val="00B52BBE"/>
    <w:rsid w:val="00B52C2C"/>
    <w:rsid w:val="00B57D89"/>
    <w:rsid w:val="00B67A34"/>
    <w:rsid w:val="00B67EE0"/>
    <w:rsid w:val="00B82D06"/>
    <w:rsid w:val="00B83FFF"/>
    <w:rsid w:val="00B86769"/>
    <w:rsid w:val="00B92F1F"/>
    <w:rsid w:val="00BA7CBE"/>
    <w:rsid w:val="00BB1E15"/>
    <w:rsid w:val="00BB76ED"/>
    <w:rsid w:val="00BD42ED"/>
    <w:rsid w:val="00BD6318"/>
    <w:rsid w:val="00BD7326"/>
    <w:rsid w:val="00BD7D53"/>
    <w:rsid w:val="00BE123C"/>
    <w:rsid w:val="00BE1E8F"/>
    <w:rsid w:val="00BE54CF"/>
    <w:rsid w:val="00BE5801"/>
    <w:rsid w:val="00BF1400"/>
    <w:rsid w:val="00C011BC"/>
    <w:rsid w:val="00C073D5"/>
    <w:rsid w:val="00C07F28"/>
    <w:rsid w:val="00C324F4"/>
    <w:rsid w:val="00C3251F"/>
    <w:rsid w:val="00C50556"/>
    <w:rsid w:val="00C5365C"/>
    <w:rsid w:val="00C548A7"/>
    <w:rsid w:val="00C5604E"/>
    <w:rsid w:val="00C622A4"/>
    <w:rsid w:val="00C74BB1"/>
    <w:rsid w:val="00C90EB6"/>
    <w:rsid w:val="00C9191B"/>
    <w:rsid w:val="00CA2305"/>
    <w:rsid w:val="00CA4CC0"/>
    <w:rsid w:val="00CA659B"/>
    <w:rsid w:val="00CB3231"/>
    <w:rsid w:val="00CC0C37"/>
    <w:rsid w:val="00CC1A31"/>
    <w:rsid w:val="00CC64DF"/>
    <w:rsid w:val="00CD25CD"/>
    <w:rsid w:val="00CD35C9"/>
    <w:rsid w:val="00CD5612"/>
    <w:rsid w:val="00CE4E63"/>
    <w:rsid w:val="00CF7596"/>
    <w:rsid w:val="00CF788C"/>
    <w:rsid w:val="00CF7FCE"/>
    <w:rsid w:val="00D023F0"/>
    <w:rsid w:val="00D06EA4"/>
    <w:rsid w:val="00D10EE0"/>
    <w:rsid w:val="00D2143C"/>
    <w:rsid w:val="00D220D6"/>
    <w:rsid w:val="00D42A1A"/>
    <w:rsid w:val="00D45DB8"/>
    <w:rsid w:val="00D46529"/>
    <w:rsid w:val="00D5406D"/>
    <w:rsid w:val="00D55368"/>
    <w:rsid w:val="00D57764"/>
    <w:rsid w:val="00D64291"/>
    <w:rsid w:val="00D67E89"/>
    <w:rsid w:val="00D71DF0"/>
    <w:rsid w:val="00D808BA"/>
    <w:rsid w:val="00D821D2"/>
    <w:rsid w:val="00D83DC6"/>
    <w:rsid w:val="00D845A0"/>
    <w:rsid w:val="00D934CC"/>
    <w:rsid w:val="00DA0833"/>
    <w:rsid w:val="00DB00D1"/>
    <w:rsid w:val="00DB57AA"/>
    <w:rsid w:val="00DC1927"/>
    <w:rsid w:val="00DC2AA9"/>
    <w:rsid w:val="00DE1B77"/>
    <w:rsid w:val="00DE2B01"/>
    <w:rsid w:val="00DE54B7"/>
    <w:rsid w:val="00DE5BDA"/>
    <w:rsid w:val="00E0218C"/>
    <w:rsid w:val="00E0233F"/>
    <w:rsid w:val="00E155C5"/>
    <w:rsid w:val="00E27679"/>
    <w:rsid w:val="00E50466"/>
    <w:rsid w:val="00E53DDB"/>
    <w:rsid w:val="00E54C4D"/>
    <w:rsid w:val="00E67625"/>
    <w:rsid w:val="00E7002A"/>
    <w:rsid w:val="00E81865"/>
    <w:rsid w:val="00E85A3C"/>
    <w:rsid w:val="00E95974"/>
    <w:rsid w:val="00EB6F3B"/>
    <w:rsid w:val="00EB6FDE"/>
    <w:rsid w:val="00EC331B"/>
    <w:rsid w:val="00ED596E"/>
    <w:rsid w:val="00EE0418"/>
    <w:rsid w:val="00EE6751"/>
    <w:rsid w:val="00EE725F"/>
    <w:rsid w:val="00EF2422"/>
    <w:rsid w:val="00EF28DA"/>
    <w:rsid w:val="00EF7416"/>
    <w:rsid w:val="00EF7D43"/>
    <w:rsid w:val="00F07A12"/>
    <w:rsid w:val="00F10A96"/>
    <w:rsid w:val="00F17160"/>
    <w:rsid w:val="00F20444"/>
    <w:rsid w:val="00F62B5A"/>
    <w:rsid w:val="00F62C59"/>
    <w:rsid w:val="00F653A7"/>
    <w:rsid w:val="00F664BC"/>
    <w:rsid w:val="00F729A0"/>
    <w:rsid w:val="00F90C66"/>
    <w:rsid w:val="00F931F6"/>
    <w:rsid w:val="00FA7FE0"/>
    <w:rsid w:val="00FB3753"/>
    <w:rsid w:val="00FB3B14"/>
    <w:rsid w:val="00FB72C9"/>
    <w:rsid w:val="00FC3522"/>
    <w:rsid w:val="00FC6354"/>
    <w:rsid w:val="00FD34BE"/>
    <w:rsid w:val="00FD6D75"/>
    <w:rsid w:val="00FE145D"/>
    <w:rsid w:val="00FE651E"/>
    <w:rsid w:val="00FF0133"/>
    <w:rsid w:val="00FF4B8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FF404"/>
  <w15:docId w15:val="{50795A0D-3178-4D15-9B66-9D8D0C39C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semiHidden/>
    <w:unhideWhenUsed/>
    <w:qFormat/>
    <w:rsid w:val="000724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qFormat/>
    <w:rsid w:val="006E7838"/>
    <w:pPr>
      <w:spacing w:after="0" w:line="240" w:lineRule="auto"/>
    </w:pPr>
    <w:rPr>
      <w:rFonts w:ascii="Calibri" w:eastAsia="Calibri" w:hAnsi="Calibri" w:cs="Times New Roman"/>
    </w:rPr>
  </w:style>
  <w:style w:type="paragraph" w:styleId="Odlomakpopisa">
    <w:name w:val="List Paragraph"/>
    <w:basedOn w:val="Normal"/>
    <w:uiPriority w:val="34"/>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uiPriority w:val="22"/>
    <w:qFormat/>
    <w:rsid w:val="006E7838"/>
    <w:rPr>
      <w:b/>
      <w:bCs/>
    </w:rPr>
  </w:style>
  <w:style w:type="paragraph" w:styleId="StandardWeb">
    <w:name w:val="Normal (Web)"/>
    <w:basedOn w:val="Normal"/>
    <w:uiPriority w:val="99"/>
    <w:unhideWhenUsed/>
    <w:qFormat/>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qFormat/>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semiHidden/>
    <w:unhideWhenUsed/>
    <w:rsid w:val="004014BD"/>
    <w:rPr>
      <w:vertAlign w:val="superscript"/>
    </w:rPr>
  </w:style>
  <w:style w:type="numbering" w:customStyle="1" w:styleId="Bezpopisa2">
    <w:name w:val="Bez popisa2"/>
    <w:next w:val="Bezpopisa"/>
    <w:semiHidden/>
    <w:unhideWhenUsed/>
    <w:rsid w:val="00A52672"/>
  </w:style>
  <w:style w:type="character" w:styleId="Istaknuto">
    <w:name w:val="Emphasis"/>
    <w:uiPriority w:val="20"/>
    <w:qFormat/>
    <w:rsid w:val="00A52672"/>
    <w:rPr>
      <w:i/>
      <w:iCs/>
    </w:rPr>
  </w:style>
  <w:style w:type="paragraph" w:customStyle="1" w:styleId="Bezproreda1">
    <w:name w:val="Bez proreda1"/>
    <w:uiPriority w:val="1"/>
    <w:qFormat/>
    <w:rsid w:val="00A52672"/>
    <w:pPr>
      <w:spacing w:after="0" w:line="240" w:lineRule="auto"/>
    </w:pPr>
    <w:rPr>
      <w:rFonts w:ascii="Calibri" w:eastAsia="Calibri" w:hAnsi="Calibri" w:cs="Times New Roman"/>
    </w:rPr>
  </w:style>
  <w:style w:type="character" w:customStyle="1" w:styleId="ListLabel1">
    <w:name w:val="ListLabel 1"/>
    <w:qFormat/>
    <w:rsid w:val="00575BB2"/>
    <w:rPr>
      <w:rFonts w:cs="Courier New"/>
    </w:rPr>
  </w:style>
  <w:style w:type="paragraph" w:customStyle="1" w:styleId="Indeks">
    <w:name w:val="Indeks"/>
    <w:basedOn w:val="Normal"/>
    <w:qFormat/>
    <w:rsid w:val="00575BB2"/>
    <w:pPr>
      <w:suppressLineNumbers/>
      <w:spacing w:after="200" w:line="276" w:lineRule="auto"/>
    </w:pPr>
    <w:rPr>
      <w:rFonts w:ascii="Times New Roman" w:hAnsi="Times New Roman" w:cs="Arial"/>
      <w:color w:val="00000A"/>
      <w:sz w:val="24"/>
    </w:rPr>
  </w:style>
  <w:style w:type="character" w:customStyle="1" w:styleId="ListLabel9">
    <w:name w:val="ListLabel 9"/>
    <w:qFormat/>
    <w:rsid w:val="002149FA"/>
    <w:rPr>
      <w:rFonts w:cs="Courier New"/>
    </w:rPr>
  </w:style>
  <w:style w:type="character" w:customStyle="1" w:styleId="Naslov2Char">
    <w:name w:val="Naslov 2 Char"/>
    <w:basedOn w:val="Zadanifontodlomka"/>
    <w:link w:val="Naslov2"/>
    <w:uiPriority w:val="9"/>
    <w:semiHidden/>
    <w:rsid w:val="00072439"/>
    <w:rPr>
      <w:rFonts w:asciiTheme="majorHAnsi" w:eastAsiaTheme="majorEastAsia" w:hAnsiTheme="majorHAnsi" w:cstheme="majorBidi"/>
      <w:color w:val="2F5496" w:themeColor="accent1" w:themeShade="BF"/>
      <w:sz w:val="26"/>
      <w:szCs w:val="26"/>
    </w:rPr>
  </w:style>
  <w:style w:type="character" w:customStyle="1" w:styleId="ListLabel11">
    <w:name w:val="ListLabel 11"/>
    <w:qFormat/>
    <w:rsid w:val="000948DF"/>
    <w:rPr>
      <w:rFonts w:ascii="Times New Roman" w:hAnsi="Times New Roman" w:cs="Times New Roman"/>
      <w:sz w:val="24"/>
    </w:rPr>
  </w:style>
  <w:style w:type="character" w:customStyle="1" w:styleId="ListLabel19">
    <w:name w:val="ListLabel 19"/>
    <w:qFormat/>
    <w:rsid w:val="000948DF"/>
    <w:rPr>
      <w:rFonts w:cs="Courier New"/>
    </w:rPr>
  </w:style>
  <w:style w:type="character" w:customStyle="1" w:styleId="Nerijeenospominjanje1">
    <w:name w:val="Neriješeno spominjanje1"/>
    <w:basedOn w:val="Zadanifontodlomka"/>
    <w:uiPriority w:val="99"/>
    <w:semiHidden/>
    <w:unhideWhenUsed/>
    <w:rsid w:val="00566E97"/>
    <w:rPr>
      <w:color w:val="605E5C"/>
      <w:shd w:val="clear" w:color="auto" w:fill="E1DFDD"/>
    </w:rPr>
  </w:style>
  <w:style w:type="numbering" w:customStyle="1" w:styleId="Bezpopisa3">
    <w:name w:val="Bez popisa3"/>
    <w:next w:val="Bezpopisa"/>
    <w:semiHidden/>
    <w:unhideWhenUsed/>
    <w:rsid w:val="00660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155153213">
      <w:bodyDiv w:val="1"/>
      <w:marLeft w:val="0"/>
      <w:marRight w:val="0"/>
      <w:marTop w:val="0"/>
      <w:marBottom w:val="0"/>
      <w:divBdr>
        <w:top w:val="none" w:sz="0" w:space="0" w:color="auto"/>
        <w:left w:val="none" w:sz="0" w:space="0" w:color="auto"/>
        <w:bottom w:val="none" w:sz="0" w:space="0" w:color="auto"/>
        <w:right w:val="none" w:sz="0" w:space="0" w:color="auto"/>
      </w:divBdr>
    </w:div>
    <w:div w:id="18933973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5360367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156645978">
      <w:bodyDiv w:val="1"/>
      <w:marLeft w:val="0"/>
      <w:marRight w:val="0"/>
      <w:marTop w:val="0"/>
      <w:marBottom w:val="0"/>
      <w:divBdr>
        <w:top w:val="none" w:sz="0" w:space="0" w:color="auto"/>
        <w:left w:val="none" w:sz="0" w:space="0" w:color="auto"/>
        <w:bottom w:val="none" w:sz="0" w:space="0" w:color="auto"/>
        <w:right w:val="none" w:sz="0" w:space="0" w:color="auto"/>
      </w:divBdr>
    </w:div>
    <w:div w:id="1228615378">
      <w:bodyDiv w:val="1"/>
      <w:marLeft w:val="0"/>
      <w:marRight w:val="0"/>
      <w:marTop w:val="0"/>
      <w:marBottom w:val="0"/>
      <w:divBdr>
        <w:top w:val="none" w:sz="0" w:space="0" w:color="auto"/>
        <w:left w:val="none" w:sz="0" w:space="0" w:color="auto"/>
        <w:bottom w:val="none" w:sz="0" w:space="0" w:color="auto"/>
        <w:right w:val="none" w:sz="0" w:space="0" w:color="auto"/>
      </w:divBdr>
    </w:div>
    <w:div w:id="1294945507">
      <w:bodyDiv w:val="1"/>
      <w:marLeft w:val="0"/>
      <w:marRight w:val="0"/>
      <w:marTop w:val="0"/>
      <w:marBottom w:val="0"/>
      <w:divBdr>
        <w:top w:val="none" w:sz="0" w:space="0" w:color="auto"/>
        <w:left w:val="none" w:sz="0" w:space="0" w:color="auto"/>
        <w:bottom w:val="none" w:sz="0" w:space="0" w:color="auto"/>
        <w:right w:val="none" w:sz="0" w:space="0" w:color="auto"/>
      </w:divBdr>
    </w:div>
    <w:div w:id="1590886912">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arska.hr/novosti/grad-makarska-i-udruga-gradova-obuka-komunalnih-redara-i-gradskih-vijecnika-u-hotelu-osejav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74CBA-5C95-4BE4-86EA-86EA1A7D7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19944</Words>
  <Characters>113682</Characters>
  <Application>Microsoft Office Word</Application>
  <DocSecurity>0</DocSecurity>
  <Lines>947</Lines>
  <Paragraphs>266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Rakušić Ivanković</dc:creator>
  <cp:lastModifiedBy>Grad Makarska</cp:lastModifiedBy>
  <cp:revision>2</cp:revision>
  <cp:lastPrinted>2022-05-20T06:26:00Z</cp:lastPrinted>
  <dcterms:created xsi:type="dcterms:W3CDTF">2022-05-20T10:33:00Z</dcterms:created>
  <dcterms:modified xsi:type="dcterms:W3CDTF">2022-05-20T10:33:00Z</dcterms:modified>
</cp:coreProperties>
</file>