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19094" w14:textId="77777777" w:rsidR="001A0BEB" w:rsidRDefault="00306F00">
      <w:pPr>
        <w:suppressAutoHyphens/>
        <w:ind w:firstLine="708"/>
        <w:rPr>
          <w:lang w:eastAsia="zh-CN"/>
        </w:rPr>
      </w:pPr>
      <w:bookmarkStart w:id="0" w:name="_Hlk103856363"/>
      <w:bookmarkStart w:id="1" w:name="_Hlk89427076"/>
      <w:r>
        <w:rPr>
          <w:lang w:eastAsia="zh-CN"/>
        </w:rPr>
        <w:t xml:space="preserve">Na temelju članka 55. Statuta Grada Makarske (Glasnik Grada Makarske, br. </w:t>
      </w:r>
      <w:r>
        <w:rPr>
          <w:rFonts w:eastAsia="SimSun"/>
          <w:lang w:eastAsia="zh-CN"/>
        </w:rPr>
        <w:t xml:space="preserve">3/21), </w:t>
      </w:r>
      <w:r>
        <w:rPr>
          <w:lang w:eastAsia="zh-CN"/>
        </w:rPr>
        <w:t xml:space="preserve">Gradonačelnik Grada Makarske, dana 7. ožujka 2023. godine, donosi </w:t>
      </w:r>
    </w:p>
    <w:p w14:paraId="5E242AB9" w14:textId="77777777" w:rsidR="001A0BEB" w:rsidRDefault="001A0BEB">
      <w:pPr>
        <w:suppressAutoHyphens/>
        <w:rPr>
          <w:lang w:eastAsia="zh-CN"/>
        </w:rPr>
      </w:pPr>
    </w:p>
    <w:p w14:paraId="2C87D473" w14:textId="77777777" w:rsidR="001A0BEB" w:rsidRDefault="00306F00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 xml:space="preserve">ZAKLJUČAK </w:t>
      </w:r>
    </w:p>
    <w:p w14:paraId="71EE0010" w14:textId="77777777" w:rsidR="001A0BEB" w:rsidRDefault="00306F00">
      <w:pPr>
        <w:jc w:val="center"/>
        <w:rPr>
          <w:b/>
        </w:rPr>
      </w:pPr>
      <w:r>
        <w:rPr>
          <w:b/>
          <w:lang w:eastAsia="zh-CN"/>
        </w:rPr>
        <w:t xml:space="preserve">o utvrđivanju prijedloga </w:t>
      </w:r>
      <w:r>
        <w:rPr>
          <w:b/>
        </w:rPr>
        <w:t xml:space="preserve">Izmjene i dopune </w:t>
      </w:r>
    </w:p>
    <w:p w14:paraId="5285602B" w14:textId="77777777" w:rsidR="001A0BEB" w:rsidRDefault="00306F00">
      <w:pPr>
        <w:jc w:val="center"/>
        <w:rPr>
          <w:b/>
        </w:rPr>
      </w:pPr>
      <w:r>
        <w:rPr>
          <w:b/>
        </w:rPr>
        <w:t>Odluke o socijalnoj skrbi Grada Makarske</w:t>
      </w:r>
    </w:p>
    <w:p w14:paraId="61C74349" w14:textId="77777777" w:rsidR="001A0BEB" w:rsidRDefault="001A0BEB">
      <w:pPr>
        <w:suppressAutoHyphens/>
        <w:rPr>
          <w:b/>
          <w:lang w:eastAsia="zh-CN"/>
        </w:rPr>
      </w:pPr>
    </w:p>
    <w:p w14:paraId="346D366A" w14:textId="77777777" w:rsidR="001A0BEB" w:rsidRDefault="00306F00">
      <w:pPr>
        <w:suppressAutoHyphens/>
        <w:jc w:val="center"/>
        <w:rPr>
          <w:lang w:eastAsia="zh-CN"/>
        </w:rPr>
      </w:pPr>
      <w:r>
        <w:rPr>
          <w:lang w:eastAsia="zh-CN"/>
        </w:rPr>
        <w:t>Članak 1.</w:t>
      </w:r>
    </w:p>
    <w:p w14:paraId="5CCD53C0" w14:textId="77777777" w:rsidR="001A0BEB" w:rsidRDefault="00306F00">
      <w:pPr>
        <w:ind w:firstLine="708"/>
        <w:rPr>
          <w:bCs/>
        </w:rPr>
      </w:pPr>
      <w:r>
        <w:rPr>
          <w:lang w:eastAsia="zh-CN"/>
        </w:rPr>
        <w:t xml:space="preserve">Utvrđuje se prijedlog </w:t>
      </w:r>
      <w:bookmarkEnd w:id="0"/>
      <w:r>
        <w:rPr>
          <w:bCs/>
        </w:rPr>
        <w:t>Izmjene i dopune Odluke o socijalnoj skrbi Grada Makarske</w:t>
      </w:r>
      <w:r>
        <w:rPr>
          <w:bCs/>
          <w:lang w:eastAsia="zh-CN"/>
        </w:rPr>
        <w:t>.</w:t>
      </w:r>
    </w:p>
    <w:p w14:paraId="4C12E562" w14:textId="77777777" w:rsidR="001A0BEB" w:rsidRDefault="001A0BEB">
      <w:pPr>
        <w:suppressAutoHyphens/>
        <w:ind w:firstLine="708"/>
        <w:rPr>
          <w:bCs/>
          <w:lang w:eastAsia="zh-CN"/>
        </w:rPr>
      </w:pPr>
    </w:p>
    <w:p w14:paraId="0BF6CB61" w14:textId="77777777" w:rsidR="001A0BEB" w:rsidRDefault="00306F00">
      <w:pPr>
        <w:suppressAutoHyphens/>
        <w:jc w:val="center"/>
        <w:rPr>
          <w:lang w:eastAsia="zh-CN"/>
        </w:rPr>
      </w:pPr>
      <w:r>
        <w:rPr>
          <w:lang w:eastAsia="zh-CN"/>
        </w:rPr>
        <w:t>Članak 2.</w:t>
      </w:r>
    </w:p>
    <w:p w14:paraId="15E4F57F" w14:textId="77777777" w:rsidR="001A0BEB" w:rsidRDefault="00306F00">
      <w:pPr>
        <w:suppressAutoHyphens/>
        <w:ind w:firstLine="708"/>
        <w:rPr>
          <w:lang w:eastAsia="zh-CN"/>
        </w:rPr>
      </w:pPr>
      <w:r>
        <w:rPr>
          <w:lang w:eastAsia="zh-CN"/>
        </w:rPr>
        <w:t>Ova Odluka stupa na snagu danom donošenja.</w:t>
      </w:r>
    </w:p>
    <w:p w14:paraId="0BAAD7E4" w14:textId="77777777" w:rsidR="001A0BEB" w:rsidRDefault="00306F00">
      <w:pPr>
        <w:suppressAutoHyphens/>
        <w:rPr>
          <w:lang w:eastAsia="zh-CN"/>
        </w:rPr>
      </w:pPr>
      <w:r>
        <w:rPr>
          <w:b/>
          <w:lang w:eastAsia="zh-CN"/>
        </w:rPr>
        <w:tab/>
      </w:r>
      <w:r>
        <w:rPr>
          <w:b/>
          <w:lang w:eastAsia="zh-CN"/>
        </w:rPr>
        <w:tab/>
      </w:r>
      <w:r>
        <w:rPr>
          <w:b/>
          <w:lang w:eastAsia="zh-CN"/>
        </w:rPr>
        <w:tab/>
      </w:r>
      <w:r>
        <w:rPr>
          <w:b/>
          <w:lang w:eastAsia="zh-CN"/>
        </w:rPr>
        <w:tab/>
      </w:r>
      <w:r>
        <w:rPr>
          <w:b/>
          <w:lang w:eastAsia="zh-CN"/>
        </w:rPr>
        <w:tab/>
      </w:r>
      <w:r>
        <w:rPr>
          <w:b/>
          <w:lang w:eastAsia="zh-CN"/>
        </w:rPr>
        <w:tab/>
      </w:r>
    </w:p>
    <w:p w14:paraId="3428F5A2" w14:textId="77777777" w:rsidR="001A0BEB" w:rsidRDefault="00306F00">
      <w:pPr>
        <w:suppressAutoHyphens/>
        <w:ind w:left="2832" w:firstLine="708"/>
        <w:jc w:val="center"/>
        <w:rPr>
          <w:lang w:eastAsia="zh-CN"/>
        </w:rPr>
      </w:pPr>
      <w:r>
        <w:rPr>
          <w:lang w:eastAsia="zh-CN"/>
        </w:rPr>
        <w:t>Gradonačelnik</w:t>
      </w:r>
    </w:p>
    <w:p w14:paraId="22641D59" w14:textId="77777777" w:rsidR="001A0BEB" w:rsidRDefault="00306F00">
      <w:pPr>
        <w:suppressAutoHyphens/>
        <w:jc w:val="center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  <w:t>dr.sc. Zoran Paunović</w:t>
      </w:r>
    </w:p>
    <w:p w14:paraId="75C69C78" w14:textId="77777777" w:rsidR="001A0BEB" w:rsidRDefault="001A0BEB">
      <w:pPr>
        <w:suppressAutoHyphens/>
        <w:jc w:val="center"/>
        <w:rPr>
          <w:lang w:eastAsia="zh-CN"/>
        </w:rPr>
      </w:pPr>
    </w:p>
    <w:p w14:paraId="5F6DB030" w14:textId="77777777" w:rsidR="001A0BEB" w:rsidRDefault="001A0BEB">
      <w:pPr>
        <w:suppressAutoHyphens/>
        <w:jc w:val="center"/>
        <w:rPr>
          <w:lang w:eastAsia="zh-CN"/>
        </w:rPr>
      </w:pPr>
    </w:p>
    <w:p w14:paraId="0E0D0060" w14:textId="77777777" w:rsidR="001A0BEB" w:rsidRDefault="001A0BEB">
      <w:pPr>
        <w:suppressAutoHyphens/>
        <w:jc w:val="center"/>
        <w:rPr>
          <w:lang w:eastAsia="zh-CN"/>
        </w:rPr>
      </w:pPr>
    </w:p>
    <w:p w14:paraId="23D41BAC" w14:textId="77777777" w:rsidR="001A0BEB" w:rsidRDefault="001A0BEB">
      <w:pPr>
        <w:suppressAutoHyphens/>
        <w:jc w:val="center"/>
        <w:rPr>
          <w:lang w:eastAsia="zh-CN"/>
        </w:rPr>
      </w:pPr>
    </w:p>
    <w:p w14:paraId="1B366330" w14:textId="77777777" w:rsidR="001A0BEB" w:rsidRDefault="001A0BEB">
      <w:pPr>
        <w:suppressAutoHyphens/>
        <w:jc w:val="center"/>
        <w:rPr>
          <w:lang w:eastAsia="zh-CN"/>
        </w:rPr>
      </w:pPr>
    </w:p>
    <w:p w14:paraId="1087E9C7" w14:textId="77777777" w:rsidR="001A0BEB" w:rsidRDefault="001A0BEB">
      <w:pPr>
        <w:suppressAutoHyphens/>
        <w:jc w:val="center"/>
        <w:rPr>
          <w:lang w:eastAsia="zh-CN"/>
        </w:rPr>
      </w:pPr>
    </w:p>
    <w:p w14:paraId="492039C1" w14:textId="77777777" w:rsidR="001A0BEB" w:rsidRDefault="00306F00">
      <w:pPr>
        <w:suppressAutoHyphens/>
        <w:rPr>
          <w:lang w:eastAsia="zh-CN"/>
        </w:rPr>
      </w:pPr>
      <w:r>
        <w:rPr>
          <w:lang w:eastAsia="zh-CN"/>
        </w:rPr>
        <w:t>KLASA: 551-01/22-01/2</w:t>
      </w:r>
    </w:p>
    <w:p w14:paraId="74547F5F" w14:textId="77777777" w:rsidR="001A0BEB" w:rsidRDefault="00306F00">
      <w:pPr>
        <w:suppressAutoHyphens/>
        <w:rPr>
          <w:lang w:eastAsia="zh-CN"/>
        </w:rPr>
      </w:pPr>
      <w:r>
        <w:rPr>
          <w:lang w:eastAsia="zh-CN"/>
        </w:rPr>
        <w:t>URBROJ: 2181-6-06-3-23-3</w:t>
      </w:r>
    </w:p>
    <w:p w14:paraId="68A74CAE" w14:textId="77777777" w:rsidR="001A0BEB" w:rsidRDefault="00306F00">
      <w:pPr>
        <w:suppressAutoHyphens/>
        <w:rPr>
          <w:lang w:eastAsia="zh-CN"/>
        </w:rPr>
      </w:pPr>
      <w:r>
        <w:rPr>
          <w:lang w:eastAsia="zh-CN"/>
        </w:rPr>
        <w:t>U Makarskoj, 7. ožujka 2023.</w:t>
      </w:r>
    </w:p>
    <w:p w14:paraId="7535A213" w14:textId="77777777" w:rsidR="001A0BEB" w:rsidRDefault="001A0BEB">
      <w:pPr>
        <w:suppressAutoHyphens/>
        <w:rPr>
          <w:lang w:eastAsia="zh-CN"/>
        </w:rPr>
      </w:pPr>
    </w:p>
    <w:p w14:paraId="25979E34" w14:textId="77777777" w:rsidR="001A0BEB" w:rsidRDefault="001A0BEB">
      <w:pPr>
        <w:suppressAutoHyphens/>
        <w:rPr>
          <w:lang w:eastAsia="zh-CN"/>
        </w:rPr>
      </w:pPr>
    </w:p>
    <w:p w14:paraId="449CE890" w14:textId="77777777" w:rsidR="001A0BEB" w:rsidRDefault="00306F00">
      <w:pPr>
        <w:spacing w:after="160" w:line="259" w:lineRule="auto"/>
        <w:ind w:firstLine="708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br w:type="page"/>
      </w:r>
      <w:bookmarkEnd w:id="1"/>
      <w:r>
        <w:rPr>
          <w:rFonts w:eastAsia="SimSun"/>
          <w:kern w:val="3"/>
          <w:lang w:eastAsia="zh-CN" w:bidi="hi-IN"/>
        </w:rPr>
        <w:lastRenderedPageBreak/>
        <w:t>Na temelju članka 289. stavak 7. Zakona o socijalnoj skrbi (Narodne novine, br</w:t>
      </w:r>
      <w:r>
        <w:rPr>
          <w:rFonts w:eastAsia="SimSun"/>
          <w:color w:val="000000"/>
          <w:kern w:val="3"/>
          <w:lang w:eastAsia="zh-CN" w:bidi="hi-IN"/>
        </w:rPr>
        <w:t xml:space="preserve">. </w:t>
      </w:r>
      <w:hyperlink r:id="rId6" w:history="1">
        <w:r>
          <w:rPr>
            <w:color w:val="000000"/>
          </w:rPr>
          <w:t>18/22</w:t>
        </w:r>
      </w:hyperlink>
      <w:r>
        <w:rPr>
          <w:color w:val="000000"/>
        </w:rPr>
        <w:t>,</w:t>
      </w:r>
      <w:r>
        <w:t xml:space="preserve"> 46/22 i 119/22</w:t>
      </w:r>
      <w:r>
        <w:rPr>
          <w:rFonts w:eastAsia="SimSun"/>
          <w:color w:val="000000"/>
          <w:kern w:val="3"/>
          <w:lang w:eastAsia="zh-CN" w:bidi="hi-IN"/>
        </w:rPr>
        <w:t>)</w:t>
      </w:r>
      <w:r>
        <w:rPr>
          <w:rFonts w:eastAsia="SimSun"/>
          <w:kern w:val="3"/>
          <w:lang w:eastAsia="zh-CN" w:bidi="hi-IN"/>
        </w:rPr>
        <w:t xml:space="preserve"> i članka 40. Statuta Grada Makarske (Glasnik Grada Makarske, br. 3/21) Gradsko vijeće Grada Makarske, na ___ sjednici, održanoj _________, donosi</w:t>
      </w:r>
    </w:p>
    <w:p w14:paraId="5292B494" w14:textId="77777777" w:rsidR="001A0BEB" w:rsidRDefault="001A0BEB">
      <w:pPr>
        <w:jc w:val="center"/>
        <w:rPr>
          <w:b/>
        </w:rPr>
      </w:pPr>
    </w:p>
    <w:p w14:paraId="61266A8E" w14:textId="77777777" w:rsidR="001A0BEB" w:rsidRDefault="00306F00">
      <w:pPr>
        <w:jc w:val="center"/>
        <w:rPr>
          <w:b/>
        </w:rPr>
      </w:pPr>
      <w:r>
        <w:rPr>
          <w:b/>
        </w:rPr>
        <w:t xml:space="preserve">Izmjenu i dopunu </w:t>
      </w:r>
    </w:p>
    <w:p w14:paraId="19D2ACCB" w14:textId="77777777" w:rsidR="001A0BEB" w:rsidRDefault="00306F00">
      <w:pPr>
        <w:jc w:val="center"/>
        <w:rPr>
          <w:b/>
        </w:rPr>
      </w:pPr>
      <w:r>
        <w:rPr>
          <w:b/>
        </w:rPr>
        <w:t>Odluke o socijalnoj skrbi Grada Makarske</w:t>
      </w:r>
    </w:p>
    <w:p w14:paraId="423BAE1B" w14:textId="77777777" w:rsidR="001A0BEB" w:rsidRDefault="001A0BEB">
      <w:pPr>
        <w:pStyle w:val="Bezproreda"/>
      </w:pPr>
    </w:p>
    <w:p w14:paraId="06930ACB" w14:textId="77777777" w:rsidR="001A0BEB" w:rsidRDefault="00306F00">
      <w:pPr>
        <w:pStyle w:val="Bezproreda"/>
        <w:jc w:val="center"/>
      </w:pPr>
      <w:r>
        <w:t>Članak 1.</w:t>
      </w:r>
    </w:p>
    <w:p w14:paraId="5211BE13" w14:textId="77777777" w:rsidR="001A0BEB" w:rsidRDefault="00306F00">
      <w:pPr>
        <w:pStyle w:val="Bezproreda"/>
        <w:ind w:firstLine="708"/>
        <w:rPr>
          <w:bCs/>
        </w:rPr>
      </w:pPr>
      <w:r>
        <w:rPr>
          <w:bCs/>
        </w:rPr>
        <w:t xml:space="preserve">U Odluci o socijalnoj skrbi Grada Makarske (Glasnik Grada Makarske, br. 27/22), </w:t>
      </w:r>
    </w:p>
    <w:p w14:paraId="0DB5BED0" w14:textId="77777777" w:rsidR="001A0BEB" w:rsidRDefault="00306F00">
      <w:pPr>
        <w:pStyle w:val="Bezproreda"/>
        <w:rPr>
          <w:bCs/>
        </w:rPr>
      </w:pPr>
      <w:r>
        <w:rPr>
          <w:bCs/>
        </w:rPr>
        <w:t>u članku 31. stavak 1. dodaje se točka 9. koja glasi:</w:t>
      </w:r>
    </w:p>
    <w:p w14:paraId="1065F839" w14:textId="77777777" w:rsidR="001A0BEB" w:rsidRDefault="00306F00">
      <w:pPr>
        <w:pStyle w:val="Bezproreda"/>
        <w:ind w:firstLine="708"/>
        <w:rPr>
          <w:bCs/>
          <w:i/>
          <w:iCs/>
        </w:rPr>
      </w:pPr>
      <w:r>
        <w:rPr>
          <w:bCs/>
          <w:i/>
          <w:iCs/>
        </w:rPr>
        <w:t>„9. Pravo na sufinanciranje troška prijevoza učenika srednje škole.“.</w:t>
      </w:r>
    </w:p>
    <w:p w14:paraId="32F06133" w14:textId="77777777" w:rsidR="001A0BEB" w:rsidRDefault="001A0BEB">
      <w:pPr>
        <w:pStyle w:val="Bezproreda"/>
        <w:rPr>
          <w:bCs/>
        </w:rPr>
      </w:pPr>
    </w:p>
    <w:p w14:paraId="4ACDA7BC" w14:textId="77777777" w:rsidR="001A0BEB" w:rsidRDefault="00306F00">
      <w:pPr>
        <w:pStyle w:val="Bezproreda"/>
        <w:jc w:val="center"/>
        <w:rPr>
          <w:bCs/>
        </w:rPr>
      </w:pPr>
      <w:r>
        <w:rPr>
          <w:bCs/>
        </w:rPr>
        <w:t>Članak 2.</w:t>
      </w:r>
    </w:p>
    <w:p w14:paraId="4EA8B8B4" w14:textId="77777777" w:rsidR="001A0BEB" w:rsidRDefault="00306F00">
      <w:pPr>
        <w:pStyle w:val="Bezproreda"/>
        <w:ind w:firstLine="708"/>
        <w:rPr>
          <w:bCs/>
        </w:rPr>
      </w:pPr>
      <w:r>
        <w:rPr>
          <w:bCs/>
        </w:rPr>
        <w:t>U Odluci o socijalnoj skrbi Grada Makarske dodaje se članak 35. a koji glasi:</w:t>
      </w:r>
    </w:p>
    <w:p w14:paraId="39C2B053" w14:textId="77777777" w:rsidR="001A0BEB" w:rsidRDefault="001A0BEB">
      <w:pPr>
        <w:pStyle w:val="Bezproreda"/>
        <w:ind w:firstLine="708"/>
        <w:rPr>
          <w:bCs/>
        </w:rPr>
      </w:pPr>
    </w:p>
    <w:p w14:paraId="7CF33F4F" w14:textId="77777777" w:rsidR="001A0BEB" w:rsidRDefault="00306F00">
      <w:pPr>
        <w:pStyle w:val="Bezproreda"/>
        <w:ind w:firstLine="708"/>
        <w:jc w:val="both"/>
      </w:pPr>
      <w:r>
        <w:rPr>
          <w:b/>
          <w:i/>
          <w:iCs/>
        </w:rPr>
        <w:t>„Pravo na sufinanciranje troška prijevoza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 xml:space="preserve">učenika srednje škole, </w:t>
      </w:r>
      <w:r>
        <w:rPr>
          <w:i/>
          <w:iCs/>
        </w:rPr>
        <w:t>kao jednokratno potpora za tekuću školsku godinu, priznaje se podnositelju zahtjeva roditelju/staratelju ili udomitelju učenika srednje škole, koji je pravo na sufinanciranje troškova javnog prijevoza od 75 posto propisane cijene putne karte ostvario temeljem Odluke o kriterijima i načinu  financiranja troškova javnog prijevoza redovitih učenika srednjih škola Vlade Republike Hrvatske.</w:t>
      </w:r>
      <w:r>
        <w:t xml:space="preserve"> </w:t>
      </w:r>
    </w:p>
    <w:p w14:paraId="1AD0ADC4" w14:textId="77777777" w:rsidR="001A0BEB" w:rsidRDefault="00306F00">
      <w:pPr>
        <w:pStyle w:val="Bezproreda"/>
        <w:ind w:firstLine="708"/>
        <w:jc w:val="both"/>
        <w:rPr>
          <w:rFonts w:eastAsia="Batang"/>
          <w:i/>
          <w:iCs/>
        </w:rPr>
      </w:pPr>
      <w:r>
        <w:rPr>
          <w:i/>
          <w:iCs/>
        </w:rPr>
        <w:t>I</w:t>
      </w:r>
      <w:r>
        <w:rPr>
          <w:rFonts w:eastAsia="Batang"/>
          <w:i/>
          <w:iCs/>
        </w:rPr>
        <w:t>znose sufinanciranja, za školsku godinu, odlukom utvrđuje gradonačelnik.</w:t>
      </w:r>
    </w:p>
    <w:p w14:paraId="52A6F99D" w14:textId="43312FD8" w:rsidR="001A0BEB" w:rsidRDefault="00306F00">
      <w:pPr>
        <w:pStyle w:val="Bezproreda"/>
        <w:ind w:firstLine="708"/>
        <w:jc w:val="both"/>
        <w:rPr>
          <w:i/>
          <w:iCs/>
        </w:rPr>
      </w:pPr>
      <w:r>
        <w:rPr>
          <w:i/>
          <w:iCs/>
        </w:rPr>
        <w:t xml:space="preserve">Pravo iz ovoga članka priznaje se podnositelju zahtjeva ako roditelj/staratelj ili udomitelj i učenik, uz navedeno u stavku 1. </w:t>
      </w:r>
      <w:r w:rsidR="000A5607">
        <w:rPr>
          <w:i/>
          <w:iCs/>
        </w:rPr>
        <w:t xml:space="preserve">ima i </w:t>
      </w:r>
      <w:r w:rsidR="009B4E70">
        <w:rPr>
          <w:i/>
          <w:iCs/>
        </w:rPr>
        <w:t>prebivališt</w:t>
      </w:r>
      <w:r w:rsidR="000A5607">
        <w:rPr>
          <w:i/>
          <w:iCs/>
        </w:rPr>
        <w:t xml:space="preserve">e u </w:t>
      </w:r>
      <w:r>
        <w:rPr>
          <w:i/>
          <w:iCs/>
        </w:rPr>
        <w:t>g</w:t>
      </w:r>
      <w:r w:rsidR="000A5607">
        <w:rPr>
          <w:i/>
          <w:iCs/>
        </w:rPr>
        <w:t>radu Makarskoj</w:t>
      </w:r>
      <w:r w:rsidR="009B4E70">
        <w:rPr>
          <w:i/>
          <w:iCs/>
        </w:rPr>
        <w:t xml:space="preserve"> u trenutku predaje zahtjeva za ostvarivanje ovog prava</w:t>
      </w:r>
      <w:r>
        <w:rPr>
          <w:i/>
          <w:iCs/>
        </w:rPr>
        <w:t>.“.</w:t>
      </w:r>
    </w:p>
    <w:p w14:paraId="6AC2EBD3" w14:textId="77777777" w:rsidR="001A0BEB" w:rsidRDefault="001A0BEB">
      <w:pPr>
        <w:pStyle w:val="Bezproreda"/>
        <w:jc w:val="both"/>
      </w:pPr>
    </w:p>
    <w:p w14:paraId="52DDFE27" w14:textId="77777777" w:rsidR="001A0BEB" w:rsidRDefault="00306F00">
      <w:pPr>
        <w:pStyle w:val="Bezproreda"/>
        <w:jc w:val="center"/>
      </w:pPr>
      <w:r>
        <w:t>Članak 3.</w:t>
      </w:r>
    </w:p>
    <w:p w14:paraId="296C0BB7" w14:textId="77777777" w:rsidR="001A0BEB" w:rsidRDefault="00306F00">
      <w:pPr>
        <w:pStyle w:val="Bezproreda"/>
        <w:ind w:firstLine="708"/>
        <w:rPr>
          <w:bCs/>
        </w:rPr>
      </w:pPr>
      <w:r>
        <w:rPr>
          <w:bCs/>
        </w:rPr>
        <w:t>U Odluci o socijalnoj skrbi Grada Makarske članak 43. stavak 3. mijenja se i glasi</w:t>
      </w:r>
    </w:p>
    <w:p w14:paraId="310A3463" w14:textId="77777777" w:rsidR="001A0BEB" w:rsidRDefault="001A0BEB">
      <w:pPr>
        <w:pStyle w:val="Bezproreda"/>
        <w:ind w:firstLine="708"/>
        <w:rPr>
          <w:bCs/>
        </w:rPr>
      </w:pPr>
    </w:p>
    <w:p w14:paraId="6F8889B0" w14:textId="77777777" w:rsidR="001A0BEB" w:rsidRDefault="00306F00">
      <w:pPr>
        <w:pStyle w:val="Bezproreda"/>
        <w:ind w:firstLine="708"/>
        <w:rPr>
          <w:i/>
          <w:iCs/>
        </w:rPr>
      </w:pPr>
      <w:r>
        <w:rPr>
          <w:i/>
          <w:iCs/>
        </w:rPr>
        <w:t>„Pravo iz ovoga članka priznaje se podnositelju zahtjeva ako ispunjava uvjet prebivališta iz članka 29. ove Odluke, a ako je riječ o podnositelju zahtjeva koji je u braku i izvanbračnoj zajednici, bračni ili izvanbračni drug u trenutku podnošenja zahtjeva mora ima prijavljeno prebivalište u gradu Makarskoj.“.</w:t>
      </w:r>
    </w:p>
    <w:p w14:paraId="641708F7" w14:textId="77777777" w:rsidR="001A0BEB" w:rsidRDefault="001A0BEB">
      <w:pPr>
        <w:pStyle w:val="Bezproreda"/>
        <w:ind w:firstLine="708"/>
        <w:rPr>
          <w:i/>
          <w:iCs/>
        </w:rPr>
      </w:pPr>
    </w:p>
    <w:p w14:paraId="62BFD873" w14:textId="77777777" w:rsidR="001A0BEB" w:rsidRDefault="00306F00">
      <w:pPr>
        <w:pStyle w:val="Bezproreda"/>
        <w:jc w:val="center"/>
      </w:pPr>
      <w:r>
        <w:t>Članak 4.</w:t>
      </w:r>
    </w:p>
    <w:p w14:paraId="74DFA31E" w14:textId="77777777" w:rsidR="001A0BEB" w:rsidRDefault="00306F00">
      <w:r>
        <w:tab/>
        <w:t>Ova Odluka stupa na snagu osmog dana od dana objave u Glasniku Grada Makarske.</w:t>
      </w:r>
    </w:p>
    <w:p w14:paraId="4281B2F4" w14:textId="77777777" w:rsidR="001A0BEB" w:rsidRDefault="001A0BEB"/>
    <w:p w14:paraId="04BB1AA1" w14:textId="77777777" w:rsidR="001A0BEB" w:rsidRDefault="00306F00">
      <w:bookmarkStart w:id="2" w:name="_Hlk89427346"/>
      <w:r>
        <w:t>KLASA: 551-01/22-01/2</w:t>
      </w:r>
    </w:p>
    <w:p w14:paraId="18F939C1" w14:textId="77777777" w:rsidR="001A0BEB" w:rsidRDefault="00306F00">
      <w:r>
        <w:t>URBROJ: 2181-6-06-3-23-4</w:t>
      </w:r>
    </w:p>
    <w:bookmarkEnd w:id="2"/>
    <w:p w14:paraId="2C295B7C" w14:textId="77777777" w:rsidR="001A0BEB" w:rsidRDefault="00306F00">
      <w:r>
        <w:t>U Makarskoj, ____ 2023.</w:t>
      </w:r>
      <w:r>
        <w:tab/>
      </w:r>
      <w:r>
        <w:tab/>
      </w:r>
      <w:r>
        <w:tab/>
      </w:r>
      <w:r>
        <w:tab/>
      </w:r>
      <w:r>
        <w:tab/>
      </w:r>
    </w:p>
    <w:p w14:paraId="49A76AA1" w14:textId="77777777" w:rsidR="001A0BEB" w:rsidRDefault="001A0BEB"/>
    <w:p w14:paraId="36B28060" w14:textId="77777777" w:rsidR="001A0BEB" w:rsidRDefault="00306F00">
      <w:pPr>
        <w:ind w:left="2124" w:firstLine="708"/>
        <w:jc w:val="center"/>
      </w:pPr>
      <w:r>
        <w:t>PREDSJEDNICA</w:t>
      </w:r>
    </w:p>
    <w:p w14:paraId="78F3AD33" w14:textId="77777777" w:rsidR="001A0BEB" w:rsidRDefault="00306F00">
      <w:pPr>
        <w:ind w:left="2124" w:firstLine="708"/>
        <w:jc w:val="center"/>
      </w:pPr>
      <w:r>
        <w:t>GRADSKOG VIJEĆA GRADA MAKARSKE</w:t>
      </w:r>
    </w:p>
    <w:p w14:paraId="374884EC" w14:textId="77777777" w:rsidR="001A0BEB" w:rsidRDefault="00306F00">
      <w:pPr>
        <w:ind w:left="2124" w:firstLine="708"/>
        <w:jc w:val="center"/>
      </w:pPr>
      <w:r>
        <w:t>Gordana Muhtić, dipl.iur.</w:t>
      </w:r>
    </w:p>
    <w:p w14:paraId="74203443" w14:textId="77777777" w:rsidR="001A0BEB" w:rsidRDefault="001A0BEB">
      <w:pPr>
        <w:spacing w:after="160" w:line="259" w:lineRule="auto"/>
      </w:pPr>
    </w:p>
    <w:p w14:paraId="1281E913" w14:textId="77777777" w:rsidR="001A0BEB" w:rsidRDefault="00306F00">
      <w:pPr>
        <w:spacing w:after="160" w:line="259" w:lineRule="auto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br w:type="page"/>
      </w:r>
    </w:p>
    <w:p w14:paraId="1CD745C3" w14:textId="77777777" w:rsidR="001A0BEB" w:rsidRDefault="00306F00">
      <w:pPr>
        <w:spacing w:after="160" w:line="259" w:lineRule="auto"/>
        <w:ind w:firstLine="708"/>
        <w:jc w:val="center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lastRenderedPageBreak/>
        <w:t>OBRAZLOŽENJE</w:t>
      </w:r>
    </w:p>
    <w:p w14:paraId="099C04BD" w14:textId="77777777" w:rsidR="001A0BEB" w:rsidRDefault="00306F00" w:rsidP="003411C3">
      <w:pPr>
        <w:pStyle w:val="Bezproreda"/>
        <w:ind w:firstLine="708"/>
        <w:jc w:val="both"/>
        <w:rPr>
          <w:b/>
          <w:i/>
          <w:iCs/>
        </w:rPr>
      </w:pPr>
      <w:r>
        <w:rPr>
          <w:rFonts w:eastAsia="SimSun"/>
          <w:lang w:eastAsia="zh-CN" w:bidi="hi-IN"/>
        </w:rPr>
        <w:t xml:space="preserve">Kako bi financijski pomogao roditeljima / starateljima učenika srednjih škola koji imaju prebivalište na području grada Makarske, a koji pohađaju programe srednjoškolskog obrazovanja u srednjim školama izvan Makarske, Grad Makarska predloženom Izmjenom i dopunom Odluke o socijalnoj skrbi uvodi </w:t>
      </w:r>
      <w:r>
        <w:rPr>
          <w:b/>
          <w:i/>
          <w:iCs/>
        </w:rPr>
        <w:t>Pravo na sufinanciranje troška prijevoza učenika srednje škole.</w:t>
      </w:r>
    </w:p>
    <w:p w14:paraId="416E714B" w14:textId="77777777" w:rsidR="001A0BEB" w:rsidRDefault="001A0BEB" w:rsidP="003411C3">
      <w:pPr>
        <w:pStyle w:val="Bezproreda"/>
        <w:ind w:firstLine="708"/>
        <w:jc w:val="both"/>
        <w:rPr>
          <w:b/>
          <w:i/>
          <w:iCs/>
        </w:rPr>
      </w:pPr>
    </w:p>
    <w:p w14:paraId="40667A42" w14:textId="0CA02DDD" w:rsidR="001A0BEB" w:rsidRDefault="00306F00" w:rsidP="003411C3">
      <w:pPr>
        <w:pStyle w:val="Bezproreda"/>
        <w:ind w:firstLine="708"/>
        <w:jc w:val="both"/>
        <w:rPr>
          <w:rFonts w:eastAsia="Batang"/>
        </w:rPr>
      </w:pPr>
      <w:r>
        <w:t xml:space="preserve">Naime, Odlukom o kriterijima i načinu  financiranja troškova javnog prijevoza redovitih učenika srednjih škola Vlade Republike Hrvatske sufinancira troškove ovog prijevoza u iznosu od 75 posto propisane cijene putne karte. Isto znači da je ostatak od 25 posto ostavljen na teret roditelja / staratelja učenika, a upravo </w:t>
      </w:r>
      <w:r>
        <w:rPr>
          <w:bCs/>
        </w:rPr>
        <w:t xml:space="preserve">Pravom na sufinanciranje troška prijevoza učenika srednje škole Grad Makarska planira </w:t>
      </w:r>
      <w:r>
        <w:t>podnositelju zahtjeva roditelju/staratelju ili udomitelju učenika srednje škole sufinancirati taj ostatak od 25 propisane cijene putne karte.</w:t>
      </w:r>
      <w:r w:rsidR="00E31DC5">
        <w:t xml:space="preserve"> </w:t>
      </w:r>
      <w:r>
        <w:t>I</w:t>
      </w:r>
      <w:r>
        <w:rPr>
          <w:rFonts w:eastAsia="Batang"/>
        </w:rPr>
        <w:t>znose sufinanciranja, za školsku godinu, odlukom utvrđuje gradonačelnik</w:t>
      </w:r>
      <w:r w:rsidRPr="003411C3">
        <w:rPr>
          <w:rFonts w:eastAsia="Batang"/>
        </w:rPr>
        <w:t>.</w:t>
      </w:r>
      <w:r>
        <w:rPr>
          <w:rFonts w:eastAsia="Batang"/>
        </w:rPr>
        <w:t xml:space="preserve"> </w:t>
      </w:r>
    </w:p>
    <w:p w14:paraId="0E66D4BC" w14:textId="77777777" w:rsidR="001A0BEB" w:rsidRPr="003411C3" w:rsidRDefault="001A0BEB">
      <w:pPr>
        <w:pStyle w:val="Bezproreda"/>
        <w:ind w:firstLine="708"/>
        <w:rPr>
          <w:rFonts w:eastAsia="Batang"/>
        </w:rPr>
      </w:pPr>
    </w:p>
    <w:p w14:paraId="19FBE473" w14:textId="77777777" w:rsidR="001A0BEB" w:rsidRPr="003411C3" w:rsidRDefault="00306F00" w:rsidP="003411C3">
      <w:pPr>
        <w:pStyle w:val="Bezproreda"/>
        <w:ind w:firstLine="708"/>
        <w:jc w:val="both"/>
        <w:rPr>
          <w:rFonts w:eastAsia="Batang"/>
        </w:rPr>
      </w:pPr>
      <w:r w:rsidRPr="003411C3">
        <w:rPr>
          <w:rFonts w:eastAsia="Batang"/>
        </w:rPr>
        <w:t>Podsjetimo, država sufinancira 75% propisanog iznosa, a radi se o 1.610,00 kuna po učeniku koji putuje u Omiš, a 1.903,00 kune za učenika koji putuje u Split.</w:t>
      </w:r>
    </w:p>
    <w:p w14:paraId="08DC4978" w14:textId="77777777" w:rsidR="00E31DC5" w:rsidRPr="003411C3" w:rsidRDefault="00E31DC5" w:rsidP="003411C3">
      <w:pPr>
        <w:pStyle w:val="Bezproreda"/>
        <w:ind w:firstLine="708"/>
        <w:jc w:val="both"/>
        <w:rPr>
          <w:rFonts w:eastAsia="Batang"/>
        </w:rPr>
      </w:pPr>
    </w:p>
    <w:p w14:paraId="62F74A59" w14:textId="780C3F10" w:rsidR="001A0BEB" w:rsidRPr="003411C3" w:rsidRDefault="00306F00" w:rsidP="003411C3">
      <w:pPr>
        <w:pStyle w:val="Bezproreda"/>
        <w:ind w:firstLine="708"/>
        <w:jc w:val="both"/>
        <w:rPr>
          <w:rFonts w:eastAsia="Batang"/>
        </w:rPr>
      </w:pPr>
      <w:r w:rsidRPr="003411C3">
        <w:rPr>
          <w:rFonts w:eastAsia="Batang"/>
        </w:rPr>
        <w:t xml:space="preserve">Dosadašnji prijevoznik Promet Makarska d.o.o. za 49 makarskih učenika koji svakodnevno koriste prijevoz ne odobrava nikakav popust na redovnu cijene karte, iako se radi o više od 11 tisuća karata u razdoblju od 6 mjeseci. </w:t>
      </w:r>
    </w:p>
    <w:p w14:paraId="43EC3071" w14:textId="77777777" w:rsidR="001A0BEB" w:rsidRPr="003411C3" w:rsidRDefault="001A0BEB" w:rsidP="003411C3">
      <w:pPr>
        <w:pStyle w:val="Bezproreda"/>
        <w:ind w:firstLine="708"/>
        <w:jc w:val="both"/>
        <w:rPr>
          <w:rFonts w:eastAsia="Batang"/>
        </w:rPr>
      </w:pPr>
    </w:p>
    <w:p w14:paraId="570B3F68" w14:textId="77777777" w:rsidR="001A0BEB" w:rsidRPr="003411C3" w:rsidRDefault="00306F00" w:rsidP="003411C3">
      <w:pPr>
        <w:pStyle w:val="Bezproreda"/>
        <w:ind w:firstLine="708"/>
        <w:jc w:val="both"/>
      </w:pPr>
      <w:r w:rsidRPr="003411C3">
        <w:t xml:space="preserve">Unatoč tome što je država povećala propisane cijene za 20 %, Promet Makarska nastavio je s povećanjem svojih cijena tako da su troškovi sufinanciranja za Grad Makarsku porasli sa 162 tisuće na 300 tisuća kuna. </w:t>
      </w:r>
    </w:p>
    <w:p w14:paraId="658C693F" w14:textId="77777777" w:rsidR="001A0BEB" w:rsidRPr="003411C3" w:rsidRDefault="001A0BEB" w:rsidP="003411C3">
      <w:pPr>
        <w:pStyle w:val="Bezproreda"/>
        <w:ind w:firstLine="708"/>
        <w:jc w:val="both"/>
        <w:rPr>
          <w:rFonts w:eastAsia="Batang"/>
        </w:rPr>
      </w:pPr>
    </w:p>
    <w:p w14:paraId="1057303B" w14:textId="77777777" w:rsidR="00E31DC5" w:rsidRPr="003411C3" w:rsidRDefault="00306F00" w:rsidP="003411C3">
      <w:pPr>
        <w:pStyle w:val="Bezproreda"/>
        <w:ind w:firstLine="708"/>
        <w:jc w:val="both"/>
        <w:rPr>
          <w:rFonts w:eastAsia="Batang"/>
        </w:rPr>
      </w:pPr>
      <w:r w:rsidRPr="003411C3">
        <w:rPr>
          <w:rFonts w:eastAsia="Batang"/>
        </w:rPr>
        <w:t>Predloženi novi Ugovor prema kojem Promet opet u bilo kojem trenutku može podići cijene, čime se iznos sufinanciranja automatski povećava, bio je neprihvatljiv za Grad kao stranu koja na nikakav način ne može utjecati na iznos koji će u konačnici doći na naplatu.</w:t>
      </w:r>
      <w:r w:rsidR="00E31DC5" w:rsidRPr="003411C3">
        <w:rPr>
          <w:rFonts w:eastAsia="Batang"/>
        </w:rPr>
        <w:t xml:space="preserve"> </w:t>
      </w:r>
    </w:p>
    <w:p w14:paraId="2B1DE362" w14:textId="77777777" w:rsidR="00E31DC5" w:rsidRPr="003411C3" w:rsidRDefault="00E31DC5" w:rsidP="003411C3">
      <w:pPr>
        <w:pStyle w:val="Bezproreda"/>
        <w:ind w:firstLine="708"/>
        <w:jc w:val="both"/>
        <w:rPr>
          <w:rFonts w:eastAsia="Batang"/>
        </w:rPr>
      </w:pPr>
    </w:p>
    <w:p w14:paraId="56AE8860" w14:textId="0B9727CF" w:rsidR="001A0BEB" w:rsidRPr="003411C3" w:rsidRDefault="00E31DC5" w:rsidP="003411C3">
      <w:pPr>
        <w:pStyle w:val="Bezproreda"/>
        <w:ind w:firstLine="708"/>
        <w:jc w:val="both"/>
        <w:rPr>
          <w:rFonts w:eastAsia="Batang"/>
        </w:rPr>
      </w:pPr>
      <w:r w:rsidRPr="003411C3">
        <w:rPr>
          <w:rFonts w:eastAsia="Batang"/>
        </w:rPr>
        <w:t xml:space="preserve">Upravo je takvo povećanje cijena u prvom polugodištu ove školske godine, </w:t>
      </w:r>
      <w:r w:rsidR="003411C3">
        <w:rPr>
          <w:rFonts w:eastAsia="Batang"/>
        </w:rPr>
        <w:t xml:space="preserve">i </w:t>
      </w:r>
      <w:r w:rsidRPr="003411C3">
        <w:rPr>
          <w:rFonts w:eastAsia="Batang"/>
        </w:rPr>
        <w:t>dovelo do ovog prijepora, te ni nakon više pokušaja pronalaska kompromisnog rješenja, prijevoznik nije odustao od nametanja i s</w:t>
      </w:r>
      <w:r w:rsidR="003411C3" w:rsidRPr="003411C3">
        <w:rPr>
          <w:rFonts w:eastAsia="Batang"/>
        </w:rPr>
        <w:t>a</w:t>
      </w:r>
      <w:r w:rsidRPr="003411C3">
        <w:rPr>
          <w:rFonts w:eastAsia="Batang"/>
        </w:rPr>
        <w:t>moin</w:t>
      </w:r>
      <w:r w:rsidR="003411C3" w:rsidRPr="003411C3">
        <w:rPr>
          <w:rFonts w:eastAsia="Batang"/>
        </w:rPr>
        <w:t>i</w:t>
      </w:r>
      <w:r w:rsidRPr="003411C3">
        <w:rPr>
          <w:rFonts w:eastAsia="Batang"/>
        </w:rPr>
        <w:t xml:space="preserve">cijativnog povećanja svoje cijene. </w:t>
      </w:r>
    </w:p>
    <w:p w14:paraId="00B2B9B3" w14:textId="77777777" w:rsidR="001A0BEB" w:rsidRPr="003411C3" w:rsidRDefault="001A0BEB" w:rsidP="003411C3">
      <w:pPr>
        <w:pStyle w:val="Bezproreda"/>
        <w:ind w:firstLine="708"/>
        <w:jc w:val="both"/>
        <w:rPr>
          <w:rFonts w:eastAsia="Batang"/>
        </w:rPr>
      </w:pPr>
    </w:p>
    <w:p w14:paraId="638AADF0" w14:textId="24392304" w:rsidR="001A0BEB" w:rsidRPr="003411C3" w:rsidRDefault="00E31DC5" w:rsidP="003411C3">
      <w:pPr>
        <w:pStyle w:val="Bezproreda"/>
        <w:ind w:firstLine="708"/>
        <w:jc w:val="both"/>
      </w:pPr>
      <w:r w:rsidRPr="003411C3">
        <w:t>Grad Makarska je svjestan otežanog položaja učenika i njihovih roditelja, zbog čega smo reagirali i prema nadležnim ministarstvima, te u zadanim uvj</w:t>
      </w:r>
      <w:r w:rsidR="00C90E37" w:rsidRPr="003411C3">
        <w:t>e</w:t>
      </w:r>
      <w:r w:rsidRPr="003411C3">
        <w:t>tima ovom mjerom ćemo ol</w:t>
      </w:r>
      <w:r w:rsidR="003411C3" w:rsidRPr="003411C3">
        <w:t>a</w:t>
      </w:r>
      <w:r w:rsidRPr="003411C3">
        <w:t>kšati položaj roditelja i učenika, a isto</w:t>
      </w:r>
      <w:r w:rsidR="00C90E37" w:rsidRPr="003411C3">
        <w:t>v</w:t>
      </w:r>
      <w:r w:rsidRPr="003411C3">
        <w:t>remeno ne pristajemo na nerazumne iznose Prometa Makarska, čime bi se isključivo neometano punila njihova blagajna na teret građana Makarske.</w:t>
      </w:r>
      <w:r w:rsidRPr="003411C3">
        <w:tab/>
      </w:r>
      <w:r w:rsidRPr="003411C3">
        <w:tab/>
      </w:r>
      <w:r w:rsidRPr="003411C3">
        <w:tab/>
      </w:r>
      <w:r w:rsidRPr="003411C3">
        <w:tab/>
      </w:r>
      <w:r w:rsidRPr="003411C3">
        <w:tab/>
      </w:r>
      <w:r w:rsidRPr="003411C3">
        <w:tab/>
      </w:r>
      <w:r w:rsidRPr="003411C3">
        <w:tab/>
      </w:r>
      <w:r w:rsidRPr="003411C3">
        <w:tab/>
        <w:t xml:space="preserve"> </w:t>
      </w:r>
    </w:p>
    <w:p w14:paraId="37054D80" w14:textId="4DCBF0F9" w:rsidR="001A0BEB" w:rsidRDefault="00306F00">
      <w:pPr>
        <w:pStyle w:val="Bezproreda"/>
        <w:ind w:firstLine="708"/>
        <w:rPr>
          <w:rFonts w:eastAsia="Batang"/>
        </w:rPr>
      </w:pPr>
      <w:r>
        <w:rPr>
          <w:rFonts w:eastAsia="Batang"/>
        </w:rPr>
        <w:t xml:space="preserve">Navedeno u članku 3. ove Izmjene i dopune radi se </w:t>
      </w:r>
      <w:r w:rsidR="003411C3">
        <w:rPr>
          <w:rFonts w:eastAsia="Batang"/>
        </w:rPr>
        <w:t>o ispravci</w:t>
      </w:r>
      <w:r>
        <w:rPr>
          <w:rFonts w:eastAsia="Batang"/>
        </w:rPr>
        <w:t xml:space="preserve"> greške u temeljnoj Odluci o socijalnoj skrbi Grada Makarske</w:t>
      </w:r>
      <w:r w:rsidR="003411C3">
        <w:rPr>
          <w:rFonts w:eastAsia="Batang"/>
        </w:rPr>
        <w:t xml:space="preserve">, tj. </w:t>
      </w:r>
      <w:r>
        <w:rPr>
          <w:rFonts w:eastAsia="Batang"/>
        </w:rPr>
        <w:t xml:space="preserve"> u pogrešnom navođenju člank</w:t>
      </w:r>
      <w:r w:rsidR="003411C3">
        <w:rPr>
          <w:rFonts w:eastAsia="Batang"/>
        </w:rPr>
        <w:t>a</w:t>
      </w:r>
      <w:r>
        <w:rPr>
          <w:rFonts w:eastAsia="Batang"/>
        </w:rPr>
        <w:t xml:space="preserve"> kojim je propisan uvjet prebivališta.</w:t>
      </w:r>
    </w:p>
    <w:p w14:paraId="617AE876" w14:textId="77777777" w:rsidR="001A0BEB" w:rsidRDefault="001A0BEB">
      <w:pPr>
        <w:pStyle w:val="Bezproreda"/>
        <w:ind w:firstLine="708"/>
        <w:rPr>
          <w:rFonts w:eastAsia="Batang"/>
        </w:rPr>
      </w:pPr>
    </w:p>
    <w:p w14:paraId="4334E337" w14:textId="77777777" w:rsidR="001A0BEB" w:rsidRDefault="00306F00">
      <w:pPr>
        <w:pStyle w:val="Bezproreda"/>
        <w:ind w:firstLine="708"/>
        <w:rPr>
          <w:rFonts w:eastAsia="Batang"/>
        </w:rPr>
      </w:pPr>
      <w:r>
        <w:rPr>
          <w:rFonts w:eastAsia="Batang"/>
        </w:rPr>
        <w:t xml:space="preserve">Zbog svega navedenog predlaže se Gradskom vijeću Grada Makarske usvajanje Izmjene i dopune Odluke o socijalnoj skrbi Grada Makarske. </w:t>
      </w:r>
    </w:p>
    <w:p w14:paraId="5EFD817B" w14:textId="77777777" w:rsidR="001A0BEB" w:rsidRDefault="001A0BEB">
      <w:pPr>
        <w:pStyle w:val="Bezproreda"/>
        <w:ind w:firstLine="708"/>
        <w:jc w:val="both"/>
        <w:rPr>
          <w:rFonts w:eastAsia="Batang"/>
        </w:rPr>
      </w:pPr>
    </w:p>
    <w:p w14:paraId="6118AB33" w14:textId="77777777" w:rsidR="001A0BEB" w:rsidRDefault="00306F00">
      <w:pPr>
        <w:pStyle w:val="Bezproreda"/>
        <w:ind w:firstLine="708"/>
        <w:jc w:val="both"/>
        <w:rPr>
          <w:rFonts w:eastAsia="Batang"/>
        </w:rPr>
      </w:pP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  <w:t>Gradonačelnik</w:t>
      </w:r>
    </w:p>
    <w:p w14:paraId="0A6CB845" w14:textId="77777777" w:rsidR="001A0BEB" w:rsidRDefault="00306F00">
      <w:pPr>
        <w:pStyle w:val="Bezproreda"/>
        <w:ind w:firstLine="708"/>
        <w:jc w:val="both"/>
        <w:rPr>
          <w:rFonts w:eastAsia="Batang"/>
        </w:rPr>
      </w:pP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  <w:t>dr.sc. Zoran Paunović</w:t>
      </w:r>
    </w:p>
    <w:sectPr w:rsidR="001A0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B506333C"/>
    <w:lvl w:ilvl="0" w:tplc="FBC8BDDC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C6C64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8FF4E8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9B06C0BC"/>
    <w:lvl w:ilvl="0" w:tplc="8F32F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68240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13C617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3AA0050"/>
    <w:lvl w:ilvl="0" w:tplc="E76CD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66565318"/>
    <w:lvl w:ilvl="0" w:tplc="E76CD0A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C1F42A76"/>
    <w:lvl w:ilvl="0" w:tplc="E76CD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6A2480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64CC5176"/>
    <w:lvl w:ilvl="0" w:tplc="E76CD0A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AD1A32C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0000000D"/>
    <w:multiLevelType w:val="hybridMultilevel"/>
    <w:tmpl w:val="9C46CA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51D6F834"/>
    <w:lvl w:ilvl="0" w:tplc="CE24B6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0F"/>
    <w:multiLevelType w:val="hybridMultilevel"/>
    <w:tmpl w:val="D64472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BF9E88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108B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CA01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A266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96C2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8863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AF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467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303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769E0CD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0000012"/>
    <w:multiLevelType w:val="hybridMultilevel"/>
    <w:tmpl w:val="DDD004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0000013"/>
    <w:multiLevelType w:val="hybridMultilevel"/>
    <w:tmpl w:val="5686CEE0"/>
    <w:lvl w:ilvl="0" w:tplc="E76CD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4F96908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463E242E"/>
    <w:lvl w:ilvl="0" w:tplc="51A45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hybridMultilevel"/>
    <w:tmpl w:val="9C4EE64E"/>
    <w:lvl w:ilvl="0" w:tplc="E76CD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hybridMultilevel"/>
    <w:tmpl w:val="E39C55F0"/>
    <w:lvl w:ilvl="0" w:tplc="041A0011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18"/>
    <w:multiLevelType w:val="hybridMultilevel"/>
    <w:tmpl w:val="30E296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000019"/>
    <w:multiLevelType w:val="hybridMultilevel"/>
    <w:tmpl w:val="79088C4A"/>
    <w:lvl w:ilvl="0" w:tplc="6084398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000001A"/>
    <w:multiLevelType w:val="hybridMultilevel"/>
    <w:tmpl w:val="B4746F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00001B"/>
    <w:multiLevelType w:val="hybridMultilevel"/>
    <w:tmpl w:val="F86259E6"/>
    <w:lvl w:ilvl="0" w:tplc="F648B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000001C"/>
    <w:multiLevelType w:val="hybridMultilevel"/>
    <w:tmpl w:val="4D7640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000001D"/>
    <w:multiLevelType w:val="hybridMultilevel"/>
    <w:tmpl w:val="8F2CF55E"/>
    <w:lvl w:ilvl="0" w:tplc="E76CD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000001E"/>
    <w:multiLevelType w:val="hybridMultilevel"/>
    <w:tmpl w:val="D40C5A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166195E">
      <w:start w:val="1"/>
      <w:numFmt w:val="lowerLetter"/>
      <w:lvlText w:val="%2)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000001F"/>
    <w:multiLevelType w:val="hybridMultilevel"/>
    <w:tmpl w:val="752A2F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0000020"/>
    <w:multiLevelType w:val="hybridMultilevel"/>
    <w:tmpl w:val="356275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C2B4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4A0C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462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7E38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A2E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9673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893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DC1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0000021"/>
    <w:multiLevelType w:val="hybridMultilevel"/>
    <w:tmpl w:val="EAB488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0000022"/>
    <w:multiLevelType w:val="hybridMultilevel"/>
    <w:tmpl w:val="49ACA246"/>
    <w:lvl w:ilvl="0" w:tplc="041A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473ADC1E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2DEC18D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plc="1F241EF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D550185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3E58274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plc="0388BC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6242D65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5C2EE6CE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0000023"/>
    <w:multiLevelType w:val="hybridMultilevel"/>
    <w:tmpl w:val="B6D6C6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0000024"/>
    <w:multiLevelType w:val="hybridMultilevel"/>
    <w:tmpl w:val="588694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0000025"/>
    <w:multiLevelType w:val="hybridMultilevel"/>
    <w:tmpl w:val="09B478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0000026"/>
    <w:multiLevelType w:val="hybridMultilevel"/>
    <w:tmpl w:val="C8F630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0000027"/>
    <w:multiLevelType w:val="hybridMultilevel"/>
    <w:tmpl w:val="C2F49DDE"/>
    <w:lvl w:ilvl="0" w:tplc="E76CD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0000028"/>
    <w:multiLevelType w:val="hybridMultilevel"/>
    <w:tmpl w:val="B0E61DEC"/>
    <w:lvl w:ilvl="0" w:tplc="58D695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9367D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667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7A81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8CB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8AD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72E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08A3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A8DD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0000029"/>
    <w:multiLevelType w:val="hybridMultilevel"/>
    <w:tmpl w:val="48BE2B52"/>
    <w:lvl w:ilvl="0" w:tplc="5E80C9E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0000002A"/>
    <w:multiLevelType w:val="hybridMultilevel"/>
    <w:tmpl w:val="0AD4AA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000002B"/>
    <w:multiLevelType w:val="hybridMultilevel"/>
    <w:tmpl w:val="81181754"/>
    <w:lvl w:ilvl="0" w:tplc="3DA098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000002C"/>
    <w:multiLevelType w:val="hybridMultilevel"/>
    <w:tmpl w:val="E02819CA"/>
    <w:lvl w:ilvl="0" w:tplc="E76CD0A4">
      <w:start w:val="1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4" w15:restartNumberingAfterBreak="0">
    <w:nsid w:val="0000002D"/>
    <w:multiLevelType w:val="hybridMultilevel"/>
    <w:tmpl w:val="D3A4C1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4363332"/>
    <w:multiLevelType w:val="hybridMultilevel"/>
    <w:tmpl w:val="B55E52EE"/>
    <w:lvl w:ilvl="0" w:tplc="F648B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8618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66617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2001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50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868960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285509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89806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0242215">
    <w:abstractNumId w:val="12"/>
  </w:num>
  <w:num w:numId="9" w16cid:durableId="271743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1355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13554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9190137">
    <w:abstractNumId w:val="14"/>
  </w:num>
  <w:num w:numId="13" w16cid:durableId="1004092223">
    <w:abstractNumId w:val="44"/>
  </w:num>
  <w:num w:numId="14" w16cid:durableId="138903628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502593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6502092">
    <w:abstractNumId w:val="13"/>
  </w:num>
  <w:num w:numId="17" w16cid:durableId="1628272953">
    <w:abstractNumId w:val="27"/>
  </w:num>
  <w:num w:numId="18" w16cid:durableId="1032149786">
    <w:abstractNumId w:val="9"/>
  </w:num>
  <w:num w:numId="19" w16cid:durableId="855340707">
    <w:abstractNumId w:val="19"/>
  </w:num>
  <w:num w:numId="20" w16cid:durableId="15235167">
    <w:abstractNumId w:val="35"/>
  </w:num>
  <w:num w:numId="21" w16cid:durableId="17926748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22813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3277403">
    <w:abstractNumId w:val="21"/>
  </w:num>
  <w:num w:numId="24" w16cid:durableId="49156415">
    <w:abstractNumId w:val="9"/>
  </w:num>
  <w:num w:numId="25" w16cid:durableId="862785909">
    <w:abstractNumId w:val="0"/>
  </w:num>
  <w:num w:numId="26" w16cid:durableId="995837015">
    <w:abstractNumId w:val="22"/>
  </w:num>
  <w:num w:numId="27" w16cid:durableId="1604267220">
    <w:abstractNumId w:val="10"/>
  </w:num>
  <w:num w:numId="28" w16cid:durableId="1155605279">
    <w:abstractNumId w:val="18"/>
  </w:num>
  <w:num w:numId="29" w16cid:durableId="169763618">
    <w:abstractNumId w:val="7"/>
  </w:num>
  <w:num w:numId="30" w16cid:durableId="218517687">
    <w:abstractNumId w:val="38"/>
  </w:num>
  <w:num w:numId="31" w16cid:durableId="427628831">
    <w:abstractNumId w:val="17"/>
  </w:num>
  <w:num w:numId="32" w16cid:durableId="2120253175">
    <w:abstractNumId w:val="6"/>
  </w:num>
  <w:num w:numId="33" w16cid:durableId="2084444947">
    <w:abstractNumId w:val="43"/>
  </w:num>
  <w:num w:numId="34" w16cid:durableId="1732577388">
    <w:abstractNumId w:val="8"/>
  </w:num>
  <w:num w:numId="35" w16cid:durableId="869537642">
    <w:abstractNumId w:val="39"/>
  </w:num>
  <w:num w:numId="36" w16cid:durableId="429008147">
    <w:abstractNumId w:val="31"/>
  </w:num>
  <w:num w:numId="37" w16cid:durableId="1242064439">
    <w:abstractNumId w:val="11"/>
  </w:num>
  <w:num w:numId="38" w16cid:durableId="248468760">
    <w:abstractNumId w:val="5"/>
  </w:num>
  <w:num w:numId="39" w16cid:durableId="1432315680">
    <w:abstractNumId w:val="28"/>
  </w:num>
  <w:num w:numId="40" w16cid:durableId="1173496687">
    <w:abstractNumId w:val="13"/>
  </w:num>
  <w:num w:numId="41" w16cid:durableId="1710690488">
    <w:abstractNumId w:val="32"/>
  </w:num>
  <w:num w:numId="42" w16cid:durableId="96489961">
    <w:abstractNumId w:val="2"/>
  </w:num>
  <w:num w:numId="43" w16cid:durableId="151720262">
    <w:abstractNumId w:val="4"/>
  </w:num>
  <w:num w:numId="44" w16cid:durableId="2026469808">
    <w:abstractNumId w:val="20"/>
  </w:num>
  <w:num w:numId="45" w16cid:durableId="1532299710">
    <w:abstractNumId w:val="33"/>
  </w:num>
  <w:num w:numId="46" w16cid:durableId="606042527">
    <w:abstractNumId w:val="15"/>
  </w:num>
  <w:num w:numId="47" w16cid:durableId="1449742551">
    <w:abstractNumId w:val="30"/>
  </w:num>
  <w:num w:numId="48" w16cid:durableId="1517497416">
    <w:abstractNumId w:val="45"/>
  </w:num>
  <w:num w:numId="49" w16cid:durableId="1174804979">
    <w:abstractNumId w:val="26"/>
  </w:num>
  <w:num w:numId="50" w16cid:durableId="60962903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BEB"/>
    <w:rsid w:val="000A5607"/>
    <w:rsid w:val="001A0BEB"/>
    <w:rsid w:val="0022173E"/>
    <w:rsid w:val="00306F00"/>
    <w:rsid w:val="003411C3"/>
    <w:rsid w:val="003C66AD"/>
    <w:rsid w:val="009B4E70"/>
    <w:rsid w:val="00C90E37"/>
    <w:rsid w:val="00E3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F9FE9"/>
  <w15:docId w15:val="{9231FDBE-F725-4D3C-A74B-0ABB4960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paragraph" w:customStyle="1" w:styleId="Bezproreda1">
    <w:name w:val="Bez proreda1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hr-HR"/>
    </w:rPr>
  </w:style>
  <w:style w:type="paragraph" w:customStyle="1" w:styleId="Pa0">
    <w:name w:val="Pa0"/>
    <w:basedOn w:val="Default"/>
    <w:next w:val="Default"/>
    <w:pPr>
      <w:spacing w:line="20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pPr>
      <w:spacing w:line="201" w:lineRule="atLeast"/>
    </w:pPr>
    <w:rPr>
      <w:rFonts w:cs="Times New Roman"/>
      <w:color w:val="auto"/>
    </w:rPr>
  </w:style>
  <w:style w:type="character" w:customStyle="1" w:styleId="A5">
    <w:name w:val="A5"/>
    <w:rPr>
      <w:color w:val="000000"/>
      <w:sz w:val="26"/>
      <w:szCs w:val="26"/>
    </w:rPr>
  </w:style>
  <w:style w:type="character" w:customStyle="1" w:styleId="markedcontent">
    <w:name w:val="markedcontent"/>
    <w:basedOn w:val="Zadanifontodlomka"/>
  </w:style>
  <w:style w:type="character" w:styleId="Hiperveza">
    <w:name w:val="Hyperlink"/>
    <w:basedOn w:val="Zadanifontodlomka"/>
    <w:uiPriority w:val="99"/>
    <w:rPr>
      <w:color w:val="0000FF"/>
      <w:u w:val="single"/>
    </w:rPr>
  </w:style>
  <w:style w:type="paragraph" w:styleId="StandardWeb">
    <w:name w:val="Normal (Web)"/>
    <w:basedOn w:val="Normal"/>
    <w:uiPriority w:val="99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.hr/cms.htm?id=167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6469E-EAB1-4363-A677-E20076AD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 Makarska</dc:creator>
  <cp:lastModifiedBy>Tonči Batinić</cp:lastModifiedBy>
  <cp:revision>2</cp:revision>
  <cp:lastPrinted>2023-03-07T08:37:00Z</cp:lastPrinted>
  <dcterms:created xsi:type="dcterms:W3CDTF">2023-03-10T14:16:00Z</dcterms:created>
  <dcterms:modified xsi:type="dcterms:W3CDTF">2023-03-10T14:16:00Z</dcterms:modified>
</cp:coreProperties>
</file>