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928" w:rsidRDefault="007A5928" w:rsidP="00CC6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40. stavak 3.  Zakona o komunalnom gospodarstvu ("Narodne novine", br. 68/18</w:t>
      </w:r>
      <w:r w:rsidR="00727A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110/18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i članka </w:t>
      </w:r>
      <w:r w:rsidR="00727AA6">
        <w:rPr>
          <w:rFonts w:ascii="Times New Roman" w:eastAsia="Times New Roman" w:hAnsi="Times New Roman" w:cs="Times New Roman"/>
          <w:sz w:val="24"/>
          <w:szCs w:val="24"/>
          <w:lang w:eastAsia="hr-HR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Statuta Grada 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>Makarske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("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>Glasnik Grada Makarske</w:t>
      </w:r>
      <w:r w:rsidR="00754D2A">
        <w:rPr>
          <w:rFonts w:ascii="Times New Roman" w:eastAsia="Times New Roman" w:hAnsi="Times New Roman" w:cs="Times New Roman"/>
          <w:sz w:val="24"/>
          <w:szCs w:val="24"/>
          <w:lang w:eastAsia="hr-HR"/>
        </w:rPr>
        <w:t>“ 8/18 i 14/18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Gradsko vijeće 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>Makarske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na 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sjednici održanoj 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 2020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donosi </w:t>
      </w:r>
    </w:p>
    <w:p w:rsidR="007A5928" w:rsidRDefault="007A5928" w:rsidP="007A5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:rsidR="00727AA6" w:rsidRDefault="007A5928" w:rsidP="007A5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PRAVILNIK</w:t>
      </w:r>
      <w:r w:rsidR="00727AA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7A592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POSLOVANJU </w:t>
      </w:r>
      <w:r w:rsidR="00727AA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POGONA ZA OBAVLJANJE </w:t>
      </w:r>
    </w:p>
    <w:p w:rsidR="00727AA6" w:rsidRDefault="00727AA6" w:rsidP="00727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KOMUNALNIH  DJELATNOSTI </w:t>
      </w:r>
    </w:p>
    <w:p w:rsidR="00727AA6" w:rsidRPr="007A5928" w:rsidRDefault="00727AA6" w:rsidP="00727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 GRADU MAKARSKA</w:t>
      </w:r>
    </w:p>
    <w:p w:rsidR="007A5928" w:rsidRDefault="007A5928" w:rsidP="007A5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A5928" w:rsidRDefault="007A5928" w:rsidP="007A5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A5928" w:rsidRPr="007A5928" w:rsidRDefault="007A5928" w:rsidP="007A5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:rsidR="007A5928" w:rsidRDefault="007A5928" w:rsidP="0031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Ovim se Pravilnikom uređuje unutarnje ustrojstvo </w:t>
      </w:r>
      <w:r w:rsidR="00727AA6">
        <w:rPr>
          <w:rFonts w:ascii="Times New Roman" w:eastAsia="Times New Roman" w:hAnsi="Times New Roman" w:cs="Times New Roman"/>
          <w:sz w:val="24"/>
          <w:szCs w:val="24"/>
          <w:lang w:eastAsia="hr-HR"/>
        </w:rPr>
        <w:t>Pogona za obavljanje komunalnih djelatnosti u Gradu Makarska (u daljnjem tekstu: Pogon),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polazeći od temeljnih načela o ustrojstvu </w:t>
      </w:r>
      <w:r w:rsidR="00727AA6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ogona propisanom Odlukom o osnivanju </w:t>
      </w:r>
      <w:r w:rsidR="00727AA6">
        <w:rPr>
          <w:rFonts w:ascii="Times New Roman" w:eastAsia="Times New Roman" w:hAnsi="Times New Roman" w:cs="Times New Roman"/>
          <w:sz w:val="24"/>
          <w:szCs w:val="24"/>
          <w:lang w:eastAsia="hr-HR"/>
        </w:rPr>
        <w:t>Pogona za obavljanje komunalnih djelatnosti u Gradu Makarskoj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A5928" w:rsidRDefault="007A5928" w:rsidP="007A5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A5928" w:rsidRDefault="007A5928" w:rsidP="007A5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:rsidR="007A5928" w:rsidRDefault="007A5928" w:rsidP="0031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Izrazi koji se koriste u ovom Pravilniku, a imaju rodno značenje odnose se jednako na muški i ženski rod.</w:t>
      </w:r>
    </w:p>
    <w:p w:rsidR="007A5928" w:rsidRDefault="007A5928" w:rsidP="007A5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A5928" w:rsidRPr="007A5928" w:rsidRDefault="007A5928" w:rsidP="007A5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3.</w:t>
      </w:r>
    </w:p>
    <w:p w:rsidR="007A5928" w:rsidRDefault="00727AA6" w:rsidP="0031744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7A5928"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ogon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="007A5928"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ustrojava  kao jedinstvena ustrojstvena cjelina 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>sa</w:t>
      </w:r>
      <w:r w:rsidR="007A5928"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posebn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>im</w:t>
      </w:r>
      <w:r w:rsidR="007A5928"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organizacijski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7A5928"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jedinic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>ama nižeg reda</w:t>
      </w:r>
      <w:r w:rsidR="007A5928"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A5928" w:rsidRDefault="007A5928" w:rsidP="007A5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A5928" w:rsidRDefault="007A5928" w:rsidP="007A5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4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A5928" w:rsidRDefault="00727AA6" w:rsidP="0031744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7A5928"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ogon ima upravitelja i odgovarajući broj drugih 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službenika i </w:t>
      </w:r>
      <w:r w:rsidR="007A5928"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namještenika, sukladno Pravilniku o unutarnjem redu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Pogona,  čiji sastavni dio je </w:t>
      </w:r>
      <w:r w:rsidR="007A5928"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Sistematizaciji radnih mjesta. </w:t>
      </w:r>
    </w:p>
    <w:p w:rsidR="007A5928" w:rsidRDefault="007A5928" w:rsidP="007A5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A5928" w:rsidRPr="007A5928" w:rsidRDefault="007A5928" w:rsidP="007A5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5.</w:t>
      </w:r>
    </w:p>
    <w:p w:rsidR="007A5928" w:rsidRDefault="007A5928" w:rsidP="0031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Upravitelj </w:t>
      </w:r>
      <w:r w:rsidR="00727AA6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ogona pri obavljanju svojih djelatnosti obvezan je surađivati s 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Uredom gradonačelnika i 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pročelnicima upravnih tijela gradske uprave Grada </w:t>
      </w:r>
      <w:r w:rsidR="00CC6CCE">
        <w:rPr>
          <w:rFonts w:ascii="Times New Roman" w:eastAsia="Times New Roman" w:hAnsi="Times New Roman" w:cs="Times New Roman"/>
          <w:sz w:val="24"/>
          <w:szCs w:val="24"/>
          <w:lang w:eastAsia="hr-HR"/>
        </w:rPr>
        <w:t>Makarske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svoje aktivnosti usklađivati s odgovarajućim aktivnostima navedenih upravnih tijela</w:t>
      </w:r>
      <w:r w:rsidR="00727A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Grada Makarske.</w:t>
      </w:r>
    </w:p>
    <w:p w:rsidR="007A5928" w:rsidRDefault="007A5928" w:rsidP="00CC6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A5928" w:rsidRPr="007A5928" w:rsidRDefault="007A5928" w:rsidP="007A5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6.</w:t>
      </w:r>
    </w:p>
    <w:p w:rsidR="00CC272C" w:rsidRDefault="007A5928" w:rsidP="0031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donošenja Pravilnika o unutarnjem redu iz članka 4. ovog Pravilnika i rasporeda na radna mjesta sukladno odredbama zakona kojima se uređuju radni odnosi službenika i namještenika u jedinicama lokalne i područne (regionalne) samouprave, zaposlenici </w:t>
      </w:r>
      <w:r w:rsidR="00500143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ogona nastavljaju obavljati poslove na kojima su zatečeni na dan stupanja na snagu ovog Pravilnika i zadržavaju sva prava iz radnog odnosa. </w:t>
      </w:r>
    </w:p>
    <w:p w:rsidR="007A5928" w:rsidRDefault="007A5928" w:rsidP="0031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 o unutarnjem redu te rješenja o rasporedu iz stavka 1. ovoga članka biti će doneseni u roku propisanom zakonom.</w:t>
      </w:r>
    </w:p>
    <w:p w:rsidR="007A5928" w:rsidRDefault="007A5928" w:rsidP="007A592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A5928" w:rsidRDefault="007A5928" w:rsidP="007A592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7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A5928" w:rsidRDefault="007A5928" w:rsidP="0031744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Ovaj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Pravilnik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stupa na snagu osmog dana od dana objave u "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Glasniku Grada Makarske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".</w:t>
      </w:r>
    </w:p>
    <w:p w:rsidR="007A5928" w:rsidRDefault="007A5928" w:rsidP="007A592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023-0</w:t>
      </w:r>
      <w:r w:rsidR="0010200E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-01/</w:t>
      </w:r>
      <w:r w:rsidR="0010200E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</w:p>
    <w:p w:rsidR="007A5928" w:rsidRDefault="007A5928" w:rsidP="007A592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47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/0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/01-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10200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</w:p>
    <w:p w:rsidR="007A5928" w:rsidRDefault="007A5928" w:rsidP="007A592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Makarska, __________ 2020g</w:t>
      </w:r>
      <w:r w:rsidRPr="007A592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PREDSJEDNIK GRADSKOG VIJEĆA</w:t>
      </w:r>
    </w:p>
    <w:p w:rsidR="007C6978" w:rsidRDefault="007A5928" w:rsidP="007A592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Marko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Ožić-Bebek,dr.med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                                </w:t>
      </w:r>
    </w:p>
    <w:p w:rsidR="007C6978" w:rsidRDefault="007C6978" w:rsidP="007A592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372E5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49. Statuta Grada Makarske (Glasnik Grada Makarske 8/18 i 14/18) Gradonačelnik Grada Makarske, dana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20. veljače 2020</w:t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donosi</w:t>
      </w:r>
    </w:p>
    <w:p w:rsidR="007C6978" w:rsidRPr="007C6978" w:rsidRDefault="007C6978" w:rsidP="007C6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ZAKLJUČAK </w:t>
      </w:r>
    </w:p>
    <w:p w:rsidR="007C6978" w:rsidRP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C6978" w:rsidRDefault="007C6978" w:rsidP="007C6978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utvrđivanju Prijedloga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Pravilnika o poslovanju Pogona za </w:t>
      </w:r>
    </w:p>
    <w:p w:rsidR="007C6978" w:rsidRPr="007C6978" w:rsidRDefault="007C6978" w:rsidP="007C6978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obavljanje komunalnih djelatnosti u Gradu Makarskoj</w:t>
      </w:r>
    </w:p>
    <w:p w:rsidR="007C6978" w:rsidRPr="007C6978" w:rsidRDefault="007C6978" w:rsidP="007C6978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:rsid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:rsidR="00372E54" w:rsidRPr="007C6978" w:rsidRDefault="00372E54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C6978" w:rsidRPr="0086725D" w:rsidRDefault="007C6978" w:rsidP="0086725D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>Utvrđuje se Prijedlog</w:t>
      </w:r>
      <w:r w:rsidRPr="007C697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7C69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Pravilnika o poslovanju Pogona za obavljanje komunalnih djelatnosti u Gradu Makarskoj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te se </w:t>
      </w:r>
      <w:r w:rsidR="0086725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</w:t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redlaže  Gradskom vijeću Grada Makarske usvajanje </w:t>
      </w:r>
      <w:r w:rsidR="0086725D">
        <w:rPr>
          <w:rFonts w:ascii="Times New Roman" w:eastAsia="Times New Roman" w:hAnsi="Times New Roman" w:cs="Times New Roman"/>
          <w:sz w:val="24"/>
          <w:szCs w:val="24"/>
          <w:lang w:eastAsia="hr-HR"/>
        </w:rPr>
        <w:t>navedenog Pravilnika</w:t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7C6978" w:rsidRP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372E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</w:t>
      </w:r>
    </w:p>
    <w:p w:rsidR="00372E54" w:rsidRPr="007C6978" w:rsidRDefault="00372E54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donošenja.</w:t>
      </w:r>
    </w:p>
    <w:p w:rsidR="007C6978" w:rsidRPr="007C6978" w:rsidRDefault="007C6978" w:rsidP="007C6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</w:t>
      </w:r>
      <w:r w:rsidR="0086725D">
        <w:rPr>
          <w:rFonts w:ascii="Times New Roman" w:eastAsia="Times New Roman" w:hAnsi="Times New Roman" w:cs="Times New Roman"/>
          <w:sz w:val="24"/>
          <w:szCs w:val="24"/>
          <w:lang w:eastAsia="hr-HR"/>
        </w:rPr>
        <w:t>: 023-05/20-01/1</w:t>
      </w:r>
    </w:p>
    <w:p w:rsidR="007C6978" w:rsidRPr="007C6978" w:rsidRDefault="007C6978" w:rsidP="007C6978">
      <w:pPr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>Ur.broj</w:t>
      </w:r>
      <w:proofErr w:type="spellEnd"/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>: 2147/01-0</w:t>
      </w:r>
      <w:r w:rsidR="0086725D">
        <w:rPr>
          <w:rFonts w:ascii="Times New Roman" w:eastAsia="Times New Roman" w:hAnsi="Times New Roman" w:cs="Times New Roman"/>
          <w:sz w:val="24"/>
          <w:szCs w:val="24"/>
          <w:lang w:eastAsia="hr-HR"/>
        </w:rPr>
        <w:t>4/01-20-1</w:t>
      </w:r>
    </w:p>
    <w:p w:rsidR="007C6978" w:rsidRPr="007C6978" w:rsidRDefault="007C6978" w:rsidP="007C6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Makarska, </w:t>
      </w:r>
      <w:r w:rsidR="008672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20. veljače 2020. </w:t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>godine</w:t>
      </w:r>
    </w:p>
    <w:p w:rsidR="007C6978" w:rsidRP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Gradonačelnik</w:t>
      </w:r>
    </w:p>
    <w:p w:rsidR="007C6978" w:rsidRP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C6978" w:rsidRPr="007C6978" w:rsidRDefault="007C6978" w:rsidP="007C6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Jure Brkan, dipl.</w:t>
      </w:r>
      <w:proofErr w:type="spellStart"/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>oec</w:t>
      </w:r>
      <w:proofErr w:type="spellEnd"/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9269BC">
        <w:rPr>
          <w:rFonts w:ascii="Times New Roman" w:eastAsia="Times New Roman" w:hAnsi="Times New Roman" w:cs="Times New Roman"/>
          <w:sz w:val="24"/>
          <w:szCs w:val="24"/>
          <w:lang w:eastAsia="hr-HR"/>
        </w:rPr>
        <w:t>,v.r.</w:t>
      </w:r>
    </w:p>
    <w:p w:rsidR="007C6978" w:rsidRPr="007C6978" w:rsidRDefault="007C6978" w:rsidP="007C697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</w:p>
    <w:p w:rsidR="007C6978" w:rsidRPr="007C6978" w:rsidRDefault="007C6978" w:rsidP="007C6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697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C6978" w:rsidRPr="007C6978" w:rsidRDefault="007C6978" w:rsidP="007C6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A5928" w:rsidRPr="007A5928" w:rsidRDefault="007A5928" w:rsidP="007A592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</w:t>
      </w:r>
    </w:p>
    <w:sectPr w:rsidR="007A5928" w:rsidRPr="007A5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28"/>
    <w:rsid w:val="0010200E"/>
    <w:rsid w:val="0031744D"/>
    <w:rsid w:val="00372E54"/>
    <w:rsid w:val="00500143"/>
    <w:rsid w:val="00727AA6"/>
    <w:rsid w:val="00754D2A"/>
    <w:rsid w:val="007A5928"/>
    <w:rsid w:val="007C6978"/>
    <w:rsid w:val="0086725D"/>
    <w:rsid w:val="009269BC"/>
    <w:rsid w:val="00B6096F"/>
    <w:rsid w:val="00CB5886"/>
    <w:rsid w:val="00CC272C"/>
    <w:rsid w:val="00CC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13D2"/>
  <w15:chartTrackingRefBased/>
  <w15:docId w15:val="{2C2EDBB3-6F6A-4578-95A2-ECFECE89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2020-02-21T08:48:00Z</cp:lastPrinted>
  <dcterms:created xsi:type="dcterms:W3CDTF">2020-02-26T13:14:00Z</dcterms:created>
  <dcterms:modified xsi:type="dcterms:W3CDTF">2020-02-26T13:14:00Z</dcterms:modified>
</cp:coreProperties>
</file>