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EDF" w:rsidRPr="0068242F" w:rsidRDefault="00DD7EDF" w:rsidP="0068242F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DD7EDF">
        <w:rPr>
          <w:rFonts w:ascii="Times New Roman" w:hAnsi="Times New Roman" w:cs="Times New Roman"/>
          <w:sz w:val="24"/>
          <w:szCs w:val="24"/>
        </w:rPr>
        <w:t xml:space="preserve">Temeljem članka 17. </w:t>
      </w:r>
      <w:r w:rsidR="0068242F">
        <w:rPr>
          <w:rFonts w:ascii="Times New Roman" w:hAnsi="Times New Roman" w:cs="Times New Roman"/>
          <w:sz w:val="24"/>
          <w:szCs w:val="24"/>
        </w:rPr>
        <w:t>s</w:t>
      </w:r>
      <w:r w:rsidRPr="00DD7EDF">
        <w:rPr>
          <w:rFonts w:ascii="Times New Roman" w:hAnsi="Times New Roman" w:cs="Times New Roman"/>
          <w:sz w:val="24"/>
          <w:szCs w:val="24"/>
        </w:rPr>
        <w:t xml:space="preserve">tavak 1. </w:t>
      </w:r>
      <w:r w:rsidR="0068242F">
        <w:rPr>
          <w:rFonts w:ascii="Times New Roman" w:hAnsi="Times New Roman" w:cs="Times New Roman"/>
          <w:sz w:val="24"/>
          <w:szCs w:val="24"/>
        </w:rPr>
        <w:t>p</w:t>
      </w:r>
      <w:r w:rsidRPr="00DD7EDF">
        <w:rPr>
          <w:rFonts w:ascii="Times New Roman" w:hAnsi="Times New Roman" w:cs="Times New Roman"/>
          <w:sz w:val="24"/>
          <w:szCs w:val="24"/>
        </w:rPr>
        <w:t>odstavak 1. Zakona o sustavu civilne zaštite (Narodne novine</w:t>
      </w:r>
      <w:r w:rsidR="0068242F">
        <w:rPr>
          <w:rFonts w:ascii="Times New Roman" w:hAnsi="Times New Roman" w:cs="Times New Roman"/>
          <w:sz w:val="24"/>
          <w:szCs w:val="24"/>
        </w:rPr>
        <w:t>,</w:t>
      </w:r>
      <w:r w:rsidRPr="00DD7EDF">
        <w:rPr>
          <w:rFonts w:ascii="Times New Roman" w:hAnsi="Times New Roman" w:cs="Times New Roman"/>
          <w:sz w:val="24"/>
          <w:szCs w:val="24"/>
        </w:rPr>
        <w:t xml:space="preserve"> br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 w:rsidRPr="00DD7EDF">
        <w:rPr>
          <w:rFonts w:ascii="Times New Roman" w:hAnsi="Times New Roman" w:cs="Times New Roman"/>
          <w:sz w:val="24"/>
          <w:szCs w:val="24"/>
        </w:rPr>
        <w:t xml:space="preserve"> 82/15 i 118/18), te članka 36. Statuta Grada Makarske (Glasnik Grada Makarske</w:t>
      </w:r>
      <w:r w:rsidR="0068242F">
        <w:rPr>
          <w:rFonts w:ascii="Times New Roman" w:hAnsi="Times New Roman" w:cs="Times New Roman"/>
          <w:sz w:val="24"/>
          <w:szCs w:val="24"/>
        </w:rPr>
        <w:t>,</w:t>
      </w:r>
      <w:r w:rsidRPr="00DD7EDF">
        <w:rPr>
          <w:rFonts w:ascii="Times New Roman" w:hAnsi="Times New Roman" w:cs="Times New Roman"/>
          <w:sz w:val="24"/>
          <w:szCs w:val="24"/>
        </w:rPr>
        <w:t xml:space="preserve"> br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 w:rsidRPr="00DD7EDF">
        <w:rPr>
          <w:rFonts w:ascii="Times New Roman" w:hAnsi="Times New Roman" w:cs="Times New Roman"/>
          <w:sz w:val="24"/>
          <w:szCs w:val="24"/>
        </w:rPr>
        <w:t xml:space="preserve"> </w:t>
      </w:r>
      <w:r w:rsidR="0068242F">
        <w:rPr>
          <w:rFonts w:ascii="Times New Roman" w:hAnsi="Times New Roman" w:cs="Times New Roman"/>
          <w:sz w:val="24"/>
          <w:szCs w:val="24"/>
        </w:rPr>
        <w:t>8/18 i 14/18</w:t>
      </w:r>
      <w:r w:rsidRPr="00DD7EDF">
        <w:rPr>
          <w:rFonts w:ascii="Times New Roman" w:hAnsi="Times New Roman" w:cs="Times New Roman"/>
          <w:sz w:val="24"/>
          <w:szCs w:val="24"/>
        </w:rPr>
        <w:t xml:space="preserve">), Gradsko vijeće Grada Makarske na </w:t>
      </w:r>
      <w:r w:rsidR="0068242F">
        <w:rPr>
          <w:rFonts w:ascii="Times New Roman" w:hAnsi="Times New Roman" w:cs="Times New Roman"/>
          <w:sz w:val="24"/>
          <w:szCs w:val="24"/>
        </w:rPr>
        <w:t>____</w:t>
      </w:r>
      <w:r w:rsidRPr="00DD7EDF">
        <w:rPr>
          <w:rFonts w:ascii="Times New Roman" w:hAnsi="Times New Roman" w:cs="Times New Roman"/>
          <w:sz w:val="24"/>
          <w:szCs w:val="24"/>
        </w:rPr>
        <w:t>sjednici</w:t>
      </w:r>
      <w:r w:rsidR="0068242F">
        <w:rPr>
          <w:rFonts w:ascii="Times New Roman" w:hAnsi="Times New Roman" w:cs="Times New Roman"/>
          <w:sz w:val="24"/>
          <w:szCs w:val="24"/>
        </w:rPr>
        <w:t>,</w:t>
      </w:r>
      <w:r w:rsidRPr="00DD7EDF">
        <w:rPr>
          <w:rFonts w:ascii="Times New Roman" w:hAnsi="Times New Roman" w:cs="Times New Roman"/>
          <w:sz w:val="24"/>
          <w:szCs w:val="24"/>
        </w:rPr>
        <w:t xml:space="preserve"> održanoj dana </w:t>
      </w:r>
      <w:r w:rsidR="0068242F">
        <w:rPr>
          <w:rFonts w:ascii="Times New Roman" w:hAnsi="Times New Roman" w:cs="Times New Roman"/>
          <w:sz w:val="24"/>
          <w:szCs w:val="24"/>
        </w:rPr>
        <w:t>______</w:t>
      </w:r>
      <w:r w:rsidRPr="00DD7EDF">
        <w:rPr>
          <w:rFonts w:ascii="Times New Roman" w:hAnsi="Times New Roman" w:cs="Times New Roman"/>
          <w:sz w:val="24"/>
          <w:szCs w:val="24"/>
        </w:rPr>
        <w:t>2019. godine donijelo je</w:t>
      </w:r>
    </w:p>
    <w:p w:rsidR="004C67C0" w:rsidRPr="0068242F" w:rsidRDefault="00803CED" w:rsidP="0068242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SMJERNICE ZA ORGANIZACIJU I RAZVOJ SUSTAVA CIVILNE ZAŠTITE GRADA MAKARSKE</w:t>
      </w:r>
      <w:r w:rsidR="0068242F">
        <w:rPr>
          <w:rFonts w:ascii="Times New Roman" w:hAnsi="Times New Roman" w:cs="Times New Roman"/>
          <w:b/>
          <w:sz w:val="28"/>
          <w:szCs w:val="28"/>
        </w:rPr>
        <w:t xml:space="preserve"> ZA RAZDOBLJE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2020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242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C67C0" w:rsidRPr="0068242F" w:rsidRDefault="00803CED" w:rsidP="0068242F">
      <w:pPr>
        <w:pStyle w:val="Odlomakpopisa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UVOD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Zakonom o sustavu civilne zašt</w:t>
      </w:r>
      <w:r w:rsidR="00345C95">
        <w:rPr>
          <w:rFonts w:ascii="Times New Roman" w:hAnsi="Times New Roman" w:cs="Times New Roman"/>
          <w:sz w:val="24"/>
          <w:szCs w:val="24"/>
        </w:rPr>
        <w:t>ite (Narodne novine</w:t>
      </w:r>
      <w:r w:rsidR="0068242F">
        <w:rPr>
          <w:rFonts w:ascii="Times New Roman" w:hAnsi="Times New Roman" w:cs="Times New Roman"/>
          <w:sz w:val="24"/>
          <w:szCs w:val="24"/>
        </w:rPr>
        <w:t>,</w:t>
      </w:r>
      <w:r w:rsidR="00345C95">
        <w:rPr>
          <w:rFonts w:ascii="Times New Roman" w:hAnsi="Times New Roman" w:cs="Times New Roman"/>
          <w:sz w:val="24"/>
          <w:szCs w:val="24"/>
        </w:rPr>
        <w:t xml:space="preserve"> br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 w:rsidR="00345C95">
        <w:rPr>
          <w:rFonts w:ascii="Times New Roman" w:hAnsi="Times New Roman" w:cs="Times New Roman"/>
          <w:sz w:val="24"/>
          <w:szCs w:val="24"/>
        </w:rPr>
        <w:t xml:space="preserve"> 82/</w:t>
      </w:r>
      <w:r>
        <w:rPr>
          <w:rFonts w:ascii="Times New Roman" w:hAnsi="Times New Roman" w:cs="Times New Roman"/>
          <w:sz w:val="24"/>
          <w:szCs w:val="24"/>
        </w:rPr>
        <w:t>15</w:t>
      </w:r>
      <w:r w:rsidR="0068242F">
        <w:rPr>
          <w:rFonts w:ascii="Times New Roman" w:hAnsi="Times New Roman" w:cs="Times New Roman"/>
          <w:sz w:val="24"/>
          <w:szCs w:val="24"/>
        </w:rPr>
        <w:t xml:space="preserve"> i</w:t>
      </w:r>
      <w:r w:rsidR="00345C95">
        <w:rPr>
          <w:rFonts w:ascii="Times New Roman" w:hAnsi="Times New Roman" w:cs="Times New Roman"/>
          <w:sz w:val="24"/>
          <w:szCs w:val="24"/>
        </w:rPr>
        <w:t xml:space="preserve"> 118/18</w:t>
      </w:r>
      <w:r>
        <w:rPr>
          <w:rFonts w:ascii="Times New Roman" w:hAnsi="Times New Roman" w:cs="Times New Roman"/>
          <w:sz w:val="24"/>
          <w:szCs w:val="24"/>
        </w:rPr>
        <w:t>) određeno je da sustav civilne zaštite obuhvaća mjere i aktivnosti (preventivne, planske, organizacijske, operativne, nadzorne i financijske) kojima se uređuju prava i obveze sudionika, ustroj i djelovanje svih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Sustav civilne zaštite ustrojava se na lokalnoj, područnoj i državnoj razini te povezuje resurse i sposobnosti sudionika operativnih snaga i građana u jedinstvenu cjelinu radi smanjenja rizika od katastrofa, pružanja brzog odgovora na prijetnje i opasnosti nastanka, te ublažavanja posljedica velike nesreće i katastrofe.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Brzo i učinkovito djelovanje operativnih snaga civilne zaštite u velikim nesrećama i katastrofama može spasiti mnoge živote, smanjiti socijalno ekonomske, infrastrukturne i sigurnosne poremećaje i spriječiti naknadne nesreće koje mogu izazvati veće posljedice od utjecaja ugroze koja je već nastupila.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Smjernice se kratkoročno odnose na donošenje plana civilne zaštite, procjene rizika od velikih nesreća i plan djelovanja civilne zaštite kao temeljnih dokumenata za daljnje funkcioniranje samog sustava civilne zaštite, a dugoročno predstavlja kontinuirani proces provođenja aktivnosti kojima će se iz godine u godinu razvijati i usavršavati sustav civilne zaštite kao i sustav zaštite i spašavanja kako bi se postigao najviši standard potreban za provedbu zadaća svih operativnih snaga.</w:t>
      </w:r>
    </w:p>
    <w:p w:rsidR="004C67C0" w:rsidRDefault="00803CED" w:rsidP="0068242F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SMJERNICE</w:t>
      </w:r>
    </w:p>
    <w:p w:rsidR="0068242F" w:rsidRPr="0068242F" w:rsidRDefault="0068242F" w:rsidP="0068242F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7C0" w:rsidRDefault="00803CED">
      <w:pPr>
        <w:pStyle w:val="Odlomakpopisa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OPERATIVNE SNAGE SUSTAVA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Mjere i aktivnosti u sustavu civilne zaštite provode slijedeće operativne snage sustava civilne zaštite: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stožer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operativne snage vatrogastva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operativne snage Hrvatskog Crvenog križa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operativne snage Hrvatske gorske službe spašavanja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udruge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postrojbe i povjerenici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koordinatori na lokaciji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pravne osobe u sustavu civilne zaštite 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17. stavak 3. podstavak 6. Zakona o civilnoj zaštiti Gradonačelnik je odgovoran za osnivanje operativnih snaga civilne zaštite sukladno usvojenim smjernicama i planu razvoja sustava civilne zaštite te sukladno članku 17. stavak 3. podstavak 2. Zakona donosi plan vježbi civilne zaštite</w:t>
      </w:r>
      <w:r w:rsidR="00EC2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odnosno vrstu i način provođenja vježbi operativnih snaga sustava civilne zaštite. Grad Makarska će sukladno članku 20. stavak 2. Zakona o sustavu civilne zaštite zajedno sa operativnim snagama civilne zaštite voditi i ažurirati bazu podataka o pripadnicima i resursima operativnih snaga, te o promjenama dostavljati podatke Državnoj upravi za zaštitu i spašavanje putem Područnog ureda Split.</w:t>
      </w:r>
    </w:p>
    <w:p w:rsidR="004C67C0" w:rsidRDefault="00803CED">
      <w:pPr>
        <w:pStyle w:val="Odlomakpopisa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STOŽER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Stožer civilne zaštite Grada Makarske (u daljnjem tekstu. Stožer) u pravilu se sastaje dva puta godišnje, uoči ljetne protupožarne sezone i neposredno prije donošenja proračuna za iduću godinu. Na sjednicama Stožera razmatrat će se aktivnosti koje proizlaze iz Programa aktivnosti u provedbi posebnih mjera zaštite od požara, te Analiza stanja sustava civilne zaštite, Smjernice za organizaciju i razvoj sustava civilne zaštite, te Godišnji plan razvoja sustava civilne zaštite s financijskim učincima za trogodišnje razdoblje. Također, pratit će se uvježbavanje i opremanje operativnih snaga civilne  zaštite.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Svake dvije godine na području Grada Makarske se organizira jedna veća vježba u kojoj sudjeluju sve veće operativne snage civilne zaštite. </w:t>
      </w:r>
      <w:r w:rsidRPr="00803CED">
        <w:rPr>
          <w:rFonts w:ascii="Times New Roman" w:hAnsi="Times New Roman" w:cs="Times New Roman"/>
          <w:color w:val="000000" w:themeColor="text1"/>
          <w:sz w:val="24"/>
          <w:szCs w:val="24"/>
        </w:rPr>
        <w:t>Slijedeće dvije velike vježbe trebala bi se održati 2021. i 2023 godine.</w:t>
      </w:r>
      <w:r>
        <w:rPr>
          <w:rFonts w:ascii="Times New Roman" w:hAnsi="Times New Roman" w:cs="Times New Roman"/>
          <w:sz w:val="24"/>
          <w:szCs w:val="24"/>
        </w:rPr>
        <w:t xml:space="preserve"> U sklopu tih vježbi potrebno je planirati i stožernu vježbu.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 je nastavak edukacije za potrebe Grada Makarske, koje uz zapovjedni kadar Postrojbe civilne zaštite pohađaju i članovi Stožera</w:t>
      </w:r>
    </w:p>
    <w:p w:rsidR="004C67C0" w:rsidRDefault="00803CED">
      <w:pPr>
        <w:pStyle w:val="Odlomakpopisa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OPERATIVNE SNAGE VATROGASTVA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Operativne snage vatrogastva temeljna su operativna snaga sustava civilne zaštite koje djeluju u sustavu civilne zaštite u skladu s odredbama posebnih propisa kojima se uređuje područje vatrogastva (temeljni zakoni Zakon o zaštiti od požara (N</w:t>
      </w:r>
      <w:r w:rsidR="0068242F">
        <w:rPr>
          <w:rFonts w:ascii="Times New Roman" w:hAnsi="Times New Roman" w:cs="Times New Roman"/>
          <w:sz w:val="24"/>
          <w:szCs w:val="24"/>
        </w:rPr>
        <w:t>arodne novine, br.</w:t>
      </w:r>
      <w:r>
        <w:rPr>
          <w:rFonts w:ascii="Times New Roman" w:hAnsi="Times New Roman" w:cs="Times New Roman"/>
          <w:sz w:val="24"/>
          <w:szCs w:val="24"/>
        </w:rPr>
        <w:t xml:space="preserve"> 92/10) i Zakon o vatrogastvu (N</w:t>
      </w:r>
      <w:r w:rsidR="0068242F">
        <w:rPr>
          <w:rFonts w:ascii="Times New Roman" w:hAnsi="Times New Roman" w:cs="Times New Roman"/>
          <w:sz w:val="24"/>
          <w:szCs w:val="24"/>
        </w:rPr>
        <w:t xml:space="preserve">arodne novine, br. </w:t>
      </w:r>
      <w:r>
        <w:rPr>
          <w:rFonts w:ascii="Times New Roman" w:hAnsi="Times New Roman" w:cs="Times New Roman"/>
          <w:sz w:val="24"/>
          <w:szCs w:val="24"/>
        </w:rPr>
        <w:t>106/99, 117/01, 36/02, 96/03,</w:t>
      </w:r>
      <w:r w:rsidR="006824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174/04, 38/09 i 80/10).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Planom zaštite od požara za Grad Makarsk</w:t>
      </w:r>
      <w:r w:rsidR="0082348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2348F">
        <w:rPr>
          <w:rFonts w:ascii="Times New Roman" w:hAnsi="Times New Roman" w:cs="Times New Roman"/>
          <w:color w:val="000000" w:themeColor="text1"/>
          <w:sz w:val="24"/>
          <w:szCs w:val="24"/>
        </w:rPr>
        <w:t>Glasnik Grada Makarske</w:t>
      </w:r>
      <w:r w:rsidR="0068242F">
        <w:rPr>
          <w:rFonts w:ascii="Times New Roman" w:hAnsi="Times New Roman" w:cs="Times New Roman"/>
          <w:color w:val="000000" w:themeColor="text1"/>
          <w:sz w:val="24"/>
          <w:szCs w:val="24"/>
        </w:rPr>
        <w:t>, br.</w:t>
      </w:r>
      <w:r w:rsidR="0082348F" w:rsidRPr="008234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8/19</w:t>
      </w:r>
      <w:r>
        <w:rPr>
          <w:rFonts w:ascii="Times New Roman" w:hAnsi="Times New Roman" w:cs="Times New Roman"/>
          <w:sz w:val="24"/>
          <w:szCs w:val="24"/>
        </w:rPr>
        <w:t>) prikazan je stvarni broj, veličina, smještaj i ustroj vatrogasne postrojbe te njezino područje djelovanja i odgovornosti sukladno Pravilniku o planu ZOP (N</w:t>
      </w:r>
      <w:r w:rsidR="0068242F">
        <w:rPr>
          <w:rFonts w:ascii="Times New Roman" w:hAnsi="Times New Roman" w:cs="Times New Roman"/>
          <w:sz w:val="24"/>
          <w:szCs w:val="24"/>
        </w:rPr>
        <w:t>arodne novine, br.</w:t>
      </w:r>
      <w:r>
        <w:rPr>
          <w:rFonts w:ascii="Times New Roman" w:hAnsi="Times New Roman" w:cs="Times New Roman"/>
          <w:sz w:val="24"/>
          <w:szCs w:val="24"/>
        </w:rPr>
        <w:t xml:space="preserve"> 51/12).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Pravilnikom o minimumu tehničkih sredstava i opreme propisan je minimum tehničke opreme i sredstava potreban da bi vatrogasna postrojba mogla obavljati vatrogasnu djelatnost sukladno odredbama Zakona o vatrogastvu.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Procjenom ugroženosti od požara i tehnoloških eksplozija utvrđuju se razine ugroženosti od požara i tehnološke eksplozije i zaštitne mjera, a kojim se između ostalog daje prikaz postojećeg stanja, ustroj vatrogasne postrojbe, radi analiza požarne ugroženosti te predlažu mjere – dakle procjenom se određuje potreban broj vatrogasaca za pojedino ugroženo područje, a onda se prema tome po prije</w:t>
      </w:r>
      <w:r w:rsidR="00EC2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navedenom pravilniku oprema postrojba i određuje vrsta i veličina postrojbi.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razdoblju od </w:t>
      </w:r>
      <w:r w:rsidRPr="00803CED">
        <w:rPr>
          <w:rFonts w:ascii="Times New Roman" w:hAnsi="Times New Roman" w:cs="Times New Roman"/>
          <w:color w:val="000000" w:themeColor="text1"/>
          <w:sz w:val="24"/>
          <w:szCs w:val="24"/>
        </w:rPr>
        <w:t>2020. do 2024</w:t>
      </w:r>
      <w:r>
        <w:rPr>
          <w:rFonts w:ascii="Times New Roman" w:hAnsi="Times New Roman" w:cs="Times New Roman"/>
          <w:sz w:val="24"/>
          <w:szCs w:val="24"/>
        </w:rPr>
        <w:t>. godine potrebno je provoditi različite oblike osposobljavanja vatrogasaca, sve prema Pravilniku o programu osposobljavanja i usavršavanja vatrogasnih kadrova (N</w:t>
      </w:r>
      <w:r w:rsidR="0068242F">
        <w:rPr>
          <w:rFonts w:ascii="Times New Roman" w:hAnsi="Times New Roman" w:cs="Times New Roman"/>
          <w:sz w:val="24"/>
          <w:szCs w:val="24"/>
        </w:rPr>
        <w:t>arodne novine, br.</w:t>
      </w:r>
      <w:r>
        <w:rPr>
          <w:rFonts w:ascii="Times New Roman" w:hAnsi="Times New Roman" w:cs="Times New Roman"/>
          <w:sz w:val="24"/>
          <w:szCs w:val="24"/>
        </w:rPr>
        <w:t xml:space="preserve"> 61/94), te članku 28., st</w:t>
      </w:r>
      <w:r w:rsidR="0068242F">
        <w:rPr>
          <w:rFonts w:ascii="Times New Roman" w:hAnsi="Times New Roman" w:cs="Times New Roman"/>
          <w:sz w:val="24"/>
          <w:szCs w:val="24"/>
        </w:rPr>
        <w:t>avak</w:t>
      </w:r>
      <w:r>
        <w:rPr>
          <w:rFonts w:ascii="Times New Roman" w:hAnsi="Times New Roman" w:cs="Times New Roman"/>
          <w:sz w:val="24"/>
          <w:szCs w:val="24"/>
        </w:rPr>
        <w:t xml:space="preserve"> 2 Zakona o vatrogastvu (N</w:t>
      </w:r>
      <w:r w:rsidR="0068242F">
        <w:rPr>
          <w:rFonts w:ascii="Times New Roman" w:hAnsi="Times New Roman" w:cs="Times New Roman"/>
          <w:sz w:val="24"/>
          <w:szCs w:val="24"/>
        </w:rPr>
        <w:t>arodne novine, br.</w:t>
      </w:r>
      <w:r>
        <w:rPr>
          <w:rFonts w:ascii="Times New Roman" w:hAnsi="Times New Roman" w:cs="Times New Roman"/>
          <w:sz w:val="24"/>
          <w:szCs w:val="24"/>
        </w:rPr>
        <w:t xml:space="preserve"> 139/04, 174/04, 38/09, 80/10).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Zakonu o zaštiti od požara (Narodne novine</w:t>
      </w:r>
      <w:r w:rsidR="0068242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92/10.) u razmatranom razdoblju potrebno je: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donijeti godišnji provedbeni plan unapređenja zaštite od požara</w:t>
      </w:r>
      <w:r w:rsidR="0068242F">
        <w:rPr>
          <w:rFonts w:ascii="Times New Roman" w:hAnsi="Times New Roman" w:cs="Times New Roman"/>
          <w:sz w:val="24"/>
          <w:szCs w:val="24"/>
        </w:rPr>
        <w:t>,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izraditi izvješće o stanju zaštite od požara na svom području i stanju provedbe godišnjeg provedbenog plana unapređenja zaštite od požara</w:t>
      </w:r>
      <w:r w:rsidR="0068242F">
        <w:rPr>
          <w:rFonts w:ascii="Times New Roman" w:hAnsi="Times New Roman" w:cs="Times New Roman"/>
          <w:sz w:val="24"/>
          <w:szCs w:val="24"/>
        </w:rPr>
        <w:t>,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donijeti plan motri</w:t>
      </w:r>
      <w:r w:rsidR="00EC2E7A">
        <w:rPr>
          <w:rFonts w:ascii="Times New Roman" w:hAnsi="Times New Roman" w:cs="Times New Roman"/>
          <w:sz w:val="24"/>
          <w:szCs w:val="24"/>
        </w:rPr>
        <w:t>teljs</w:t>
      </w:r>
      <w:r>
        <w:rPr>
          <w:rFonts w:ascii="Times New Roman" w:hAnsi="Times New Roman" w:cs="Times New Roman"/>
          <w:sz w:val="24"/>
          <w:szCs w:val="24"/>
        </w:rPr>
        <w:t>ko dojavne službe za vrijeme povećane požarne opasnosti otvorenog prostora</w:t>
      </w:r>
      <w:r w:rsidR="0068242F">
        <w:rPr>
          <w:rFonts w:ascii="Times New Roman" w:hAnsi="Times New Roman" w:cs="Times New Roman"/>
          <w:sz w:val="24"/>
          <w:szCs w:val="24"/>
        </w:rPr>
        <w:t>,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plan zaštite od požara jedinice lokalne i područne (regionalne) samouprave usklađivati najmanje jednom godišnje s novonastalim uvjetima</w:t>
      </w:r>
      <w:r w:rsidR="0068242F">
        <w:rPr>
          <w:rFonts w:ascii="Times New Roman" w:hAnsi="Times New Roman" w:cs="Times New Roman"/>
          <w:sz w:val="24"/>
          <w:szCs w:val="24"/>
        </w:rPr>
        <w:t>,</w:t>
      </w:r>
    </w:p>
    <w:p w:rsidR="00DD7EDF" w:rsidRDefault="00803CED" w:rsidP="006824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prema čl. 17. Zakona u cilju održavanja i provjere provedbe preventivnih mjera zaštite od požara jedinice lokalne i područne (regionalne) samouprave te pravne osobe održavaju protupožarne vježbe, na način i u vremenu koje odredi ministar.</w:t>
      </w:r>
      <w:r w:rsidR="00DD7EDF">
        <w:rPr>
          <w:rFonts w:ascii="Times New Roman" w:hAnsi="Times New Roman" w:cs="Times New Roman"/>
          <w:sz w:val="24"/>
          <w:szCs w:val="24"/>
        </w:rPr>
        <w:br w:type="page"/>
      </w:r>
    </w:p>
    <w:p w:rsidR="004C67C0" w:rsidRDefault="0068242F">
      <w:pPr>
        <w:pStyle w:val="Odlomakpopisa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03CED">
        <w:rPr>
          <w:rFonts w:ascii="Times New Roman" w:hAnsi="Times New Roman" w:cs="Times New Roman"/>
          <w:sz w:val="24"/>
          <w:szCs w:val="24"/>
        </w:rPr>
        <w:t>OPERATIVNE SNAGE CRVENOG KRIŽA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Operativna snaga Hrvatskog Crvenog križa je Gradsko društvo Crvenog križa Makarska koje je temeljna operativna snaga sustava civilne zaštite u velikim nesrećama i katastrofama u izvršavanju obveza sustava civilne zaštite sukladno Zakonu o Hrvatskom Crvenom križu, Statutu Hrvatskog Crvenog križa i drugim važećim propisima.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Osim navedenog Gradsko društvo Crvenog križa traži, prima i raspoređuje humanitarnu pomoć za potrebe na području svog djelovanja, obučava i oprema ekipe za izvršavanje zadaća u slučaju velikih prirodnih, ekoloških i drugih nesreća s posljedicama masovnih stradanja i epidemija.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 nastaviti će sa financiranjem Gradskog društva crvenog križa sukladno važećim propisima.</w:t>
      </w:r>
    </w:p>
    <w:p w:rsidR="004C67C0" w:rsidRDefault="0068242F">
      <w:pPr>
        <w:pStyle w:val="Odlomakpopisa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3CED">
        <w:rPr>
          <w:rFonts w:ascii="Times New Roman" w:hAnsi="Times New Roman" w:cs="Times New Roman"/>
          <w:sz w:val="24"/>
          <w:szCs w:val="24"/>
        </w:rPr>
        <w:t>OPERATIVNE SNAGE HRVATSKE GORSKE SLUŽBE SPAŠAVANJA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Operativne snage Hrvatske gorske službe spašavanja su temeljna operativna snaga sustava civilne zaštite u velikim nesrećama i katastrofama i izvršavaju obveze u sustavu civilne zaštite sukladno posebnim propisima kojima se uređuje područje djelovanja HGSS.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 financira programske aktivnosti HGSS Stanice Makarska, temeljem dostavljenih godišnjih programa utvrđenim Planom proračuna te sukladno stanju financijskih sredstava u proračunu Grada Makarske.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Kroz naredno razdoblje Grad Makarska će sporazumom definirati odnos sa HGSS –Stanica Makarska.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1.5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UDRUGE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području Grada Makarske djeluju udruge koje različitim aktivnostima njeguju specifična znanja i vještine koje mogu unaprijediti učinkovitu provedbu mjera zaštite i spašavanja u sustavu civilne zaštite.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Potrebno je napraviti popis udruga od značaja za sustav civilne zaštite kako bi svojim aktivnostima što kvalitetnije osposobljavali svoje članove i nabavljali opremu koja će se koristiti za njihovu redovnu aktivnost ali će biti važna i u slučaju izvanrednih situacija. Udruge koje su od interesa za sustav civilne zaštite npr. lovci, izviđači, planinarsko društvo, pričuvni su dio operativnih snaga sustava civilne zaštite i svojim sposobnostima nadopunjuju sposobnost temeljnih operativnih snaga.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potrebe pripravnosti i reagiranja kod velikih nesreća i katastrofa Grad Makarska organizirati će po potrebi i sudjelovanje volontera radi provođenja mjera i aktivnosti u sustavu civilne zaštite. </w:t>
      </w:r>
    </w:p>
    <w:p w:rsidR="00DD7EDF" w:rsidRDefault="00DD7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1.6</w:t>
      </w:r>
      <w:r w:rsidR="006824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POSTROJBE I POVJERENICI CIVILNE ZAŠTITE</w:t>
      </w:r>
    </w:p>
    <w:p w:rsidR="004C67C0" w:rsidRPr="0068242F" w:rsidRDefault="00803CED" w:rsidP="0068242F">
      <w:pPr>
        <w:pStyle w:val="Odlomakpopis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Postrojbe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će propisati materijalni i osobni ustroj postrojbi civilne zaštite te popuniti postrojbe civilne zaštite sukladno članku 33. Zakona o sustavu civilne zaštite, a prema Procjeni rizika od velikih nesreća. </w:t>
      </w:r>
    </w:p>
    <w:p w:rsidR="004C67C0" w:rsidRPr="0068242F" w:rsidRDefault="00803CED" w:rsidP="0068242F">
      <w:pPr>
        <w:pStyle w:val="Odlomakpopis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Povjerenici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Povjerenika civilne zaštite i njegovog zamjenika imenuje Gradonačelnik za pojedine mjesne odbore sukladno članku 33. stavak 3. podstavak 2. Zakona o sustavu civilne zaštite.</w:t>
      </w:r>
    </w:p>
    <w:p w:rsidR="004C67C0" w:rsidRPr="0068242F" w:rsidRDefault="00803CED" w:rsidP="006824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Povjerenici i zamjenici</w:t>
      </w:r>
      <w:r w:rsidR="0068242F">
        <w:rPr>
          <w:rFonts w:ascii="Times New Roman" w:hAnsi="Times New Roman" w:cs="Times New Roman"/>
          <w:sz w:val="24"/>
          <w:szCs w:val="24"/>
        </w:rPr>
        <w:t>:</w:t>
      </w:r>
    </w:p>
    <w:p w:rsidR="004C67C0" w:rsidRPr="0068242F" w:rsidRDefault="00803CED" w:rsidP="0068242F">
      <w:pPr>
        <w:pStyle w:val="Odlomakpopisa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sudjeluju u pripremanju građana za osobnu i uzajamnu zaštitu te usklađuju provođenje mjera osobne i uzajamne zaštite,</w:t>
      </w:r>
    </w:p>
    <w:p w:rsidR="004C67C0" w:rsidRPr="0068242F" w:rsidRDefault="00803CED" w:rsidP="0068242F">
      <w:pPr>
        <w:pStyle w:val="Odlomakpopisa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daju obavijesti građanima o pravodobnom poduzimanju mjera civilne zaštite te javne mobilizacije radi sudjelovanju u sustavu civilne zaštite</w:t>
      </w:r>
    </w:p>
    <w:p w:rsidR="004C67C0" w:rsidRPr="0068242F" w:rsidRDefault="00803CED" w:rsidP="0068242F">
      <w:pPr>
        <w:pStyle w:val="Odlomakpopisa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sudjeluju u organiziranju i provođenju evakuacije, sklanjanja, zbrinjavanja i drugih mjera civilne zaštite</w:t>
      </w:r>
    </w:p>
    <w:p w:rsidR="004C67C0" w:rsidRPr="0068242F" w:rsidRDefault="00803CED" w:rsidP="0068242F">
      <w:pPr>
        <w:pStyle w:val="Odlomakpopisa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organiziraju zaštitu i spašavanje pripadnika ranjivih skupina</w:t>
      </w:r>
    </w:p>
    <w:p w:rsidR="004C67C0" w:rsidRPr="0068242F" w:rsidRDefault="00803CED" w:rsidP="0068242F">
      <w:pPr>
        <w:pStyle w:val="Odlomakpopisa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provjeravaju postavljanje obavijesti o znakovima za uzbunjivanje u stambenim zgradama na području svoje nadležnosti i o propustima obavještavaju inspekciju civilne zaštite.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1.7. KOORDINATOR NA LOKACIJI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Koordinator na lokaciji procjenjuje situaciju i njezine posljedice na terenu te u suradnji s mjerodavnim stožerom civilne zaštite usklađuje djelovanje operativnih snaga sustava civilne zaštite.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Koordinatora na lokaciji, sukladno specifičnostima izvanrednog događaja, određuje odlukom načelnik stožera civilne zaštite iz redova operativnih snaga sustava civilne zaštite po osnivanju operativnih snaga civilne zaštite.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1.8. PRAVNE OSOBE U SUSTAVU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Pravne osobe od interesa za sustav civilne zaštite određuju se odlukom predstavničkog tijela, a na prijedlog izvršnog tijela sukladno članku 17. stavak 1. podstavak 3. Zakona o sustavu civilne zaštite. Pravne osobe određene gore navedenom odlukom dužne su u operativnim planovima izraditi plan o načinu organiziranja provedbe mjera i aktivnosti u sustavu civilne zaštite sukladno odredbama Zakona o sustavu civilne zaštite, posebnih propisa i njihovih općih akata.</w:t>
      </w:r>
    </w:p>
    <w:p w:rsidR="004C67C0" w:rsidRDefault="00803CED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PROCJENA RIZIKA I PLAN DJELOVANJA CIVILNE ZAŠTITE</w:t>
      </w:r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donio je procjenu rizika od velikih nesreća, a donijeti će i plan djelovanja civilne zaštite temeljem članka 97. stavak 1. Zakona o sustavu civilne zaštite, a prema pravilniku o mjerama civilne zaštite u prostornom planiranju i pravilnika o uvjetima koje </w:t>
      </w:r>
      <w:r>
        <w:rPr>
          <w:rFonts w:ascii="Times New Roman" w:hAnsi="Times New Roman" w:cs="Times New Roman"/>
          <w:sz w:val="24"/>
          <w:szCs w:val="24"/>
        </w:rPr>
        <w:lastRenderedPageBreak/>
        <w:t>moraju ispunjavati ovlaštene pravne osobe za obavljanje stručnih poslova u području planiranja civilne zaštite.</w:t>
      </w:r>
    </w:p>
    <w:p w:rsidR="0068242F" w:rsidRDefault="00803CED" w:rsidP="00EA68F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Planovi zaštite i spašavanja doneseni temeljem Zakona o zaštiti i spašavanju ostaju na snazi do donošenja planova djelovanja civilne zaštite, a prema Procjeni rizika od velikih nesreća.</w:t>
      </w:r>
    </w:p>
    <w:p w:rsidR="00EA68F0" w:rsidRDefault="00EA68F0" w:rsidP="00EA68F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7C0" w:rsidRPr="0068242F" w:rsidRDefault="00803CED" w:rsidP="0068242F">
      <w:pPr>
        <w:pStyle w:val="Odlomakpopisa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8242F">
        <w:rPr>
          <w:rFonts w:ascii="Times New Roman" w:hAnsi="Times New Roman" w:cs="Times New Roman"/>
          <w:sz w:val="24"/>
          <w:szCs w:val="24"/>
        </w:rPr>
        <w:t>ZAVRŠN</w:t>
      </w:r>
      <w:r w:rsidR="0068242F">
        <w:rPr>
          <w:rFonts w:ascii="Times New Roman" w:hAnsi="Times New Roman" w:cs="Times New Roman"/>
          <w:sz w:val="24"/>
          <w:szCs w:val="24"/>
        </w:rPr>
        <w:t>E</w:t>
      </w:r>
      <w:r w:rsidRPr="0068242F">
        <w:rPr>
          <w:rFonts w:ascii="Times New Roman" w:hAnsi="Times New Roman" w:cs="Times New Roman"/>
          <w:sz w:val="24"/>
          <w:szCs w:val="24"/>
        </w:rPr>
        <w:t xml:space="preserve"> ODREDB</w:t>
      </w:r>
      <w:r w:rsidR="0068242F">
        <w:rPr>
          <w:rFonts w:ascii="Times New Roman" w:hAnsi="Times New Roman" w:cs="Times New Roman"/>
          <w:sz w:val="24"/>
          <w:szCs w:val="24"/>
        </w:rPr>
        <w:t>E</w:t>
      </w:r>
    </w:p>
    <w:p w:rsidR="004C67C0" w:rsidRDefault="0068242F" w:rsidP="00345C9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 </w:t>
      </w:r>
      <w:r w:rsidR="00803CED">
        <w:rPr>
          <w:rFonts w:ascii="Times New Roman" w:hAnsi="Times New Roman" w:cs="Times New Roman"/>
          <w:sz w:val="24"/>
          <w:szCs w:val="24"/>
        </w:rPr>
        <w:t xml:space="preserve">Smjernice za organizaciju i razvoj sustava civilne zaštite Grada Makarske za razdoblje od </w:t>
      </w:r>
      <w:r w:rsidR="00803CED" w:rsidRPr="00803CED">
        <w:rPr>
          <w:rFonts w:ascii="Times New Roman" w:hAnsi="Times New Roman" w:cs="Times New Roman"/>
          <w:color w:val="000000" w:themeColor="text1"/>
          <w:sz w:val="24"/>
          <w:szCs w:val="24"/>
        </w:rPr>
        <w:t>2020. do 2024.</w:t>
      </w:r>
      <w:r w:rsidR="00803CED">
        <w:rPr>
          <w:rFonts w:ascii="Times New Roman" w:hAnsi="Times New Roman" w:cs="Times New Roman"/>
          <w:sz w:val="24"/>
          <w:szCs w:val="24"/>
        </w:rPr>
        <w:t xml:space="preserve"> stupaju na snagu </w:t>
      </w:r>
      <w:r>
        <w:rPr>
          <w:rFonts w:ascii="Times New Roman" w:hAnsi="Times New Roman" w:cs="Times New Roman"/>
          <w:sz w:val="24"/>
          <w:szCs w:val="24"/>
        </w:rPr>
        <w:t xml:space="preserve">osmog dana od dana objave u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Grada Makarske.</w:t>
      </w:r>
    </w:p>
    <w:p w:rsidR="00085273" w:rsidRPr="00085273" w:rsidRDefault="000852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273" w:rsidRPr="00085273" w:rsidRDefault="00085273" w:rsidP="00085273">
      <w:pPr>
        <w:spacing w:after="0" w:line="28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273">
        <w:rPr>
          <w:rFonts w:ascii="Times New Roman" w:hAnsi="Times New Roman" w:cs="Times New Roman"/>
          <w:color w:val="000000" w:themeColor="text1"/>
          <w:sz w:val="24"/>
          <w:szCs w:val="24"/>
        </w:rPr>
        <w:t>KLASA:</w:t>
      </w:r>
      <w:r w:rsidR="00EA68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836-01/19-01/4</w:t>
      </w:r>
    </w:p>
    <w:p w:rsidR="004C67C0" w:rsidRPr="00EA68F0" w:rsidRDefault="00085273" w:rsidP="00EA68F0">
      <w:pPr>
        <w:spacing w:after="0" w:line="28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273">
        <w:rPr>
          <w:rFonts w:ascii="Times New Roman" w:hAnsi="Times New Roman" w:cs="Times New Roman"/>
          <w:color w:val="000000" w:themeColor="text1"/>
          <w:sz w:val="24"/>
          <w:szCs w:val="24"/>
        </w:rPr>
        <w:t>UR.BROJ:</w:t>
      </w:r>
      <w:r w:rsidR="00EA68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2147/0-1-03-02/5-19-</w:t>
      </w:r>
      <w:r w:rsidR="00783F8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bookmarkStart w:id="0" w:name="_GoBack"/>
      <w:bookmarkEnd w:id="0"/>
    </w:p>
    <w:p w:rsidR="004C67C0" w:rsidRDefault="00803CE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EA68F0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2019. godine</w:t>
      </w:r>
    </w:p>
    <w:p w:rsidR="004C67C0" w:rsidRDefault="004C67C0">
      <w:pPr>
        <w:tabs>
          <w:tab w:val="center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7C0" w:rsidRDefault="00803CED">
      <w:pPr>
        <w:tabs>
          <w:tab w:val="center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Predsjednik Gradskog vijeća</w:t>
      </w:r>
    </w:p>
    <w:p w:rsidR="00032DEB" w:rsidRDefault="00803CED" w:rsidP="00032DEB">
      <w:pPr>
        <w:tabs>
          <w:tab w:val="center" w:pos="765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</w:t>
      </w:r>
      <w:proofErr w:type="spellEnd"/>
      <w:r w:rsidR="00EA68F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Bebek</w:t>
      </w:r>
      <w:r w:rsidR="00EA68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68F0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="00EA68F0">
        <w:rPr>
          <w:rFonts w:ascii="Times New Roman" w:hAnsi="Times New Roman" w:cs="Times New Roman"/>
          <w:sz w:val="24"/>
          <w:szCs w:val="24"/>
        </w:rPr>
        <w:t>.</w:t>
      </w:r>
    </w:p>
    <w:p w:rsidR="00032DEB" w:rsidRDefault="00032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32DEB" w:rsidRPr="00032DEB" w:rsidRDefault="00032DEB" w:rsidP="00032DEB">
      <w:pPr>
        <w:pStyle w:val="Opisslike1"/>
        <w:jc w:val="center"/>
        <w:rPr>
          <w:rFonts w:ascii="Times New Roman" w:hAnsi="Times New Roman" w:cs="Times New Roman"/>
          <w:i w:val="0"/>
          <w:iCs w:val="0"/>
        </w:rPr>
      </w:pPr>
      <w:r w:rsidRPr="00032DEB">
        <w:rPr>
          <w:rFonts w:ascii="Times New Roman" w:hAnsi="Times New Roman" w:cs="Times New Roman"/>
          <w:i w:val="0"/>
          <w:iCs w:val="0"/>
        </w:rPr>
        <w:lastRenderedPageBreak/>
        <w:t>Obrazloženje</w:t>
      </w:r>
    </w:p>
    <w:p w:rsidR="00032DEB" w:rsidRPr="00032DEB" w:rsidRDefault="00032DEB" w:rsidP="00032DEB">
      <w:pPr>
        <w:pStyle w:val="Opisslike1"/>
        <w:rPr>
          <w:rFonts w:ascii="Times New Roman" w:hAnsi="Times New Roman" w:cs="Times New Roman"/>
        </w:rPr>
      </w:pPr>
    </w:p>
    <w:p w:rsidR="00032DEB" w:rsidRPr="00032DEB" w:rsidRDefault="00032DEB" w:rsidP="00032DEB">
      <w:pPr>
        <w:pStyle w:val="Opisslike1"/>
        <w:rPr>
          <w:rStyle w:val="Naslovknjige"/>
          <w:rFonts w:ascii="Times New Roman" w:hAnsi="Times New Roman" w:cs="Times New Roman"/>
          <w:b w:val="0"/>
          <w:bCs w:val="0"/>
        </w:rPr>
      </w:pPr>
      <w:r w:rsidRPr="00032DEB">
        <w:rPr>
          <w:rFonts w:ascii="Times New Roman" w:hAnsi="Times New Roman" w:cs="Times New Roman"/>
        </w:rPr>
        <w:t xml:space="preserve"> </w:t>
      </w:r>
      <w:r w:rsidRPr="00032DEB">
        <w:rPr>
          <w:rFonts w:ascii="Times New Roman" w:hAnsi="Times New Roman" w:cs="Times New Roman"/>
        </w:rPr>
        <w:tab/>
      </w:r>
      <w:r w:rsidRPr="00032DEB">
        <w:rPr>
          <w:rStyle w:val="Naslovknjige"/>
          <w:rFonts w:ascii="Times New Roman" w:hAnsi="Times New Roman" w:cs="Times New Roman"/>
          <w:b w:val="0"/>
          <w:bCs w:val="0"/>
        </w:rPr>
        <w:t>Sukladno članku 17. stavak 1. podstavak 1. Zakona o sustavu civilne zaštite (Narodne novine, br. 82/15 i 118/18), Gradsko vijeće, na prijedlog gradonačelnika razmatra i usvaja smjernice za organizaciju i razvoj sustava koje se razmatraju i usvajaju svake četiri godine.</w:t>
      </w:r>
    </w:p>
    <w:p w:rsidR="00032DEB" w:rsidRPr="00032DEB" w:rsidRDefault="00032DEB" w:rsidP="00032DEB">
      <w:pPr>
        <w:pStyle w:val="Opisslike1"/>
        <w:rPr>
          <w:rStyle w:val="Naslovknjige"/>
          <w:rFonts w:ascii="Times New Roman" w:hAnsi="Times New Roman" w:cs="Times New Roman"/>
          <w:b w:val="0"/>
          <w:bCs w:val="0"/>
          <w:i/>
          <w:iCs/>
        </w:rPr>
      </w:pPr>
      <w:r w:rsidRPr="00032DEB">
        <w:rPr>
          <w:rStyle w:val="Naslovknjige"/>
          <w:rFonts w:ascii="Times New Roman" w:hAnsi="Times New Roman" w:cs="Times New Roman"/>
          <w:b w:val="0"/>
          <w:bCs w:val="0"/>
        </w:rPr>
        <w:t>Smjernice za organizaciju i razvoj sustava civilne zaštite na području grada Makarske za razdoblje 2020. - 2024. godine razmotrio je i usvojio Stožer civilne zaštite grada Makarske na sjednici održanoj 13. prosinca 2019. godine.</w:t>
      </w:r>
    </w:p>
    <w:p w:rsidR="00032DEB" w:rsidRPr="00032DEB" w:rsidRDefault="00032DEB" w:rsidP="00032DEB">
      <w:pPr>
        <w:pStyle w:val="Opisslike1"/>
        <w:rPr>
          <w:rStyle w:val="Naslovknjige"/>
          <w:rFonts w:ascii="Times New Roman" w:hAnsi="Times New Roman" w:cs="Times New Roman"/>
          <w:b w:val="0"/>
          <w:bCs w:val="0"/>
          <w:i/>
          <w:iCs/>
        </w:rPr>
      </w:pPr>
      <w:r w:rsidRPr="00032DEB">
        <w:rPr>
          <w:rStyle w:val="Naslovknjige"/>
          <w:rFonts w:ascii="Times New Roman" w:hAnsi="Times New Roman" w:cs="Times New Roman"/>
          <w:b w:val="0"/>
          <w:bCs w:val="0"/>
        </w:rPr>
        <w:tab/>
        <w:t>Predlaže se Gradskom vijeću Grada Makarske da usvoji Smjernice za organizaciju i razvoj sustava civilne zaštite grada Makarske za razdoblje 2020. – 2024. godine.</w:t>
      </w:r>
    </w:p>
    <w:p w:rsidR="00032DEB" w:rsidRPr="00032DEB" w:rsidRDefault="00032DEB" w:rsidP="00032DEB">
      <w:pPr>
        <w:pStyle w:val="Opisslike1"/>
        <w:rPr>
          <w:rFonts w:ascii="Times New Roman" w:hAnsi="Times New Roman" w:cs="Times New Roman"/>
        </w:rPr>
      </w:pPr>
    </w:p>
    <w:p w:rsidR="00032DEB" w:rsidRPr="00032DEB" w:rsidRDefault="00032DEB" w:rsidP="00032DEB">
      <w:pPr>
        <w:pStyle w:val="Opisslike1"/>
        <w:rPr>
          <w:rFonts w:ascii="Times New Roman" w:hAnsi="Times New Roman" w:cs="Times New Roman"/>
        </w:rPr>
      </w:pPr>
    </w:p>
    <w:p w:rsidR="00032DEB" w:rsidRPr="00032DEB" w:rsidRDefault="00032DEB" w:rsidP="00032DEB">
      <w:pPr>
        <w:pStyle w:val="Opisslike1"/>
        <w:rPr>
          <w:rFonts w:ascii="Times New Roman" w:hAnsi="Times New Roman" w:cs="Times New Roman"/>
          <w:i w:val="0"/>
          <w:iCs w:val="0"/>
        </w:rPr>
      </w:pPr>
      <w:r w:rsidRPr="00032DEB"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 w:rsidRPr="00032DEB">
        <w:rPr>
          <w:rFonts w:ascii="Times New Roman" w:hAnsi="Times New Roman" w:cs="Times New Roman"/>
          <w:i w:val="0"/>
          <w:iCs w:val="0"/>
        </w:rPr>
        <w:t xml:space="preserve">Gradonačelnik </w:t>
      </w:r>
    </w:p>
    <w:p w:rsidR="004C67C0" w:rsidRDefault="00032DEB" w:rsidP="00032DEB">
      <w:pPr>
        <w:pStyle w:val="Opisslike1"/>
        <w:rPr>
          <w:rFonts w:ascii="Times New Roman" w:hAnsi="Times New Roman" w:cs="Times New Roman"/>
          <w:i w:val="0"/>
          <w:iCs w:val="0"/>
        </w:rPr>
      </w:pPr>
      <w:r w:rsidRPr="00032DEB"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>
        <w:rPr>
          <w:rFonts w:ascii="Times New Roman" w:hAnsi="Times New Roman" w:cs="Times New Roman"/>
          <w:i w:val="0"/>
          <w:iCs w:val="0"/>
        </w:rPr>
        <w:tab/>
      </w:r>
      <w:r w:rsidRPr="00032DEB">
        <w:rPr>
          <w:rFonts w:ascii="Times New Roman" w:hAnsi="Times New Roman" w:cs="Times New Roman"/>
          <w:i w:val="0"/>
          <w:iCs w:val="0"/>
        </w:rPr>
        <w:t xml:space="preserve">Jure Brkan, </w:t>
      </w:r>
      <w:proofErr w:type="spellStart"/>
      <w:r w:rsidRPr="00032DEB">
        <w:rPr>
          <w:rFonts w:ascii="Times New Roman" w:hAnsi="Times New Roman" w:cs="Times New Roman"/>
          <w:i w:val="0"/>
          <w:iCs w:val="0"/>
        </w:rPr>
        <w:t>dipl.oec</w:t>
      </w:r>
      <w:proofErr w:type="spellEnd"/>
      <w:r w:rsidRPr="00032DEB">
        <w:rPr>
          <w:rFonts w:ascii="Times New Roman" w:hAnsi="Times New Roman" w:cs="Times New Roman"/>
          <w:i w:val="0"/>
          <w:iCs w:val="0"/>
        </w:rPr>
        <w:t>.</w:t>
      </w:r>
    </w:p>
    <w:p w:rsidR="00032DEB" w:rsidRDefault="00032DEB" w:rsidP="00032DEB">
      <w:pPr>
        <w:pStyle w:val="Opisslike1"/>
        <w:rPr>
          <w:rFonts w:ascii="Times New Roman" w:hAnsi="Times New Roman" w:cs="Times New Roman"/>
          <w:i w:val="0"/>
          <w:iCs w:val="0"/>
        </w:rPr>
      </w:pPr>
    </w:p>
    <w:p w:rsidR="00032DEB" w:rsidRDefault="00032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br w:type="page"/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lastRenderedPageBreak/>
        <w:t>N</w:t>
      </w:r>
      <w:r w:rsidRPr="00032DEB">
        <w:rPr>
          <w:rFonts w:ascii="Times New Roman" w:hAnsi="Times New Roman" w:cs="Times New Roman"/>
        </w:rPr>
        <w:t xml:space="preserve">a temelju članka 49. Statuta Grada Makarske (Glasnik Grada Makarske, br. 8/18 i 14/18), Gradonačelnik Grada Makarske, dana 16. prosinca 2019. godine, </w:t>
      </w:r>
      <w:r w:rsidRPr="00032DEB">
        <w:rPr>
          <w:rFonts w:ascii="Times New Roman" w:eastAsia="Batang" w:hAnsi="Times New Roman" w:cs="Times New Roman"/>
        </w:rPr>
        <w:t>donosi</w:t>
      </w:r>
    </w:p>
    <w:p w:rsidR="00032DEB" w:rsidRPr="00032DEB" w:rsidRDefault="00032DEB" w:rsidP="00032DEB">
      <w:pPr>
        <w:pStyle w:val="Odlomakpopisa"/>
        <w:rPr>
          <w:rFonts w:ascii="Times New Roman" w:eastAsia="Batang" w:hAnsi="Times New Roman" w:cs="Times New Roman"/>
          <w:b/>
        </w:rPr>
      </w:pPr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/>
          <w:bCs/>
        </w:rPr>
      </w:pPr>
      <w:r w:rsidRPr="00032DEB">
        <w:rPr>
          <w:rFonts w:ascii="Times New Roman" w:hAnsi="Times New Roman" w:cs="Times New Roman"/>
          <w:b/>
          <w:bCs/>
        </w:rPr>
        <w:t>ZAKLJUČAK</w:t>
      </w:r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/>
          <w:bCs/>
        </w:rPr>
      </w:pPr>
      <w:r w:rsidRPr="00032DEB">
        <w:rPr>
          <w:rFonts w:ascii="Times New Roman" w:hAnsi="Times New Roman" w:cs="Times New Roman"/>
          <w:b/>
          <w:bCs/>
        </w:rPr>
        <w:t xml:space="preserve">o utvrđivanju prijedloga </w:t>
      </w:r>
      <w:bookmarkStart w:id="1" w:name="_Hlk27557413"/>
      <w:r w:rsidRPr="00032DEB">
        <w:rPr>
          <w:rFonts w:ascii="Times New Roman" w:hAnsi="Times New Roman" w:cs="Times New Roman"/>
          <w:b/>
          <w:bCs/>
        </w:rPr>
        <w:t xml:space="preserve">Smjernica za organizaciju i razvoj sustava civilne zaštite grada Makarske za razdoblje </w:t>
      </w:r>
      <w:r w:rsidRPr="00032DEB">
        <w:rPr>
          <w:rFonts w:ascii="Times New Roman" w:hAnsi="Times New Roman" w:cs="Times New Roman"/>
          <w:b/>
          <w:bCs/>
          <w:color w:val="000000" w:themeColor="text1"/>
        </w:rPr>
        <w:t>2020</w:t>
      </w:r>
      <w:r w:rsidRPr="00032DEB">
        <w:rPr>
          <w:rFonts w:ascii="Times New Roman" w:hAnsi="Times New Roman" w:cs="Times New Roman"/>
          <w:b/>
          <w:bCs/>
        </w:rPr>
        <w:t xml:space="preserve">. - </w:t>
      </w:r>
      <w:r w:rsidRPr="00032DEB">
        <w:rPr>
          <w:rFonts w:ascii="Times New Roman" w:hAnsi="Times New Roman" w:cs="Times New Roman"/>
          <w:b/>
          <w:bCs/>
          <w:color w:val="000000" w:themeColor="text1"/>
        </w:rPr>
        <w:t>2024</w:t>
      </w:r>
      <w:r w:rsidRPr="00032DEB">
        <w:rPr>
          <w:rFonts w:ascii="Times New Roman" w:hAnsi="Times New Roman" w:cs="Times New Roman"/>
          <w:b/>
          <w:bCs/>
        </w:rPr>
        <w:t>.</w:t>
      </w:r>
      <w:bookmarkEnd w:id="1"/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Cs/>
        </w:rPr>
      </w:pPr>
    </w:p>
    <w:p w:rsidR="00032DEB" w:rsidRDefault="00032DEB" w:rsidP="00032DEB">
      <w:pPr>
        <w:pStyle w:val="Odlomakpopisa"/>
        <w:rPr>
          <w:rFonts w:ascii="Times New Roman" w:hAnsi="Times New Roman" w:cs="Times New Roman"/>
          <w:bCs/>
        </w:rPr>
      </w:pPr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Cs/>
        </w:rPr>
      </w:pPr>
      <w:r w:rsidRPr="00032DEB">
        <w:rPr>
          <w:rFonts w:ascii="Times New Roman" w:hAnsi="Times New Roman" w:cs="Times New Roman"/>
          <w:bCs/>
        </w:rPr>
        <w:t>Članak 1.</w:t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  <w:bCs/>
        </w:rPr>
        <w:t xml:space="preserve">Utvrđuje se prijedlog Smjernica za organizaciju i razvoj sustava civilne zaštite grada Makarske za razdoblje </w:t>
      </w:r>
      <w:r w:rsidRPr="00032DEB">
        <w:rPr>
          <w:rFonts w:ascii="Times New Roman" w:hAnsi="Times New Roman" w:cs="Times New Roman"/>
          <w:bCs/>
          <w:color w:val="000000" w:themeColor="text1"/>
        </w:rPr>
        <w:t>2020</w:t>
      </w:r>
      <w:r w:rsidRPr="00032DEB">
        <w:rPr>
          <w:rFonts w:ascii="Times New Roman" w:hAnsi="Times New Roman" w:cs="Times New Roman"/>
          <w:bCs/>
        </w:rPr>
        <w:t xml:space="preserve">. - </w:t>
      </w:r>
      <w:r w:rsidRPr="00032DEB">
        <w:rPr>
          <w:rFonts w:ascii="Times New Roman" w:hAnsi="Times New Roman" w:cs="Times New Roman"/>
          <w:bCs/>
          <w:color w:val="000000" w:themeColor="text1"/>
        </w:rPr>
        <w:t>2024</w:t>
      </w:r>
      <w:r w:rsidRPr="00032DEB">
        <w:rPr>
          <w:rFonts w:ascii="Times New Roman" w:hAnsi="Times New Roman" w:cs="Times New Roman"/>
          <w:bCs/>
        </w:rPr>
        <w:t>.</w:t>
      </w:r>
    </w:p>
    <w:p w:rsidR="00032DEB" w:rsidRDefault="00032DEB" w:rsidP="00032DEB">
      <w:pPr>
        <w:pStyle w:val="Odlomakpopisa"/>
        <w:rPr>
          <w:rFonts w:ascii="Times New Roman" w:hAnsi="Times New Roman" w:cs="Times New Roman"/>
          <w:bCs/>
        </w:rPr>
      </w:pPr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Cs/>
        </w:rPr>
      </w:pPr>
      <w:r w:rsidRPr="00032DEB">
        <w:rPr>
          <w:rFonts w:ascii="Times New Roman" w:hAnsi="Times New Roman" w:cs="Times New Roman"/>
          <w:bCs/>
        </w:rPr>
        <w:t>Članak 2.</w:t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  <w:bCs/>
        </w:rPr>
        <w:t xml:space="preserve">Predlaže se Gradskom vijeću Grada Makarske usvajanje Smjernica za organizaciju i razvoj sustava civilne zaštite grada Makarske za razdoblje </w:t>
      </w:r>
      <w:r w:rsidRPr="00032DEB">
        <w:rPr>
          <w:rFonts w:ascii="Times New Roman" w:hAnsi="Times New Roman" w:cs="Times New Roman"/>
          <w:bCs/>
          <w:color w:val="000000" w:themeColor="text1"/>
        </w:rPr>
        <w:t>2020</w:t>
      </w:r>
      <w:r w:rsidRPr="00032DEB">
        <w:rPr>
          <w:rFonts w:ascii="Times New Roman" w:hAnsi="Times New Roman" w:cs="Times New Roman"/>
          <w:bCs/>
        </w:rPr>
        <w:t xml:space="preserve">. - </w:t>
      </w:r>
      <w:r w:rsidRPr="00032DEB">
        <w:rPr>
          <w:rFonts w:ascii="Times New Roman" w:hAnsi="Times New Roman" w:cs="Times New Roman"/>
          <w:bCs/>
          <w:color w:val="000000" w:themeColor="text1"/>
        </w:rPr>
        <w:t>2024</w:t>
      </w:r>
      <w:r w:rsidRPr="00032DEB">
        <w:rPr>
          <w:rFonts w:ascii="Times New Roman" w:hAnsi="Times New Roman" w:cs="Times New Roman"/>
          <w:bCs/>
        </w:rPr>
        <w:t>.</w:t>
      </w:r>
    </w:p>
    <w:p w:rsidR="00032DEB" w:rsidRDefault="00032DEB" w:rsidP="00032DEB">
      <w:pPr>
        <w:pStyle w:val="Odlomakpopisa"/>
        <w:rPr>
          <w:rFonts w:ascii="Times New Roman" w:hAnsi="Times New Roman" w:cs="Times New Roman"/>
          <w:bCs/>
        </w:rPr>
      </w:pPr>
    </w:p>
    <w:p w:rsidR="00032DEB" w:rsidRPr="00032DEB" w:rsidRDefault="00032DEB" w:rsidP="00032DEB">
      <w:pPr>
        <w:pStyle w:val="Odlomakpopisa"/>
        <w:jc w:val="center"/>
        <w:rPr>
          <w:rFonts w:ascii="Times New Roman" w:hAnsi="Times New Roman" w:cs="Times New Roman"/>
          <w:bCs/>
        </w:rPr>
      </w:pPr>
      <w:r w:rsidRPr="00032DEB">
        <w:rPr>
          <w:rFonts w:ascii="Times New Roman" w:hAnsi="Times New Roman" w:cs="Times New Roman"/>
          <w:bCs/>
        </w:rPr>
        <w:t>Članak 3.</w:t>
      </w:r>
    </w:p>
    <w:p w:rsid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>Ovaj Zaključak stupa na snagu danom donošenja.</w:t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</w:p>
    <w:p w:rsidR="00032DEB" w:rsidRPr="00032DEB" w:rsidRDefault="00032DEB" w:rsidP="00032DEB">
      <w:pPr>
        <w:pStyle w:val="Odlomakpopisa"/>
        <w:ind w:left="5676" w:firstLine="696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>Gradonačelnik</w:t>
      </w:r>
    </w:p>
    <w:p w:rsidR="00032DEB" w:rsidRPr="00032DEB" w:rsidRDefault="00032DEB" w:rsidP="00032DEB">
      <w:pPr>
        <w:pStyle w:val="Odlomakpopisa"/>
        <w:ind w:left="5676" w:firstLine="696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 xml:space="preserve">Jure Brkan, dipl. </w:t>
      </w:r>
      <w:proofErr w:type="spellStart"/>
      <w:r w:rsidRPr="00032DEB">
        <w:rPr>
          <w:rFonts w:ascii="Times New Roman" w:hAnsi="Times New Roman" w:cs="Times New Roman"/>
        </w:rPr>
        <w:t>oec</w:t>
      </w:r>
      <w:proofErr w:type="spellEnd"/>
      <w:r w:rsidRPr="00032DEB">
        <w:rPr>
          <w:rFonts w:ascii="Times New Roman" w:hAnsi="Times New Roman" w:cs="Times New Roman"/>
        </w:rPr>
        <w:t>.</w:t>
      </w:r>
    </w:p>
    <w:p w:rsidR="00032DEB" w:rsidRPr="00032DEB" w:rsidRDefault="00032DEB" w:rsidP="00032DEB">
      <w:pPr>
        <w:pStyle w:val="Bezproreda"/>
        <w:rPr>
          <w:sz w:val="24"/>
          <w:szCs w:val="24"/>
        </w:rPr>
      </w:pP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>KLASA: 836-01/19-01/</w:t>
      </w:r>
      <w:r w:rsidR="00BD2FD5">
        <w:rPr>
          <w:rFonts w:ascii="Times New Roman" w:hAnsi="Times New Roman" w:cs="Times New Roman"/>
        </w:rPr>
        <w:t>4</w:t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>UR.BROJ: 2147/0-1-03-02/5-19-</w:t>
      </w:r>
      <w:r>
        <w:rPr>
          <w:rFonts w:ascii="Times New Roman" w:hAnsi="Times New Roman" w:cs="Times New Roman"/>
        </w:rPr>
        <w:t>2</w:t>
      </w:r>
    </w:p>
    <w:p w:rsidR="00032DEB" w:rsidRPr="00032DEB" w:rsidRDefault="00032DEB" w:rsidP="00032DEB">
      <w:pPr>
        <w:pStyle w:val="Odlomakpopisa"/>
        <w:rPr>
          <w:rFonts w:ascii="Times New Roman" w:hAnsi="Times New Roman" w:cs="Times New Roman"/>
        </w:rPr>
      </w:pPr>
      <w:r w:rsidRPr="00032DEB">
        <w:rPr>
          <w:rFonts w:ascii="Times New Roman" w:hAnsi="Times New Roman" w:cs="Times New Roman"/>
        </w:rPr>
        <w:t>U Makarskoj, 16.prosinca 2019.</w:t>
      </w:r>
    </w:p>
    <w:p w:rsidR="00032DEB" w:rsidRPr="00032DEB" w:rsidRDefault="00032DEB" w:rsidP="00032DEB">
      <w:pPr>
        <w:pStyle w:val="Bezproreda"/>
        <w:rPr>
          <w:sz w:val="24"/>
          <w:szCs w:val="24"/>
        </w:rPr>
      </w:pPr>
    </w:p>
    <w:sectPr w:rsidR="00032DEB" w:rsidRPr="00032DEB" w:rsidSect="004C67C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800" w:rsidRDefault="00BF6800" w:rsidP="0068242F">
      <w:pPr>
        <w:spacing w:after="0" w:line="240" w:lineRule="auto"/>
      </w:pPr>
      <w:r>
        <w:separator/>
      </w:r>
    </w:p>
  </w:endnote>
  <w:endnote w:type="continuationSeparator" w:id="0">
    <w:p w:rsidR="00BF6800" w:rsidRDefault="00BF6800" w:rsidP="0068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800" w:rsidRDefault="00BF6800" w:rsidP="0068242F">
      <w:pPr>
        <w:spacing w:after="0" w:line="240" w:lineRule="auto"/>
      </w:pPr>
      <w:r>
        <w:separator/>
      </w:r>
    </w:p>
  </w:footnote>
  <w:footnote w:type="continuationSeparator" w:id="0">
    <w:p w:rsidR="00BF6800" w:rsidRDefault="00BF6800" w:rsidP="00682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130"/>
    <w:multiLevelType w:val="hybridMultilevel"/>
    <w:tmpl w:val="92486588"/>
    <w:lvl w:ilvl="0" w:tplc="49B28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07090"/>
    <w:multiLevelType w:val="hybridMultilevel"/>
    <w:tmpl w:val="36AA82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57A18"/>
    <w:multiLevelType w:val="multilevel"/>
    <w:tmpl w:val="845EA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4E822068"/>
    <w:multiLevelType w:val="hybridMultilevel"/>
    <w:tmpl w:val="EACC47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01BF2"/>
    <w:multiLevelType w:val="hybridMultilevel"/>
    <w:tmpl w:val="10D8A81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24097"/>
    <w:multiLevelType w:val="multilevel"/>
    <w:tmpl w:val="650AA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7C0"/>
    <w:rsid w:val="00016205"/>
    <w:rsid w:val="00032DEB"/>
    <w:rsid w:val="00085273"/>
    <w:rsid w:val="000C6859"/>
    <w:rsid w:val="00252EC2"/>
    <w:rsid w:val="00345C95"/>
    <w:rsid w:val="004C67C0"/>
    <w:rsid w:val="0068242F"/>
    <w:rsid w:val="00783F8C"/>
    <w:rsid w:val="007C6B23"/>
    <w:rsid w:val="00803CED"/>
    <w:rsid w:val="0082348F"/>
    <w:rsid w:val="009548B3"/>
    <w:rsid w:val="00A61B85"/>
    <w:rsid w:val="00BD2FD5"/>
    <w:rsid w:val="00BF6800"/>
    <w:rsid w:val="00C11167"/>
    <w:rsid w:val="00DD7EDF"/>
    <w:rsid w:val="00E36539"/>
    <w:rsid w:val="00EA68F0"/>
    <w:rsid w:val="00EC2E7A"/>
    <w:rsid w:val="00EC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CC75"/>
  <w15:docId w15:val="{77F3C440-F702-47FE-A9D9-C78F6AF4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95F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032D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32D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rsid w:val="004C67C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rsid w:val="004C67C0"/>
    <w:pPr>
      <w:spacing w:after="140" w:line="276" w:lineRule="auto"/>
    </w:pPr>
  </w:style>
  <w:style w:type="paragraph" w:styleId="Popis">
    <w:name w:val="List"/>
    <w:basedOn w:val="Tijeloteksta"/>
    <w:rsid w:val="004C67C0"/>
    <w:rPr>
      <w:rFonts w:cs="Lucida Sans"/>
    </w:rPr>
  </w:style>
  <w:style w:type="paragraph" w:customStyle="1" w:styleId="Opisslike1">
    <w:name w:val="Opis slike1"/>
    <w:basedOn w:val="Normal"/>
    <w:qFormat/>
    <w:rsid w:val="004C67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rsid w:val="004C67C0"/>
    <w:pPr>
      <w:suppressLineNumbers/>
    </w:pPr>
    <w:rPr>
      <w:rFonts w:cs="Lucida Sans"/>
    </w:rPr>
  </w:style>
  <w:style w:type="paragraph" w:styleId="Odlomakpopisa">
    <w:name w:val="List Paragraph"/>
    <w:basedOn w:val="Normal"/>
    <w:uiPriority w:val="34"/>
    <w:qFormat/>
    <w:rsid w:val="00B3314F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C67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C67C0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4C67C0"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2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2E7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68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242F"/>
  </w:style>
  <w:style w:type="paragraph" w:styleId="Podnoje">
    <w:name w:val="footer"/>
    <w:basedOn w:val="Normal"/>
    <w:link w:val="PodnojeChar"/>
    <w:uiPriority w:val="99"/>
    <w:unhideWhenUsed/>
    <w:rsid w:val="0068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242F"/>
  </w:style>
  <w:style w:type="paragraph" w:styleId="Bezproreda">
    <w:name w:val="No Spacing"/>
    <w:uiPriority w:val="1"/>
    <w:qFormat/>
    <w:rsid w:val="00032DEB"/>
    <w:pPr>
      <w:spacing w:before="100" w:beforeAutospacing="1"/>
    </w:pPr>
    <w:rPr>
      <w:rFonts w:ascii="Times New Roman" w:hAnsi="Times New Roman" w:cs="Times New Roman"/>
    </w:rPr>
  </w:style>
  <w:style w:type="character" w:styleId="Naslovknjige">
    <w:name w:val="Book Title"/>
    <w:basedOn w:val="Zadanifontodlomka"/>
    <w:uiPriority w:val="33"/>
    <w:qFormat/>
    <w:rsid w:val="00032DEB"/>
    <w:rPr>
      <w:b/>
      <w:bCs/>
      <w:i/>
      <w:iCs/>
      <w:spacing w:val="5"/>
    </w:rPr>
  </w:style>
  <w:style w:type="character" w:customStyle="1" w:styleId="Naslov2Char">
    <w:name w:val="Naslov 2 Char"/>
    <w:basedOn w:val="Zadanifontodlomka"/>
    <w:link w:val="Naslov2"/>
    <w:uiPriority w:val="9"/>
    <w:rsid w:val="00032D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1Char">
    <w:name w:val="Naslov 1 Char"/>
    <w:basedOn w:val="Zadanifontodlomka"/>
    <w:link w:val="Naslov1"/>
    <w:uiPriority w:val="9"/>
    <w:rsid w:val="00032D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B8E5-C073-4F4B-8A6E-ABB2C31B8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Lara Rakušić Ivanković</cp:lastModifiedBy>
  <cp:revision>2</cp:revision>
  <cp:lastPrinted>2019-12-17T13:41:00Z</cp:lastPrinted>
  <dcterms:created xsi:type="dcterms:W3CDTF">2019-12-18T10:57:00Z</dcterms:created>
  <dcterms:modified xsi:type="dcterms:W3CDTF">2019-12-18T10:57:00Z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