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10D3E834" w14:textId="2AF49546" w:rsidR="00000218" w:rsidRDefault="00C11471" w:rsidP="00975F6B">
      <w:pPr>
        <w:spacing w:after="200"/>
        <w:rPr>
          <w:rFonts w:cs="Arial"/>
          <w:color w:val="000000" w:themeColor="text1"/>
        </w:rPr>
      </w:pPr>
      <w:r>
        <w:rPr>
          <w:rFonts w:cs="Arial"/>
          <w:noProof/>
          <w:color w:val="000000" w:themeColor="text1"/>
        </w:rPr>
        <mc:AlternateContent>
          <mc:Choice Requires="wpg">
            <w:drawing>
              <wp:anchor distT="0" distB="0" distL="114300" distR="114300" simplePos="0" relativeHeight="251651584" behindDoc="1" locked="0" layoutInCell="1" allowOverlap="1" wp14:anchorId="602C862C" wp14:editId="177C9918">
                <wp:simplePos x="0" y="0"/>
                <wp:positionH relativeFrom="column">
                  <wp:posOffset>4396410</wp:posOffset>
                </wp:positionH>
                <wp:positionV relativeFrom="paragraph">
                  <wp:posOffset>-972947</wp:posOffset>
                </wp:positionV>
                <wp:extent cx="2210844" cy="10767731"/>
                <wp:effectExtent l="0" t="0" r="0" b="0"/>
                <wp:wrapNone/>
                <wp:docPr id="11"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10844" cy="10767731"/>
                          <a:chOff x="7560" y="-119"/>
                          <a:chExt cx="4615" cy="15952"/>
                        </a:xfrm>
                        <a:solidFill>
                          <a:srgbClr val="3CBE55"/>
                        </a:solidFill>
                      </wpg:grpSpPr>
                      <wps:wsp>
                        <wps:cNvPr id="12" name="Rectangle 4"/>
                        <wps:cNvSpPr>
                          <a:spLocks noChangeArrowheads="1"/>
                        </wps:cNvSpPr>
                        <wps:spPr bwMode="auto">
                          <a:xfrm>
                            <a:off x="7755" y="-119"/>
                            <a:ext cx="4420" cy="15952"/>
                          </a:xfrm>
                          <a:prstGeom prst="rect">
                            <a:avLst/>
                          </a:prstGeom>
                          <a:grp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13" name="Rectangle 5" descr="Light vertical"/>
                        <wps:cNvSpPr>
                          <a:spLocks noChangeArrowheads="1"/>
                        </wps:cNvSpPr>
                        <wps:spPr bwMode="auto">
                          <a:xfrm>
                            <a:off x="7560" y="-54"/>
                            <a:ext cx="195" cy="15887"/>
                          </a:xfrm>
                          <a:prstGeom prst="rect">
                            <a:avLst/>
                          </a:prstGeom>
                          <a:grp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wgp>
                  </a:graphicData>
                </a:graphic>
              </wp:anchor>
            </w:drawing>
          </mc:Choice>
          <mc:Fallback>
            <w:pict>
              <v:group w14:anchorId="4AD3C686" id="Group 3" o:spid="_x0000_s1026" style="position:absolute;margin-left:346.15pt;margin-top:-76.6pt;width:174.1pt;height:847.85pt;z-index:-251664896" coordorigin="7560,-119" coordsize="4615,15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">
                <v:rect id="Rectangle 4" o:spid="_x0000_s1027" style="position:absolute;left:7755;top:-119;width:4420;height:159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W8WMEA&#10;AADbAAAADwAAAGRycy9kb3ducmV2LnhtbERPS4vCMBC+L/gfwgje1nR7kN2uUUQQRBDXB+51aMY2&#10;bDMpSaz13xtB2Nt8fM+ZznvbiI58MI4VfIwzEMSl04YrBafj6v0TRIjIGhvHpOBOAeazwdsUC+1u&#10;vKfuECuRQjgUqKCOsS2kDGVNFsPYtcSJuzhvMSboK6k93lK4bWSeZRNp0XBqqLGlZU3l3+FqFWTb&#10;/WK1M2FpNvnd/35dNuefbqLUaNgvvkFE6uO/+OVe6zQ/h+cv6QA5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1vFjBAAAA2wAAAA8AAAAAAAAAAAAAAAAAmAIAAGRycy9kb3du&#10;cmV2LnhtbFBLBQYAAAAABAAEAPUAAACGAwAAAAA=&#10;" filled="f" stroked="f" strokecolor="#d8d8d8 [2732]"/>
                <v:rect id="Rectangle 5" o:spid="_x0000_s1028" alt="Light vertical" style="position:absolute;left:7560;top:-54;width:195;height:158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8EA&#10;AADbAAAADwAAAGRycy9kb3ducmV2LnhtbESPQWsCMRCF74L/IYzQm2ZtQepqFBGEUrzU6n3cjJvo&#10;ZrIk6br+e1Mo9DbDe/O+N8t17xrRUYjWs4LppABBXHltuVZw/N6N30HEhKyx8UwKHhRhvRoOllhq&#10;f+cv6g6pFjmEY4kKTEptKWWsDDmME98SZ+3ig8OU11BLHfCew10jX4tiJh1azgSDLW0NVbfDj8vc&#10;h/2sz7Or627z7Yn3nQk2GKVeRv1mASJRn/7Nf9cfOtd/g99f8gBy9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fvBAAAA2wAAAA8AAAAAAAAAAAAAAAAAmAIAAGRycy9kb3du&#10;cmV2LnhtbFBLBQYAAAAABAAEAPUAAACGAwAAAAA=&#10;" filled="f" stroked="f" strokecolor="white [3212]" strokeweight="1pt">
                  <v:shadow color="#d8d8d8 [2732]" offset="3pt,3pt"/>
                </v:rect>
              </v:group>
            </w:pict>
          </mc:Fallback>
        </mc:AlternateContent>
      </w:r>
      <w:r w:rsidR="003A5C51" w:rsidRPr="00236BA5">
        <w:rPr>
          <w:rFonts w:cs="Arial"/>
          <w:noProof/>
          <w:color w:val="000000" w:themeColor="text1"/>
        </w:rPr>
        <w:drawing>
          <wp:inline distT="0" distB="0" distL="0" distR="0" wp14:anchorId="0252717F" wp14:editId="25BA9E5A">
            <wp:extent cx="1324086" cy="1260000"/>
            <wp:effectExtent l="19050" t="0" r="9414" b="0"/>
            <wp:docPr id="1" name="Slika 0" descr="ruza vjetrova zeleni servis-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za vjetrova zeleni servis-01.png"/>
                    <pic:cNvPicPr/>
                  </pic:nvPicPr>
                  <pic:blipFill>
                    <a:blip r:embed="rId8" cstate="email">
                      <a:extLst>
                        <a:ext uri="{28A0092B-C50C-407E-A947-70E740481C1C}">
                          <a14:useLocalDpi xmlns:a14="http://schemas.microsoft.com/office/drawing/2010/main"/>
                        </a:ext>
                      </a:extLst>
                    </a:blip>
                    <a:stretch>
                      <a:fillRect/>
                    </a:stretch>
                  </pic:blipFill>
                  <pic:spPr>
                    <a:xfrm>
                      <a:off x="0" y="0"/>
                      <a:ext cx="1324086" cy="1260000"/>
                    </a:xfrm>
                    <a:prstGeom prst="rect">
                      <a:avLst/>
                    </a:prstGeom>
                  </pic:spPr>
                </pic:pic>
              </a:graphicData>
            </a:graphic>
          </wp:inline>
        </w:drawing>
      </w:r>
    </w:p>
    <w:p w14:paraId="040F5E1F" w14:textId="1D545FC7" w:rsidR="001E2478" w:rsidRDefault="001E2478" w:rsidP="00975F6B">
      <w:pPr>
        <w:spacing w:after="200"/>
        <w:rPr>
          <w:rFonts w:cs="Arial"/>
          <w:color w:val="000000" w:themeColor="text1"/>
        </w:rPr>
      </w:pPr>
    </w:p>
    <w:p w14:paraId="48EB14C2" w14:textId="77777777" w:rsidR="001E2478" w:rsidRPr="00236BA5" w:rsidRDefault="001E2478" w:rsidP="00975F6B">
      <w:pPr>
        <w:spacing w:after="200"/>
        <w:rPr>
          <w:rFonts w:cs="Arial"/>
          <w:color w:val="000000" w:themeColor="text1"/>
        </w:rPr>
      </w:pPr>
    </w:p>
    <w:p w14:paraId="2C7FCF6F" w14:textId="77777777" w:rsidR="00000218" w:rsidRPr="00236BA5" w:rsidRDefault="00000218" w:rsidP="00975F6B">
      <w:pPr>
        <w:spacing w:after="200"/>
        <w:rPr>
          <w:rFonts w:cs="Arial"/>
          <w:color w:val="000000" w:themeColor="text1"/>
        </w:rPr>
      </w:pPr>
    </w:p>
    <w:p w14:paraId="3E45A62C" w14:textId="77777777" w:rsidR="00000218" w:rsidRPr="00236BA5" w:rsidRDefault="00000218" w:rsidP="00975F6B">
      <w:pPr>
        <w:spacing w:after="200"/>
        <w:rPr>
          <w:rFonts w:cs="Arial"/>
          <w:color w:val="000000" w:themeColor="text1"/>
        </w:rPr>
      </w:pPr>
    </w:p>
    <w:p w14:paraId="1104BF74" w14:textId="77777777" w:rsidR="00000218" w:rsidRPr="00236BA5" w:rsidRDefault="00000218" w:rsidP="00975F6B">
      <w:pPr>
        <w:spacing w:after="200"/>
        <w:rPr>
          <w:rFonts w:cs="Arial"/>
          <w:color w:val="000000" w:themeColor="text1"/>
        </w:rPr>
      </w:pPr>
    </w:p>
    <w:p w14:paraId="401B28C3" w14:textId="77777777" w:rsidR="006B0D4C" w:rsidRDefault="006B0D4C" w:rsidP="001A5F29">
      <w:pPr>
        <w:spacing w:after="200"/>
        <w:ind w:left="-284"/>
        <w:rPr>
          <w:rFonts w:cs="Arial"/>
          <w:color w:val="000000" w:themeColor="text1"/>
        </w:rPr>
      </w:pPr>
    </w:p>
    <w:p w14:paraId="733AD315" w14:textId="10B5E2A0" w:rsidR="001E2478" w:rsidRDefault="006B0D4C" w:rsidP="006B0D4C">
      <w:pPr>
        <w:spacing w:after="200"/>
        <w:ind w:left="-284"/>
        <w:rPr>
          <w:rFonts w:cs="Arial"/>
          <w:color w:val="000000" w:themeColor="text1"/>
        </w:rPr>
      </w:pPr>
      <w:r>
        <w:rPr>
          <w:rFonts w:cs="Arial"/>
          <w:noProof/>
        </w:rPr>
        <w:drawing>
          <wp:inline distT="0" distB="0" distL="0" distR="0" wp14:anchorId="6CF796B5" wp14:editId="6A792B17">
            <wp:extent cx="4020525" cy="2530490"/>
            <wp:effectExtent l="0" t="0" r="0" b="3175"/>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licnik"/>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4020525" cy="2530490"/>
                    </a:xfrm>
                    <a:prstGeom prst="rect">
                      <a:avLst/>
                    </a:prstGeom>
                    <a:noFill/>
                    <a:ln>
                      <a:noFill/>
                    </a:ln>
                  </pic:spPr>
                </pic:pic>
              </a:graphicData>
            </a:graphic>
          </wp:inline>
        </w:drawing>
      </w:r>
      <w:r w:rsidR="00175C8A" w:rsidRPr="00236BA5">
        <w:rPr>
          <w:rFonts w:cs="Arial"/>
          <w:noProof/>
          <w:color w:val="000000" w:themeColor="text1"/>
        </w:rPr>
        <mc:AlternateContent>
          <mc:Choice Requires="wps">
            <w:drawing>
              <wp:anchor distT="0" distB="0" distL="114300" distR="114300" simplePos="0" relativeHeight="251653632" behindDoc="0" locked="0" layoutInCell="0" allowOverlap="1" wp14:anchorId="2CCE271B" wp14:editId="03227F59">
                <wp:simplePos x="0" y="0"/>
                <wp:positionH relativeFrom="page">
                  <wp:posOffset>340360</wp:posOffset>
                </wp:positionH>
                <wp:positionV relativeFrom="page">
                  <wp:posOffset>2399030</wp:posOffset>
                </wp:positionV>
                <wp:extent cx="6475730" cy="1783715"/>
                <wp:effectExtent l="0" t="0" r="20320" b="24130"/>
                <wp:wrapNone/>
                <wp:docPr id="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5730" cy="1783715"/>
                        </a:xfrm>
                        <a:prstGeom prst="rect">
                          <a:avLst/>
                        </a:prstGeom>
                        <a:solidFill>
                          <a:srgbClr val="3CBE55"/>
                        </a:solidFill>
                        <a:ln w="12700">
                          <a:solidFill>
                            <a:schemeClr val="bg1">
                              <a:lumMod val="100000"/>
                              <a:lumOff val="0"/>
                            </a:schemeClr>
                          </a:solidFill>
                          <a:miter lim="800000"/>
                          <a:headEnd/>
                          <a:tailEnd/>
                        </a:ln>
                        <a:effectLst/>
                        <a:extLst/>
                      </wps:spPr>
                      <wps:txbx>
                        <w:txbxContent>
                          <w:p w14:paraId="3EFC0B87" w14:textId="537811D6" w:rsidR="008A4ED2" w:rsidRPr="007A290D" w:rsidRDefault="008A4ED2" w:rsidP="00A12C91">
                            <w:pPr>
                              <w:jc w:val="center"/>
                              <w:rPr>
                                <w:rFonts w:eastAsiaTheme="majorEastAsia"/>
                                <w:b/>
                                <w:bCs/>
                                <w:color w:val="FFFFFF" w:themeColor="background1"/>
                                <w:sz w:val="40"/>
                                <w:szCs w:val="40"/>
                              </w:rPr>
                            </w:pPr>
                            <w:r>
                              <w:rPr>
                                <w:rFonts w:eastAsiaTheme="majorEastAsia"/>
                                <w:b/>
                                <w:bCs/>
                                <w:color w:val="FFFFFF" w:themeColor="background1"/>
                                <w:sz w:val="40"/>
                                <w:szCs w:val="40"/>
                              </w:rPr>
                              <w:t xml:space="preserve">PLAN GOSPODARENJA OTPADOM GRADA MAKARSKE ZA RAZDOBLJE OD 2017.-2022. GODINE </w:t>
                            </w:r>
                          </w:p>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w14:anchorId="2CCE271B" id="Rectangle 8" o:spid="_x0000_s1026" style="position:absolute;left:0;text-align:left;margin-left:26.8pt;margin-top:188.9pt;width:509.9pt;height:140.45pt;z-index:251653632;visibility:visible;mso-wrap-style:square;mso-width-percent:0;mso-height-percent:73;mso-wrap-distance-left:9pt;mso-wrap-distance-top:0;mso-wrap-distance-right:9pt;mso-wrap-distance-bottom:0;mso-position-horizontal:absolute;mso-position-horizontal-relative:page;mso-position-vertical:absolute;mso-position-vertical-relative:page;mso-width-percent: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" o:allowincell="f" fillcolor="#3cbe55" strokecolor="white [3212]" strokeweight="1pt">
                <v:textbox style="mso-fit-shape-to-text:t" inset="14.4pt,,14.4pt">
                  <w:txbxContent>
                    <w:p w14:paraId="3EFC0B87" w14:textId="537811D6" w:rsidR="008A4ED2" w:rsidRPr="007A290D" w:rsidRDefault="008A4ED2" w:rsidP="00A12C91">
                      <w:pPr>
                        <w:jc w:val="center"/>
                        <w:rPr>
                          <w:rFonts w:eastAsiaTheme="majorEastAsia"/>
                          <w:b/>
                          <w:bCs/>
                          <w:color w:val="FFFFFF" w:themeColor="background1"/>
                          <w:sz w:val="40"/>
                          <w:szCs w:val="40"/>
                        </w:rPr>
                      </w:pPr>
                      <w:r>
                        <w:rPr>
                          <w:rFonts w:eastAsiaTheme="majorEastAsia"/>
                          <w:b/>
                          <w:bCs/>
                          <w:color w:val="FFFFFF" w:themeColor="background1"/>
                          <w:sz w:val="40"/>
                          <w:szCs w:val="40"/>
                        </w:rPr>
                        <w:t xml:space="preserve">PLAN GOSPODARENJA OTPADOM GRADA MAKARSKE ZA RAZDOBLJE OD 2017.-2022. GODINE </w:t>
                      </w:r>
                    </w:p>
                  </w:txbxContent>
                </v:textbox>
                <w10:wrap anchorx="page" anchory="page"/>
              </v:rect>
            </w:pict>
          </mc:Fallback>
        </mc:AlternateContent>
      </w:r>
    </w:p>
    <w:sdt>
      <w:sdtPr>
        <w:rPr>
          <w:rFonts w:cs="Arial"/>
          <w:color w:val="000000" w:themeColor="text1"/>
        </w:rPr>
        <w:id w:val="390985"/>
        <w:docPartObj>
          <w:docPartGallery w:val="Cover Pages"/>
          <w:docPartUnique/>
        </w:docPartObj>
      </w:sdtPr>
      <w:sdtEndPr>
        <w:rPr>
          <w:sz w:val="44"/>
          <w:szCs w:val="44"/>
        </w:rPr>
      </w:sdtEndPr>
      <w:sdtContent>
        <w:p w14:paraId="36A7989B" w14:textId="5EFC3ABC" w:rsidR="00D06DCA" w:rsidRPr="00236BA5" w:rsidRDefault="001E2478" w:rsidP="001E2478">
          <w:pPr>
            <w:tabs>
              <w:tab w:val="clear" w:pos="709"/>
              <w:tab w:val="decimal" w:pos="-709"/>
              <w:tab w:val="left" w:pos="8220"/>
              <w:tab w:val="right" w:pos="9072"/>
            </w:tabs>
            <w:spacing w:after="200"/>
            <w:ind w:left="-851"/>
            <w:rPr>
              <w:rFonts w:cs="Arial"/>
              <w:color w:val="000000" w:themeColor="text1"/>
              <w:sz w:val="44"/>
              <w:szCs w:val="44"/>
            </w:rPr>
          </w:pPr>
          <w:r>
            <w:rPr>
              <w:rFonts w:cs="Arial"/>
              <w:noProof/>
              <w:color w:val="000000" w:themeColor="text1"/>
              <w:sz w:val="44"/>
              <w:szCs w:val="44"/>
            </w:rPr>
            <mc:AlternateContent>
              <mc:Choice Requires="wps">
                <w:drawing>
                  <wp:anchor distT="0" distB="0" distL="114300" distR="114300" simplePos="0" relativeHeight="251674624" behindDoc="0" locked="0" layoutInCell="1" allowOverlap="1" wp14:anchorId="2FB60782" wp14:editId="272F6E9F">
                    <wp:simplePos x="0" y="0"/>
                    <wp:positionH relativeFrom="column">
                      <wp:posOffset>4624705</wp:posOffset>
                    </wp:positionH>
                    <wp:positionV relativeFrom="paragraph">
                      <wp:posOffset>1860550</wp:posOffset>
                    </wp:positionV>
                    <wp:extent cx="1846053" cy="781050"/>
                    <wp:effectExtent l="0" t="0" r="0" b="0"/>
                    <wp:wrapNone/>
                    <wp:docPr id="85" name="Tekstni okvir 85"/>
                    <wp:cNvGraphicFramePr/>
                    <a:graphic xmlns:a="http://schemas.openxmlformats.org/drawingml/2006/main">
                      <a:graphicData uri="http://schemas.microsoft.com/office/word/2010/wordprocessingShape">
                        <wps:wsp>
                          <wps:cNvSpPr txBox="1"/>
                          <wps:spPr>
                            <a:xfrm>
                              <a:off x="0" y="0"/>
                              <a:ext cx="1846053" cy="781050"/>
                            </a:xfrm>
                            <a:prstGeom prst="rect">
                              <a:avLst/>
                            </a:prstGeom>
                            <a:noFill/>
                            <a:ln w="6350">
                              <a:noFill/>
                            </a:ln>
                          </wps:spPr>
                          <wps:txbx>
                            <w:txbxContent>
                              <w:p w14:paraId="50E23885" w14:textId="28913D39" w:rsidR="008A4ED2" w:rsidRPr="00BB0D6A" w:rsidRDefault="008A4ED2" w:rsidP="001A5F29">
                                <w:pPr>
                                  <w:jc w:val="center"/>
                                  <w:rPr>
                                    <w:b/>
                                    <w:color w:val="FFFFFF" w:themeColor="background1"/>
                                    <w:sz w:val="28"/>
                                    <w:szCs w:val="28"/>
                                  </w:rPr>
                                </w:pPr>
                                <w:r w:rsidRPr="00BB0D6A">
                                  <w:rPr>
                                    <w:b/>
                                    <w:color w:val="FFFFFF" w:themeColor="background1"/>
                                    <w:sz w:val="28"/>
                                    <w:szCs w:val="28"/>
                                  </w:rPr>
                                  <w:t>Zeleni servis d.o.o.</w:t>
                                </w:r>
                              </w:p>
                              <w:p w14:paraId="66E66D1A" w14:textId="0F4B6D7D" w:rsidR="008A4ED2" w:rsidRPr="00BB0D6A" w:rsidRDefault="008A4ED2" w:rsidP="001A5F29">
                                <w:pPr>
                                  <w:jc w:val="center"/>
                                  <w:rPr>
                                    <w:b/>
                                    <w:color w:val="FFFFFF" w:themeColor="background1"/>
                                    <w:sz w:val="28"/>
                                    <w:szCs w:val="28"/>
                                  </w:rPr>
                                </w:pPr>
                                <w:r>
                                  <w:rPr>
                                    <w:b/>
                                    <w:color w:val="FFFFFF" w:themeColor="background1"/>
                                    <w:sz w:val="28"/>
                                    <w:szCs w:val="28"/>
                                  </w:rPr>
                                  <w:t>prosinac</w:t>
                                </w:r>
                                <w:r w:rsidRPr="00BB0D6A">
                                  <w:rPr>
                                    <w:b/>
                                    <w:color w:val="FFFFFF" w:themeColor="background1"/>
                                    <w:sz w:val="28"/>
                                    <w:szCs w:val="28"/>
                                  </w:rPr>
                                  <w:t xml:space="preserve">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B60782" id="_x0000_t202" coordsize="21600,21600" o:spt="202" path="m,l,21600r21600,l21600,xe">
                    <v:stroke joinstyle="miter"/>
                    <v:path gradientshapeok="t" o:connecttype="rect"/>
                  </v:shapetype>
                  <v:shape id="Tekstni okvir 85" o:spid="_x0000_s1027" type="#_x0000_t202" style="position:absolute;left:0;text-align:left;margin-left:364.15pt;margin-top:146.5pt;width:145.35pt;height: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" filled="f" stroked="f" strokeweight=".5pt">
                    <v:textbox>
                      <w:txbxContent>
                        <w:p w14:paraId="50E23885" w14:textId="28913D39" w:rsidR="008A4ED2" w:rsidRPr="00BB0D6A" w:rsidRDefault="008A4ED2" w:rsidP="001A5F29">
                          <w:pPr>
                            <w:jc w:val="center"/>
                            <w:rPr>
                              <w:b/>
                              <w:color w:val="FFFFFF" w:themeColor="background1"/>
                              <w:sz w:val="28"/>
                              <w:szCs w:val="28"/>
                            </w:rPr>
                          </w:pPr>
                          <w:r w:rsidRPr="00BB0D6A">
                            <w:rPr>
                              <w:b/>
                              <w:color w:val="FFFFFF" w:themeColor="background1"/>
                              <w:sz w:val="28"/>
                              <w:szCs w:val="28"/>
                            </w:rPr>
                            <w:t>Zeleni servis d.o.o.</w:t>
                          </w:r>
                        </w:p>
                        <w:p w14:paraId="66E66D1A" w14:textId="0F4B6D7D" w:rsidR="008A4ED2" w:rsidRPr="00BB0D6A" w:rsidRDefault="008A4ED2" w:rsidP="001A5F29">
                          <w:pPr>
                            <w:jc w:val="center"/>
                            <w:rPr>
                              <w:b/>
                              <w:color w:val="FFFFFF" w:themeColor="background1"/>
                              <w:sz w:val="28"/>
                              <w:szCs w:val="28"/>
                            </w:rPr>
                          </w:pPr>
                          <w:r>
                            <w:rPr>
                              <w:b/>
                              <w:color w:val="FFFFFF" w:themeColor="background1"/>
                              <w:sz w:val="28"/>
                              <w:szCs w:val="28"/>
                            </w:rPr>
                            <w:t>prosinac</w:t>
                          </w:r>
                          <w:r w:rsidRPr="00BB0D6A">
                            <w:rPr>
                              <w:b/>
                              <w:color w:val="FFFFFF" w:themeColor="background1"/>
                              <w:sz w:val="28"/>
                              <w:szCs w:val="28"/>
                            </w:rPr>
                            <w:t xml:space="preserve"> 2017.</w:t>
                          </w:r>
                        </w:p>
                      </w:txbxContent>
                    </v:textbox>
                  </v:shape>
                </w:pict>
              </mc:Fallback>
            </mc:AlternateContent>
          </w:r>
          <w:r w:rsidR="008E0A48" w:rsidRPr="00236BA5">
            <w:rPr>
              <w:rFonts w:cs="Arial"/>
              <w:noProof/>
              <w:color w:val="000000" w:themeColor="text1"/>
            </w:rPr>
            <mc:AlternateContent>
              <mc:Choice Requires="wps">
                <w:drawing>
                  <wp:inline distT="0" distB="0" distL="0" distR="0" wp14:anchorId="68034F1C" wp14:editId="7B7287A6">
                    <wp:extent cx="301625" cy="301625"/>
                    <wp:effectExtent l="0" t="0" r="0" b="0"/>
                    <wp:docPr id="2" name="Pravokutnik 2" descr="http://www.tucepi.hr/images/stories/panorame/panorama014.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0A535F2" id="Pravokutnik 2" o:spid="_x0000_s1026" alt="http://www.tucepi.hr/images/stories/panorame/panorama014.jpg"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" filled="f" stroked="f">
                    <o:lock v:ext="edit" aspectratio="t"/>
                    <w10:anchorlock/>
                  </v:rect>
                </w:pict>
              </mc:Fallback>
            </mc:AlternateContent>
          </w:r>
          <w:r w:rsidR="00D06DCA" w:rsidRPr="00236BA5">
            <w:rPr>
              <w:rFonts w:cs="Arial"/>
              <w:color w:val="000000" w:themeColor="text1"/>
              <w:sz w:val="44"/>
              <w:szCs w:val="44"/>
            </w:rPr>
            <w:br w:type="page"/>
          </w:r>
        </w:p>
      </w:sdtContent>
    </w:sdt>
    <w:tbl>
      <w:tblPr>
        <w:tblStyle w:val="Svijetlareetkatablice1"/>
        <w:tblW w:w="4917" w:type="pct"/>
        <w:jc w:val="center"/>
        <w:tblCellMar>
          <w:top w:w="85" w:type="dxa"/>
          <w:left w:w="85" w:type="dxa"/>
          <w:bottom w:w="85" w:type="dxa"/>
          <w:right w:w="85" w:type="dxa"/>
        </w:tblCellMar>
        <w:tblLook w:val="01E0" w:firstRow="1" w:lastRow="1" w:firstColumn="1" w:lastColumn="1" w:noHBand="0" w:noVBand="0"/>
      </w:tblPr>
      <w:tblGrid>
        <w:gridCol w:w="2310"/>
        <w:gridCol w:w="6602"/>
      </w:tblGrid>
      <w:tr w:rsidR="00F87F59" w:rsidRPr="00236BA5" w14:paraId="114FA035" w14:textId="77777777" w:rsidTr="007172EC">
        <w:trPr>
          <w:trHeight w:val="540"/>
          <w:jc w:val="center"/>
        </w:trPr>
        <w:tc>
          <w:tcPr>
            <w:tcW w:w="1296" w:type="pct"/>
            <w:tcBorders>
              <w:top w:val="single" w:sz="4" w:space="0" w:color="BFBFBF"/>
              <w:left w:val="single" w:sz="4" w:space="0" w:color="BFBFBF"/>
              <w:bottom w:val="single" w:sz="4" w:space="0" w:color="BFBFBF"/>
              <w:right w:val="single" w:sz="4" w:space="0" w:color="BFBFBF"/>
            </w:tcBorders>
            <w:vAlign w:val="center"/>
            <w:hideMark/>
          </w:tcPr>
          <w:p w14:paraId="6FE9A0DE" w14:textId="3DED2C4B" w:rsidR="00F87F59" w:rsidRPr="00236BA5" w:rsidRDefault="00F87F59" w:rsidP="00975F6B">
            <w:pPr>
              <w:tabs>
                <w:tab w:val="decimal" w:pos="0"/>
              </w:tabs>
              <w:rPr>
                <w:rFonts w:cs="Arial"/>
                <w:b/>
                <w:color w:val="000000"/>
                <w:sz w:val="24"/>
                <w:szCs w:val="24"/>
              </w:rPr>
            </w:pPr>
            <w:r w:rsidRPr="00236BA5">
              <w:rPr>
                <w:rFonts w:cs="Arial"/>
                <w:noProof/>
                <w:sz w:val="20"/>
                <w:szCs w:val="20"/>
              </w:rPr>
              <w:lastRenderedPageBreak/>
              <w:br w:type="page"/>
            </w:r>
            <w:r w:rsidRPr="00236BA5">
              <w:rPr>
                <w:rFonts w:cs="Arial"/>
                <w:b/>
                <w:color w:val="000000"/>
                <w:sz w:val="24"/>
                <w:szCs w:val="24"/>
              </w:rPr>
              <w:t>Naručitelj</w:t>
            </w:r>
            <w:r w:rsidR="004E20F4">
              <w:rPr>
                <w:rFonts w:cs="Arial"/>
                <w:b/>
                <w:color w:val="000000"/>
                <w:sz w:val="24"/>
                <w:szCs w:val="24"/>
              </w:rPr>
              <w:t>:</w:t>
            </w:r>
          </w:p>
        </w:tc>
        <w:tc>
          <w:tcPr>
            <w:tcW w:w="3704" w:type="pct"/>
            <w:tcBorders>
              <w:top w:val="single" w:sz="4" w:space="0" w:color="BFBFBF"/>
              <w:left w:val="single" w:sz="4" w:space="0" w:color="BFBFBF"/>
              <w:bottom w:val="single" w:sz="4" w:space="0" w:color="BFBFBF"/>
              <w:right w:val="single" w:sz="4" w:space="0" w:color="BFBFBF"/>
            </w:tcBorders>
            <w:vAlign w:val="center"/>
          </w:tcPr>
          <w:p w14:paraId="70CD5C02" w14:textId="154437EE" w:rsidR="00F87F59" w:rsidRPr="00236BA5" w:rsidRDefault="00F77820" w:rsidP="00F6245F">
            <w:pPr>
              <w:tabs>
                <w:tab w:val="decimal" w:pos="186"/>
              </w:tabs>
              <w:ind w:left="186" w:hanging="186"/>
              <w:rPr>
                <w:rFonts w:cs="Arial"/>
                <w:b/>
                <w:color w:val="000000"/>
                <w:sz w:val="24"/>
                <w:szCs w:val="24"/>
              </w:rPr>
            </w:pPr>
            <w:r>
              <w:rPr>
                <w:rFonts w:cs="Arial"/>
                <w:b/>
                <w:color w:val="000000"/>
                <w:sz w:val="24"/>
                <w:szCs w:val="24"/>
              </w:rPr>
              <w:t>Grad Makarska</w:t>
            </w:r>
          </w:p>
        </w:tc>
      </w:tr>
      <w:tr w:rsidR="00F87F59" w:rsidRPr="00236BA5" w14:paraId="7E2A076B" w14:textId="77777777" w:rsidTr="00634422">
        <w:trPr>
          <w:trHeight w:hRule="exact" w:val="1662"/>
          <w:jc w:val="center"/>
        </w:trPr>
        <w:tc>
          <w:tcPr>
            <w:tcW w:w="1296" w:type="pct"/>
            <w:tcBorders>
              <w:top w:val="single" w:sz="4" w:space="0" w:color="BFBFBF"/>
              <w:left w:val="single" w:sz="4" w:space="0" w:color="BFBFBF"/>
              <w:bottom w:val="single" w:sz="4" w:space="0" w:color="BFBFBF"/>
              <w:right w:val="single" w:sz="4" w:space="0" w:color="BFBFBF"/>
            </w:tcBorders>
            <w:vAlign w:val="center"/>
            <w:hideMark/>
          </w:tcPr>
          <w:p w14:paraId="3288BB70" w14:textId="125B6B43" w:rsidR="00F87F59" w:rsidRPr="00236BA5" w:rsidRDefault="004E20F4" w:rsidP="00975F6B">
            <w:pPr>
              <w:tabs>
                <w:tab w:val="decimal" w:pos="0"/>
              </w:tabs>
              <w:rPr>
                <w:rFonts w:cs="Arial"/>
                <w:color w:val="000000"/>
                <w:sz w:val="24"/>
                <w:szCs w:val="24"/>
              </w:rPr>
            </w:pPr>
            <w:r>
              <w:rPr>
                <w:rFonts w:cs="Arial"/>
                <w:b/>
                <w:color w:val="000000"/>
                <w:sz w:val="24"/>
                <w:szCs w:val="24"/>
              </w:rPr>
              <w:t>Dokument</w:t>
            </w:r>
            <w:r w:rsidR="00F87F59" w:rsidRPr="00236BA5">
              <w:rPr>
                <w:rFonts w:cs="Arial"/>
                <w:b/>
                <w:color w:val="000000"/>
                <w:sz w:val="24"/>
                <w:szCs w:val="24"/>
              </w:rPr>
              <w:t>:</w:t>
            </w:r>
          </w:p>
        </w:tc>
        <w:tc>
          <w:tcPr>
            <w:tcW w:w="3704" w:type="pct"/>
            <w:tcBorders>
              <w:top w:val="single" w:sz="4" w:space="0" w:color="BFBFBF"/>
              <w:left w:val="single" w:sz="4" w:space="0" w:color="BFBFBF"/>
              <w:bottom w:val="single" w:sz="4" w:space="0" w:color="BFBFBF"/>
              <w:right w:val="single" w:sz="4" w:space="0" w:color="BFBFBF"/>
            </w:tcBorders>
            <w:vAlign w:val="center"/>
          </w:tcPr>
          <w:p w14:paraId="428B8996" w14:textId="6EEEDE9A" w:rsidR="00F87F59" w:rsidRPr="00AB1096" w:rsidRDefault="004E20F4" w:rsidP="005A7317">
            <w:pPr>
              <w:widowControl w:val="0"/>
              <w:tabs>
                <w:tab w:val="clear" w:pos="709"/>
                <w:tab w:val="left" w:pos="1285"/>
                <w:tab w:val="left" w:pos="1791"/>
                <w:tab w:val="left" w:pos="2896"/>
                <w:tab w:val="left" w:pos="3277"/>
                <w:tab w:val="left" w:pos="4418"/>
                <w:tab w:val="left" w:pos="5785"/>
              </w:tabs>
              <w:ind w:right="96"/>
              <w:rPr>
                <w:rFonts w:eastAsia="Calibri" w:cs="Arial"/>
                <w:b/>
                <w:bCs/>
                <w:color w:val="000000"/>
                <w:spacing w:val="-1"/>
                <w:sz w:val="24"/>
                <w:szCs w:val="24"/>
                <w:lang w:eastAsia="en-US"/>
              </w:rPr>
            </w:pPr>
            <w:r>
              <w:rPr>
                <w:b/>
                <w:bCs/>
                <w:sz w:val="24"/>
                <w:szCs w:val="24"/>
              </w:rPr>
              <w:t xml:space="preserve">Plan gospodarenja otpadom </w:t>
            </w:r>
            <w:r w:rsidR="00547513">
              <w:rPr>
                <w:b/>
                <w:bCs/>
                <w:sz w:val="24"/>
                <w:szCs w:val="24"/>
              </w:rPr>
              <w:t>Grada Makarsk</w:t>
            </w:r>
            <w:r w:rsidR="007506E8">
              <w:rPr>
                <w:b/>
                <w:bCs/>
                <w:sz w:val="24"/>
                <w:szCs w:val="24"/>
              </w:rPr>
              <w:t>e</w:t>
            </w:r>
            <w:r>
              <w:rPr>
                <w:b/>
                <w:bCs/>
                <w:sz w:val="24"/>
                <w:szCs w:val="24"/>
              </w:rPr>
              <w:t xml:space="preserve"> za razdoblje od 2017.-2022. godine </w:t>
            </w:r>
          </w:p>
        </w:tc>
      </w:tr>
      <w:tr w:rsidR="00F87F59" w:rsidRPr="00236BA5" w14:paraId="799D21AB" w14:textId="77777777" w:rsidTr="007172EC">
        <w:trPr>
          <w:trHeight w:val="661"/>
          <w:jc w:val="center"/>
        </w:trPr>
        <w:tc>
          <w:tcPr>
            <w:tcW w:w="1296" w:type="pct"/>
            <w:tcBorders>
              <w:top w:val="single" w:sz="4" w:space="0" w:color="BFBFBF"/>
              <w:left w:val="single" w:sz="4" w:space="0" w:color="BFBFBF"/>
              <w:bottom w:val="single" w:sz="4" w:space="0" w:color="BFBFBF"/>
              <w:right w:val="single" w:sz="4" w:space="0" w:color="BFBFBF"/>
            </w:tcBorders>
            <w:vAlign w:val="center"/>
            <w:hideMark/>
          </w:tcPr>
          <w:p w14:paraId="2D6BA276" w14:textId="77777777" w:rsidR="00F87F59" w:rsidRPr="00236BA5" w:rsidRDefault="00F87F59" w:rsidP="00975F6B">
            <w:pPr>
              <w:widowControl w:val="0"/>
              <w:tabs>
                <w:tab w:val="clear" w:pos="709"/>
                <w:tab w:val="left" w:pos="1285"/>
                <w:tab w:val="left" w:pos="1791"/>
                <w:tab w:val="left" w:pos="2896"/>
                <w:tab w:val="left" w:pos="3277"/>
                <w:tab w:val="left" w:pos="4418"/>
                <w:tab w:val="left" w:pos="5785"/>
              </w:tabs>
              <w:ind w:right="96"/>
              <w:rPr>
                <w:rFonts w:eastAsia="Arial" w:cs="Arial"/>
                <w:b/>
                <w:bCs/>
                <w:color w:val="000000"/>
                <w:spacing w:val="-2"/>
                <w:sz w:val="24"/>
                <w:szCs w:val="24"/>
                <w:lang w:val="en-US"/>
              </w:rPr>
            </w:pPr>
            <w:r w:rsidRPr="00236BA5">
              <w:rPr>
                <w:rFonts w:eastAsia="Arial" w:cs="Arial"/>
                <w:b/>
                <w:bCs/>
                <w:color w:val="000000"/>
                <w:spacing w:val="-2"/>
                <w:sz w:val="24"/>
                <w:szCs w:val="24"/>
              </w:rPr>
              <w:t>Izrađivač</w:t>
            </w:r>
            <w:r w:rsidRPr="00236BA5">
              <w:rPr>
                <w:rFonts w:eastAsia="Arial" w:cs="Arial"/>
                <w:b/>
                <w:bCs/>
                <w:color w:val="000000"/>
                <w:spacing w:val="-2"/>
                <w:sz w:val="24"/>
                <w:szCs w:val="24"/>
                <w:lang w:val="en-US"/>
              </w:rPr>
              <w:t>:</w:t>
            </w:r>
          </w:p>
        </w:tc>
        <w:tc>
          <w:tcPr>
            <w:tcW w:w="3704" w:type="pct"/>
            <w:tcBorders>
              <w:top w:val="single" w:sz="4" w:space="0" w:color="BFBFBF"/>
              <w:left w:val="single" w:sz="4" w:space="0" w:color="BFBFBF"/>
              <w:bottom w:val="single" w:sz="4" w:space="0" w:color="BFBFBF"/>
              <w:right w:val="single" w:sz="4" w:space="0" w:color="BFBFBF"/>
            </w:tcBorders>
            <w:vAlign w:val="center"/>
          </w:tcPr>
          <w:p w14:paraId="154455D2" w14:textId="77777777" w:rsidR="00F87F59" w:rsidRPr="00236BA5" w:rsidRDefault="00F87F59" w:rsidP="00975F6B">
            <w:pPr>
              <w:widowControl w:val="0"/>
              <w:tabs>
                <w:tab w:val="clear" w:pos="709"/>
                <w:tab w:val="left" w:pos="1285"/>
                <w:tab w:val="left" w:pos="1791"/>
                <w:tab w:val="left" w:pos="2896"/>
                <w:tab w:val="left" w:pos="3277"/>
                <w:tab w:val="left" w:pos="4418"/>
                <w:tab w:val="left" w:pos="5785"/>
              </w:tabs>
              <w:ind w:right="96"/>
              <w:rPr>
                <w:rFonts w:eastAsia="Arial" w:cs="Arial"/>
                <w:b/>
                <w:bCs/>
                <w:color w:val="000000"/>
                <w:spacing w:val="-2"/>
                <w:sz w:val="24"/>
                <w:szCs w:val="24"/>
                <w:lang w:val="en-US"/>
              </w:rPr>
            </w:pPr>
            <w:r w:rsidRPr="00236BA5">
              <w:rPr>
                <w:rFonts w:eastAsia="Arial" w:cs="Arial"/>
                <w:b/>
                <w:bCs/>
                <w:color w:val="000000"/>
                <w:spacing w:val="-2"/>
                <w:sz w:val="24"/>
                <w:szCs w:val="24"/>
                <w:lang w:val="en-US"/>
              </w:rPr>
              <w:t>Zeleni servis d.o.o., Split</w:t>
            </w:r>
          </w:p>
        </w:tc>
      </w:tr>
      <w:tr w:rsidR="00F87F59" w:rsidRPr="00236BA5" w14:paraId="35F1E3DF" w14:textId="77777777" w:rsidTr="007172EC">
        <w:trPr>
          <w:trHeight w:hRule="exact" w:val="373"/>
          <w:jc w:val="center"/>
        </w:trPr>
        <w:tc>
          <w:tcPr>
            <w:tcW w:w="1296" w:type="pct"/>
            <w:tcBorders>
              <w:top w:val="single" w:sz="4" w:space="0" w:color="BFBFBF"/>
              <w:left w:val="single" w:sz="4" w:space="0" w:color="BFBFBF"/>
              <w:bottom w:val="single" w:sz="4" w:space="0" w:color="BFBFBF"/>
              <w:right w:val="single" w:sz="4" w:space="0" w:color="BFBFBF"/>
            </w:tcBorders>
            <w:vAlign w:val="center"/>
            <w:hideMark/>
          </w:tcPr>
          <w:p w14:paraId="1C2188CC" w14:textId="77777777" w:rsidR="00F87F59" w:rsidRPr="00236BA5" w:rsidRDefault="00F87F59" w:rsidP="00975F6B">
            <w:pPr>
              <w:tabs>
                <w:tab w:val="decimal" w:pos="0"/>
              </w:tabs>
              <w:rPr>
                <w:rFonts w:cs="Arial"/>
                <w:b/>
                <w:color w:val="000000"/>
                <w:sz w:val="24"/>
                <w:szCs w:val="24"/>
              </w:rPr>
            </w:pPr>
            <w:r w:rsidRPr="00236BA5">
              <w:rPr>
                <w:rFonts w:cs="Arial"/>
                <w:b/>
                <w:color w:val="000000"/>
                <w:sz w:val="24"/>
                <w:szCs w:val="24"/>
              </w:rPr>
              <w:t>Broj projekta:</w:t>
            </w:r>
          </w:p>
        </w:tc>
        <w:tc>
          <w:tcPr>
            <w:tcW w:w="3704" w:type="pct"/>
            <w:tcBorders>
              <w:top w:val="single" w:sz="4" w:space="0" w:color="BFBFBF"/>
              <w:left w:val="single" w:sz="4" w:space="0" w:color="BFBFBF"/>
              <w:bottom w:val="single" w:sz="4" w:space="0" w:color="BFBFBF"/>
              <w:right w:val="single" w:sz="4" w:space="0" w:color="BFBFBF"/>
            </w:tcBorders>
            <w:vAlign w:val="center"/>
          </w:tcPr>
          <w:p w14:paraId="4D89AE55" w14:textId="4560F6D4" w:rsidR="00F87F59" w:rsidRPr="00236BA5" w:rsidRDefault="00F77820" w:rsidP="004260D6">
            <w:pPr>
              <w:tabs>
                <w:tab w:val="decimal" w:pos="0"/>
              </w:tabs>
              <w:rPr>
                <w:rFonts w:cs="Arial"/>
                <w:color w:val="000000"/>
                <w:sz w:val="20"/>
                <w:szCs w:val="20"/>
                <w:highlight w:val="yellow"/>
              </w:rPr>
            </w:pPr>
            <w:r>
              <w:rPr>
                <w:rFonts w:cs="Arial"/>
                <w:color w:val="000000"/>
                <w:spacing w:val="-1"/>
              </w:rPr>
              <w:t>78</w:t>
            </w:r>
            <w:r w:rsidR="00C23F24">
              <w:rPr>
                <w:rFonts w:cs="Arial"/>
                <w:color w:val="000000"/>
                <w:spacing w:val="-1"/>
              </w:rPr>
              <w:t xml:space="preserve">– </w:t>
            </w:r>
            <w:r w:rsidR="002A3685" w:rsidRPr="00236BA5">
              <w:rPr>
                <w:rFonts w:cs="Arial"/>
                <w:color w:val="000000"/>
                <w:spacing w:val="-1"/>
              </w:rPr>
              <w:t>201</w:t>
            </w:r>
            <w:r w:rsidR="004260D6">
              <w:rPr>
                <w:rFonts w:cs="Arial"/>
                <w:color w:val="000000"/>
                <w:spacing w:val="-1"/>
              </w:rPr>
              <w:t>7</w:t>
            </w:r>
            <w:r w:rsidR="00C23F24">
              <w:rPr>
                <w:rFonts w:cs="Arial"/>
                <w:color w:val="000000"/>
                <w:spacing w:val="-1"/>
              </w:rPr>
              <w:t xml:space="preserve"> </w:t>
            </w:r>
            <w:r w:rsidR="002A3685" w:rsidRPr="00236BA5">
              <w:rPr>
                <w:rFonts w:cs="Arial"/>
                <w:color w:val="000000"/>
                <w:spacing w:val="-1"/>
              </w:rPr>
              <w:t>/</w:t>
            </w:r>
            <w:r w:rsidR="00C23F24">
              <w:rPr>
                <w:rFonts w:cs="Arial"/>
                <w:color w:val="000000"/>
                <w:spacing w:val="-1"/>
              </w:rPr>
              <w:t xml:space="preserve"> </w:t>
            </w:r>
            <w:r w:rsidR="002A3685" w:rsidRPr="00236BA5">
              <w:rPr>
                <w:rFonts w:cs="Arial"/>
                <w:color w:val="000000"/>
                <w:spacing w:val="-1"/>
              </w:rPr>
              <w:t>1</w:t>
            </w:r>
          </w:p>
        </w:tc>
      </w:tr>
      <w:tr w:rsidR="00DD13F1" w:rsidRPr="00236BA5" w14:paraId="7861C553" w14:textId="77777777" w:rsidTr="007172EC">
        <w:trPr>
          <w:trHeight w:val="533"/>
          <w:jc w:val="center"/>
        </w:trPr>
        <w:tc>
          <w:tcPr>
            <w:tcW w:w="1296" w:type="pct"/>
            <w:tcBorders>
              <w:top w:val="single" w:sz="4" w:space="0" w:color="BFBFBF"/>
              <w:left w:val="single" w:sz="4" w:space="0" w:color="BFBFBF"/>
              <w:bottom w:val="single" w:sz="4" w:space="0" w:color="BFBFBF"/>
              <w:right w:val="single" w:sz="4" w:space="0" w:color="BFBFBF"/>
            </w:tcBorders>
            <w:vAlign w:val="center"/>
          </w:tcPr>
          <w:p w14:paraId="243CFBF0" w14:textId="78D082BC" w:rsidR="00DD13F1" w:rsidRPr="00DD13F1" w:rsidRDefault="00DD13F1" w:rsidP="00DD13F1">
            <w:pPr>
              <w:tabs>
                <w:tab w:val="decimal" w:pos="0"/>
              </w:tabs>
              <w:rPr>
                <w:rFonts w:cs="Arial"/>
                <w:b/>
                <w:sz w:val="24"/>
                <w:szCs w:val="24"/>
              </w:rPr>
            </w:pPr>
            <w:r>
              <w:rPr>
                <w:rFonts w:cs="Arial"/>
                <w:b/>
                <w:sz w:val="24"/>
                <w:szCs w:val="24"/>
              </w:rPr>
              <w:t>Voditelj izrade:</w:t>
            </w:r>
          </w:p>
        </w:tc>
        <w:tc>
          <w:tcPr>
            <w:tcW w:w="3704" w:type="pct"/>
            <w:tcBorders>
              <w:top w:val="single" w:sz="4" w:space="0" w:color="BFBFBF"/>
              <w:left w:val="single" w:sz="4" w:space="0" w:color="BFBFBF"/>
              <w:bottom w:val="single" w:sz="4" w:space="0" w:color="BFBFBF"/>
              <w:right w:val="single" w:sz="4" w:space="0" w:color="BFBFBF"/>
            </w:tcBorders>
            <w:vAlign w:val="center"/>
          </w:tcPr>
          <w:p w14:paraId="4929D923" w14:textId="77777777" w:rsidR="002C6D6F" w:rsidRPr="004F3934" w:rsidRDefault="002C6D6F" w:rsidP="002C6D6F">
            <w:pPr>
              <w:tabs>
                <w:tab w:val="decimal" w:pos="0"/>
                <w:tab w:val="left" w:pos="6123"/>
                <w:tab w:val="left" w:pos="6311"/>
              </w:tabs>
              <w:rPr>
                <w:rFonts w:cs="Arial"/>
                <w:color w:val="000000"/>
                <w:spacing w:val="-2"/>
              </w:rPr>
            </w:pPr>
            <w:r w:rsidRPr="004F3934">
              <w:rPr>
                <w:rFonts w:cs="Arial"/>
                <w:noProof/>
                <w:color w:val="000000"/>
                <w:spacing w:val="-2"/>
              </w:rPr>
              <w:drawing>
                <wp:anchor distT="0" distB="0" distL="114300" distR="114300" simplePos="0" relativeHeight="251695104" behindDoc="0" locked="0" layoutInCell="1" allowOverlap="1" wp14:anchorId="657BF7F8" wp14:editId="5FE4C048">
                  <wp:simplePos x="0" y="0"/>
                  <wp:positionH relativeFrom="column">
                    <wp:posOffset>2778125</wp:posOffset>
                  </wp:positionH>
                  <wp:positionV relativeFrom="page">
                    <wp:posOffset>29210</wp:posOffset>
                  </wp:positionV>
                  <wp:extent cx="1181100" cy="327660"/>
                  <wp:effectExtent l="0" t="0" r="0" b="0"/>
                  <wp:wrapNone/>
                  <wp:docPr id="72" name="Slika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1181100" cy="327660"/>
                          </a:xfrm>
                          <a:prstGeom prst="rect">
                            <a:avLst/>
                          </a:prstGeom>
                          <a:noFill/>
                        </pic:spPr>
                      </pic:pic>
                    </a:graphicData>
                  </a:graphic>
                  <wp14:sizeRelH relativeFrom="margin">
                    <wp14:pctWidth>0</wp14:pctWidth>
                  </wp14:sizeRelH>
                  <wp14:sizeRelV relativeFrom="margin">
                    <wp14:pctHeight>0</wp14:pctHeight>
                  </wp14:sizeRelV>
                </wp:anchor>
              </w:drawing>
            </w:r>
            <w:r w:rsidRPr="004F3934">
              <w:rPr>
                <w:rFonts w:cs="Arial"/>
                <w:color w:val="000000"/>
              </w:rPr>
              <w:t>Boška</w:t>
            </w:r>
            <w:r w:rsidRPr="004F3934">
              <w:rPr>
                <w:rFonts w:cs="Arial"/>
                <w:color w:val="000000"/>
                <w:spacing w:val="1"/>
              </w:rPr>
              <w:t xml:space="preserve"> </w:t>
            </w:r>
            <w:r w:rsidRPr="004F3934">
              <w:rPr>
                <w:rFonts w:cs="Arial"/>
                <w:color w:val="000000"/>
                <w:spacing w:val="-2"/>
              </w:rPr>
              <w:t>Matošić,</w:t>
            </w:r>
            <w:r w:rsidRPr="004F3934">
              <w:rPr>
                <w:rFonts w:cs="Arial"/>
                <w:color w:val="000000"/>
                <w:spacing w:val="-4"/>
              </w:rPr>
              <w:t xml:space="preserve"> </w:t>
            </w:r>
            <w:r w:rsidRPr="004F3934">
              <w:rPr>
                <w:rFonts w:cs="Arial"/>
                <w:color w:val="000000"/>
                <w:spacing w:val="-2"/>
              </w:rPr>
              <w:t>dipl. ing. kem. teh.</w:t>
            </w:r>
          </w:p>
          <w:p w14:paraId="5299FBE8" w14:textId="0CA9EE70" w:rsidR="00112E57" w:rsidRPr="004F3934" w:rsidRDefault="00112E57" w:rsidP="00DD13F1">
            <w:pPr>
              <w:tabs>
                <w:tab w:val="decimal" w:pos="0"/>
                <w:tab w:val="left" w:pos="6123"/>
                <w:tab w:val="left" w:pos="6311"/>
              </w:tabs>
              <w:rPr>
                <w:rFonts w:cs="Arial"/>
                <w:noProof/>
                <w:color w:val="000000"/>
                <w:spacing w:val="-2"/>
              </w:rPr>
            </w:pPr>
            <w:r w:rsidRPr="004F3934">
              <w:rPr>
                <w:rFonts w:cs="Arial"/>
                <w:color w:val="000000"/>
                <w:spacing w:val="-2"/>
              </w:rPr>
              <w:t>Tel: 021/325-196</w:t>
            </w:r>
          </w:p>
        </w:tc>
      </w:tr>
      <w:tr w:rsidR="00F87F59" w:rsidRPr="00236BA5" w14:paraId="726975F0" w14:textId="77777777" w:rsidTr="007172EC">
        <w:trPr>
          <w:trHeight w:val="533"/>
          <w:jc w:val="center"/>
        </w:trPr>
        <w:tc>
          <w:tcPr>
            <w:tcW w:w="1296" w:type="pct"/>
            <w:tcBorders>
              <w:top w:val="single" w:sz="4" w:space="0" w:color="BFBFBF"/>
              <w:left w:val="single" w:sz="4" w:space="0" w:color="BFBFBF"/>
              <w:bottom w:val="single" w:sz="4" w:space="0" w:color="BFBFBF"/>
              <w:right w:val="single" w:sz="4" w:space="0" w:color="BFBFBF"/>
            </w:tcBorders>
            <w:vAlign w:val="center"/>
            <w:hideMark/>
          </w:tcPr>
          <w:p w14:paraId="273E6DF0" w14:textId="7E710FF3" w:rsidR="00F87F59" w:rsidRPr="00236BA5" w:rsidRDefault="00DD13F1" w:rsidP="00975F6B">
            <w:pPr>
              <w:tabs>
                <w:tab w:val="decimal" w:pos="0"/>
              </w:tabs>
              <w:rPr>
                <w:rFonts w:cs="Arial"/>
                <w:b/>
                <w:color w:val="000000"/>
                <w:sz w:val="24"/>
                <w:szCs w:val="24"/>
              </w:rPr>
            </w:pPr>
            <w:r w:rsidRPr="00DD13F1">
              <w:rPr>
                <w:rFonts w:cs="Arial"/>
                <w:b/>
                <w:color w:val="000000"/>
                <w:sz w:val="24"/>
                <w:szCs w:val="24"/>
              </w:rPr>
              <w:t>Suradnici:</w:t>
            </w:r>
          </w:p>
        </w:tc>
        <w:tc>
          <w:tcPr>
            <w:tcW w:w="3704" w:type="pct"/>
            <w:tcBorders>
              <w:top w:val="single" w:sz="4" w:space="0" w:color="BFBFBF"/>
              <w:left w:val="single" w:sz="4" w:space="0" w:color="BFBFBF"/>
              <w:bottom w:val="single" w:sz="4" w:space="0" w:color="BFBFBF"/>
              <w:right w:val="single" w:sz="4" w:space="0" w:color="BFBFBF"/>
            </w:tcBorders>
            <w:vAlign w:val="center"/>
          </w:tcPr>
          <w:p w14:paraId="210C5D71" w14:textId="2CFAF095" w:rsidR="00F87F59" w:rsidRPr="001A3186" w:rsidRDefault="002C6D6F" w:rsidP="001A3186">
            <w:pPr>
              <w:tabs>
                <w:tab w:val="decimal" w:pos="0"/>
                <w:tab w:val="left" w:pos="6123"/>
                <w:tab w:val="left" w:pos="6311"/>
              </w:tabs>
              <w:rPr>
                <w:rFonts w:cs="Arial"/>
                <w:color w:val="000000"/>
                <w:spacing w:val="-2"/>
              </w:rPr>
            </w:pPr>
            <w:r w:rsidRPr="004F3934">
              <w:rPr>
                <w:rFonts w:cs="Arial"/>
                <w:color w:val="000000"/>
                <w:spacing w:val="-1"/>
              </w:rPr>
              <w:t>Dr.</w:t>
            </w:r>
            <w:r w:rsidRPr="004F3934">
              <w:rPr>
                <w:rFonts w:cs="Arial"/>
                <w:color w:val="000000"/>
              </w:rPr>
              <w:t>sc.</w:t>
            </w:r>
            <w:r w:rsidRPr="004F3934">
              <w:rPr>
                <w:rFonts w:cs="Arial"/>
                <w:color w:val="000000"/>
                <w:spacing w:val="-2"/>
              </w:rPr>
              <w:t xml:space="preserve"> Natalija</w:t>
            </w:r>
            <w:r w:rsidRPr="004F3934">
              <w:rPr>
                <w:rFonts w:cs="Arial"/>
                <w:color w:val="000000"/>
                <w:spacing w:val="-4"/>
              </w:rPr>
              <w:t xml:space="preserve"> </w:t>
            </w:r>
            <w:r w:rsidRPr="004F3934">
              <w:rPr>
                <w:rFonts w:cs="Arial"/>
                <w:color w:val="000000"/>
                <w:spacing w:val="-1"/>
              </w:rPr>
              <w:t>Pavlus,</w:t>
            </w:r>
            <w:r w:rsidRPr="004F3934">
              <w:rPr>
                <w:rFonts w:cs="Arial"/>
                <w:color w:val="000000"/>
                <w:spacing w:val="-4"/>
              </w:rPr>
              <w:t xml:space="preserve"> </w:t>
            </w:r>
            <w:r w:rsidRPr="004F3934">
              <w:rPr>
                <w:rFonts w:cs="Arial"/>
                <w:color w:val="000000"/>
                <w:spacing w:val="-2"/>
              </w:rPr>
              <w:t>mag. biol.</w:t>
            </w:r>
            <w:r w:rsidR="00F87F59" w:rsidRPr="004F3934">
              <w:rPr>
                <w:rFonts w:cs="Arial"/>
                <w:noProof/>
                <w:color w:val="000000"/>
                <w:spacing w:val="-2"/>
              </w:rPr>
              <w:drawing>
                <wp:anchor distT="0" distB="0" distL="114300" distR="114300" simplePos="0" relativeHeight="251650048" behindDoc="0" locked="0" layoutInCell="1" allowOverlap="1" wp14:anchorId="04F43949" wp14:editId="2B385469">
                  <wp:simplePos x="0" y="0"/>
                  <wp:positionH relativeFrom="column">
                    <wp:posOffset>3169285</wp:posOffset>
                  </wp:positionH>
                  <wp:positionV relativeFrom="page">
                    <wp:posOffset>8890</wp:posOffset>
                  </wp:positionV>
                  <wp:extent cx="771525" cy="337185"/>
                  <wp:effectExtent l="0" t="0" r="9525" b="5715"/>
                  <wp:wrapNone/>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771525" cy="337185"/>
                          </a:xfrm>
                          <a:prstGeom prst="rect">
                            <a:avLst/>
                          </a:prstGeom>
                          <a:noFill/>
                        </pic:spPr>
                      </pic:pic>
                    </a:graphicData>
                  </a:graphic>
                  <wp14:sizeRelH relativeFrom="margin">
                    <wp14:pctWidth>0</wp14:pctWidth>
                  </wp14:sizeRelH>
                  <wp14:sizeRelV relativeFrom="margin">
                    <wp14:pctHeight>0</wp14:pctHeight>
                  </wp14:sizeRelV>
                </wp:anchor>
              </w:drawing>
            </w:r>
          </w:p>
        </w:tc>
      </w:tr>
      <w:tr w:rsidR="002C6D6F" w:rsidRPr="00236BA5" w14:paraId="39E4B09A" w14:textId="77777777" w:rsidTr="007172EC">
        <w:trPr>
          <w:trHeight w:val="533"/>
          <w:jc w:val="center"/>
        </w:trPr>
        <w:tc>
          <w:tcPr>
            <w:tcW w:w="1296" w:type="pct"/>
            <w:tcBorders>
              <w:top w:val="single" w:sz="4" w:space="0" w:color="BFBFBF"/>
              <w:left w:val="single" w:sz="4" w:space="0" w:color="BFBFBF"/>
              <w:bottom w:val="single" w:sz="4" w:space="0" w:color="BFBFBF"/>
              <w:right w:val="single" w:sz="4" w:space="0" w:color="BFBFBF"/>
            </w:tcBorders>
            <w:vAlign w:val="center"/>
          </w:tcPr>
          <w:p w14:paraId="312DCFB3" w14:textId="77777777" w:rsidR="002C6D6F" w:rsidRPr="00236BA5" w:rsidRDefault="002C6D6F" w:rsidP="002C6D6F">
            <w:pPr>
              <w:tabs>
                <w:tab w:val="decimal" w:pos="0"/>
              </w:tabs>
              <w:rPr>
                <w:rFonts w:cs="Arial"/>
                <w:color w:val="000000"/>
                <w:sz w:val="24"/>
                <w:szCs w:val="24"/>
              </w:rPr>
            </w:pPr>
          </w:p>
        </w:tc>
        <w:tc>
          <w:tcPr>
            <w:tcW w:w="3704" w:type="pct"/>
            <w:tcBorders>
              <w:top w:val="single" w:sz="4" w:space="0" w:color="BFBFBF"/>
              <w:left w:val="single" w:sz="4" w:space="0" w:color="BFBFBF"/>
              <w:bottom w:val="single" w:sz="4" w:space="0" w:color="BFBFBF"/>
              <w:right w:val="single" w:sz="4" w:space="0" w:color="BFBFBF"/>
            </w:tcBorders>
            <w:vAlign w:val="center"/>
          </w:tcPr>
          <w:p w14:paraId="4585D261" w14:textId="3973002B" w:rsidR="002C6D6F" w:rsidRPr="004F3934" w:rsidRDefault="002C6D6F" w:rsidP="002C6D6F">
            <w:pPr>
              <w:tabs>
                <w:tab w:val="decimal" w:pos="0"/>
              </w:tabs>
              <w:rPr>
                <w:rFonts w:cs="Arial"/>
                <w:color w:val="000000"/>
              </w:rPr>
            </w:pPr>
            <w:r w:rsidRPr="004F3934">
              <w:rPr>
                <w:rFonts w:cs="Arial"/>
                <w:noProof/>
                <w:color w:val="000000"/>
                <w:spacing w:val="-2"/>
              </w:rPr>
              <w:drawing>
                <wp:anchor distT="0" distB="0" distL="114300" distR="114300" simplePos="0" relativeHeight="251701248" behindDoc="0" locked="0" layoutInCell="1" allowOverlap="1" wp14:anchorId="0BDA573A" wp14:editId="52510B3C">
                  <wp:simplePos x="0" y="0"/>
                  <wp:positionH relativeFrom="column">
                    <wp:posOffset>2813685</wp:posOffset>
                  </wp:positionH>
                  <wp:positionV relativeFrom="page">
                    <wp:posOffset>-5715</wp:posOffset>
                  </wp:positionV>
                  <wp:extent cx="1132840" cy="275590"/>
                  <wp:effectExtent l="0" t="0" r="0" b="0"/>
                  <wp:wrapNone/>
                  <wp:docPr id="60" name="Slika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1132840" cy="275590"/>
                          </a:xfrm>
                          <a:prstGeom prst="rect">
                            <a:avLst/>
                          </a:prstGeom>
                          <a:noFill/>
                        </pic:spPr>
                      </pic:pic>
                    </a:graphicData>
                  </a:graphic>
                  <wp14:sizeRelH relativeFrom="margin">
                    <wp14:pctWidth>0</wp14:pctWidth>
                  </wp14:sizeRelH>
                  <wp14:sizeRelV relativeFrom="margin">
                    <wp14:pctHeight>0</wp14:pctHeight>
                  </wp14:sizeRelV>
                </wp:anchor>
              </w:drawing>
            </w:r>
            <w:r w:rsidRPr="004F3934">
              <w:rPr>
                <w:rFonts w:cs="Arial"/>
                <w:color w:val="000000"/>
                <w:spacing w:val="-1"/>
              </w:rPr>
              <w:t>Mihael</w:t>
            </w:r>
            <w:r w:rsidRPr="004F3934">
              <w:rPr>
                <w:rFonts w:cs="Arial"/>
                <w:color w:val="000000"/>
                <w:spacing w:val="-3"/>
              </w:rPr>
              <w:t xml:space="preserve"> </w:t>
            </w:r>
            <w:r w:rsidRPr="004F3934">
              <w:rPr>
                <w:rFonts w:cs="Arial"/>
                <w:color w:val="000000"/>
                <w:spacing w:val="-2"/>
              </w:rPr>
              <w:t xml:space="preserve">Drakšić, mag. oecol. </w:t>
            </w:r>
          </w:p>
        </w:tc>
      </w:tr>
      <w:tr w:rsidR="002C6D6F" w:rsidRPr="00236BA5" w14:paraId="5371D476" w14:textId="77777777" w:rsidTr="007172EC">
        <w:trPr>
          <w:trHeight w:val="533"/>
          <w:jc w:val="center"/>
        </w:trPr>
        <w:tc>
          <w:tcPr>
            <w:tcW w:w="1296" w:type="pct"/>
            <w:tcBorders>
              <w:top w:val="single" w:sz="4" w:space="0" w:color="BFBFBF"/>
              <w:left w:val="single" w:sz="4" w:space="0" w:color="BFBFBF"/>
              <w:bottom w:val="single" w:sz="4" w:space="0" w:color="BFBFBF"/>
              <w:right w:val="single" w:sz="4" w:space="0" w:color="BFBFBF"/>
            </w:tcBorders>
            <w:vAlign w:val="center"/>
          </w:tcPr>
          <w:p w14:paraId="1EF4593E" w14:textId="77777777" w:rsidR="002C6D6F" w:rsidRPr="00236BA5" w:rsidRDefault="002C6D6F" w:rsidP="002C6D6F">
            <w:pPr>
              <w:tabs>
                <w:tab w:val="decimal" w:pos="0"/>
              </w:tabs>
              <w:rPr>
                <w:rFonts w:cs="Arial"/>
                <w:color w:val="000000"/>
                <w:sz w:val="24"/>
                <w:szCs w:val="24"/>
              </w:rPr>
            </w:pPr>
          </w:p>
        </w:tc>
        <w:tc>
          <w:tcPr>
            <w:tcW w:w="3704" w:type="pct"/>
            <w:tcBorders>
              <w:top w:val="single" w:sz="4" w:space="0" w:color="BFBFBF"/>
              <w:left w:val="single" w:sz="4" w:space="0" w:color="BFBFBF"/>
              <w:bottom w:val="single" w:sz="4" w:space="0" w:color="BFBFBF"/>
              <w:right w:val="single" w:sz="4" w:space="0" w:color="BFBFBF"/>
            </w:tcBorders>
            <w:vAlign w:val="center"/>
          </w:tcPr>
          <w:p w14:paraId="1F1067FB" w14:textId="1B7BF571" w:rsidR="002C6D6F" w:rsidRPr="004F3934" w:rsidRDefault="002C6D6F" w:rsidP="002C6D6F">
            <w:pPr>
              <w:tabs>
                <w:tab w:val="decimal" w:pos="0"/>
              </w:tabs>
              <w:rPr>
                <w:rFonts w:cs="Arial"/>
                <w:noProof/>
                <w:color w:val="000000"/>
              </w:rPr>
            </w:pPr>
            <w:r w:rsidRPr="008E73E6">
              <w:rPr>
                <w:rFonts w:cs="Arial"/>
                <w:noProof/>
                <w:color w:val="000000" w:themeColor="text1"/>
                <w:spacing w:val="-1"/>
              </w:rPr>
              <w:drawing>
                <wp:anchor distT="0" distB="0" distL="114300" distR="114300" simplePos="0" relativeHeight="251703296" behindDoc="0" locked="0" layoutInCell="1" allowOverlap="1" wp14:anchorId="1578036D" wp14:editId="72BEC923">
                  <wp:simplePos x="0" y="0"/>
                  <wp:positionH relativeFrom="column">
                    <wp:posOffset>2923540</wp:posOffset>
                  </wp:positionH>
                  <wp:positionV relativeFrom="page">
                    <wp:posOffset>-47625</wp:posOffset>
                  </wp:positionV>
                  <wp:extent cx="1017905" cy="403225"/>
                  <wp:effectExtent l="0" t="0" r="0" b="0"/>
                  <wp:wrapNone/>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5963" b="8120"/>
                          <a:stretch/>
                        </pic:blipFill>
                        <pic:spPr bwMode="auto">
                          <a:xfrm>
                            <a:off x="0" y="0"/>
                            <a:ext cx="1017905" cy="4032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F3934">
              <w:rPr>
                <w:rFonts w:cs="Arial"/>
                <w:color w:val="000000"/>
                <w:spacing w:val="-1"/>
              </w:rPr>
              <w:t>Marin</w:t>
            </w:r>
            <w:r w:rsidRPr="004F3934">
              <w:rPr>
                <w:rFonts w:cs="Arial"/>
                <w:color w:val="000000"/>
                <w:spacing w:val="-2"/>
              </w:rPr>
              <w:t xml:space="preserve"> Perčić,</w:t>
            </w:r>
            <w:r w:rsidRPr="004F3934">
              <w:rPr>
                <w:rFonts w:cs="Arial"/>
                <w:color w:val="000000"/>
                <w:spacing w:val="-1"/>
              </w:rPr>
              <w:t xml:space="preserve"> </w:t>
            </w:r>
            <w:r w:rsidRPr="004F3934">
              <w:rPr>
                <w:rFonts w:cs="Arial"/>
                <w:color w:val="000000"/>
              </w:rPr>
              <w:t>dipl.</w:t>
            </w:r>
            <w:r w:rsidRPr="004F3934">
              <w:rPr>
                <w:rFonts w:cs="Arial"/>
                <w:color w:val="000000"/>
                <w:spacing w:val="1"/>
              </w:rPr>
              <w:t xml:space="preserve"> </w:t>
            </w:r>
            <w:r w:rsidRPr="004F3934">
              <w:rPr>
                <w:rFonts w:cs="Arial"/>
                <w:color w:val="000000"/>
                <w:spacing w:val="-3"/>
              </w:rPr>
              <w:t>ing.</w:t>
            </w:r>
            <w:r w:rsidRPr="004F3934">
              <w:rPr>
                <w:rFonts w:cs="Arial"/>
                <w:color w:val="000000"/>
                <w:spacing w:val="-2"/>
              </w:rPr>
              <w:t xml:space="preserve"> </w:t>
            </w:r>
            <w:r w:rsidRPr="004F3934">
              <w:rPr>
                <w:rFonts w:cs="Arial"/>
                <w:color w:val="000000"/>
              </w:rPr>
              <w:t>biol. i</w:t>
            </w:r>
            <w:r w:rsidRPr="004F3934">
              <w:rPr>
                <w:rFonts w:cs="Arial"/>
                <w:color w:val="000000"/>
                <w:spacing w:val="-2"/>
              </w:rPr>
              <w:t xml:space="preserve"> ekol.</w:t>
            </w:r>
            <w:r w:rsidRPr="004F3934">
              <w:rPr>
                <w:rFonts w:cs="Arial"/>
                <w:color w:val="000000"/>
                <w:spacing w:val="1"/>
              </w:rPr>
              <w:t xml:space="preserve"> </w:t>
            </w:r>
            <w:r w:rsidRPr="004F3934">
              <w:rPr>
                <w:rFonts w:cs="Arial"/>
                <w:color w:val="000000"/>
                <w:spacing w:val="-1"/>
              </w:rPr>
              <w:t>mora</w:t>
            </w:r>
            <w:r>
              <w:rPr>
                <w:rFonts w:cs="Arial"/>
                <w:noProof/>
              </w:rPr>
              <w:t xml:space="preserve"> </w:t>
            </w:r>
          </w:p>
        </w:tc>
      </w:tr>
      <w:tr w:rsidR="002C6D6F" w:rsidRPr="00236BA5" w14:paraId="358D4E7F" w14:textId="77777777" w:rsidTr="007172EC">
        <w:trPr>
          <w:trHeight w:val="533"/>
          <w:jc w:val="center"/>
        </w:trPr>
        <w:tc>
          <w:tcPr>
            <w:tcW w:w="1296" w:type="pct"/>
            <w:tcBorders>
              <w:top w:val="single" w:sz="4" w:space="0" w:color="BFBFBF"/>
              <w:left w:val="single" w:sz="4" w:space="0" w:color="BFBFBF"/>
              <w:bottom w:val="single" w:sz="4" w:space="0" w:color="BFBFBF"/>
              <w:right w:val="single" w:sz="4" w:space="0" w:color="BFBFBF"/>
            </w:tcBorders>
            <w:vAlign w:val="center"/>
          </w:tcPr>
          <w:p w14:paraId="2DF8A105" w14:textId="77777777" w:rsidR="002C6D6F" w:rsidRPr="00236BA5" w:rsidRDefault="002C6D6F" w:rsidP="002C6D6F">
            <w:pPr>
              <w:tabs>
                <w:tab w:val="decimal" w:pos="0"/>
              </w:tabs>
              <w:rPr>
                <w:rFonts w:cs="Arial"/>
                <w:color w:val="000000"/>
                <w:sz w:val="24"/>
                <w:szCs w:val="24"/>
              </w:rPr>
            </w:pPr>
          </w:p>
        </w:tc>
        <w:tc>
          <w:tcPr>
            <w:tcW w:w="3704" w:type="pct"/>
            <w:tcBorders>
              <w:top w:val="single" w:sz="4" w:space="0" w:color="BFBFBF"/>
              <w:left w:val="single" w:sz="4" w:space="0" w:color="BFBFBF"/>
              <w:bottom w:val="single" w:sz="4" w:space="0" w:color="BFBFBF"/>
              <w:right w:val="single" w:sz="4" w:space="0" w:color="BFBFBF"/>
            </w:tcBorders>
            <w:vAlign w:val="center"/>
          </w:tcPr>
          <w:p w14:paraId="3645F9CF" w14:textId="3CFA8163" w:rsidR="002C6D6F" w:rsidRPr="004F3934" w:rsidRDefault="002C6D6F" w:rsidP="002C6D6F">
            <w:pPr>
              <w:tabs>
                <w:tab w:val="decimal" w:pos="0"/>
              </w:tabs>
              <w:rPr>
                <w:rFonts w:cs="Arial"/>
                <w:noProof/>
                <w:color w:val="000000"/>
              </w:rPr>
            </w:pPr>
            <w:r w:rsidRPr="004F3934">
              <w:rPr>
                <w:rFonts w:cs="Arial"/>
                <w:noProof/>
                <w:color w:val="000000"/>
              </w:rPr>
              <w:drawing>
                <wp:anchor distT="0" distB="0" distL="114300" distR="114300" simplePos="0" relativeHeight="251705344" behindDoc="0" locked="0" layoutInCell="1" allowOverlap="1" wp14:anchorId="3253A217" wp14:editId="77CA64F1">
                  <wp:simplePos x="0" y="0"/>
                  <wp:positionH relativeFrom="margin">
                    <wp:posOffset>2928620</wp:posOffset>
                  </wp:positionH>
                  <wp:positionV relativeFrom="margin">
                    <wp:posOffset>-19050</wp:posOffset>
                  </wp:positionV>
                  <wp:extent cx="993775" cy="363220"/>
                  <wp:effectExtent l="0" t="0" r="0" b="0"/>
                  <wp:wrapNone/>
                  <wp:docPr id="62" name="Slika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la potpisedited2.jpg"/>
                          <pic:cNvPicPr/>
                        </pic:nvPicPr>
                        <pic:blipFill>
                          <a:blip r:embed="rId14">
                            <a:extLst>
                              <a:ext uri="{28A0092B-C50C-407E-A947-70E740481C1C}">
                                <a14:useLocalDpi xmlns:a14="http://schemas.microsoft.com/office/drawing/2010/main"/>
                              </a:ext>
                            </a:extLst>
                          </a:blip>
                          <a:stretch>
                            <a:fillRect/>
                          </a:stretch>
                        </pic:blipFill>
                        <pic:spPr>
                          <a:xfrm>
                            <a:off x="0" y="0"/>
                            <a:ext cx="993775" cy="363220"/>
                          </a:xfrm>
                          <a:prstGeom prst="rect">
                            <a:avLst/>
                          </a:prstGeom>
                        </pic:spPr>
                      </pic:pic>
                    </a:graphicData>
                  </a:graphic>
                  <wp14:sizeRelH relativeFrom="margin">
                    <wp14:pctWidth>0</wp14:pctWidth>
                  </wp14:sizeRelH>
                  <wp14:sizeRelV relativeFrom="margin">
                    <wp14:pctHeight>0</wp14:pctHeight>
                  </wp14:sizeRelV>
                </wp:anchor>
              </w:drawing>
            </w:r>
            <w:r w:rsidRPr="004F3934">
              <w:rPr>
                <w:rFonts w:cs="Arial"/>
                <w:color w:val="000000"/>
              </w:rPr>
              <w:t>Nela Sinjkević, mag. biol. et oecol. mar.</w:t>
            </w:r>
            <w:r w:rsidRPr="004F3934">
              <w:rPr>
                <w:rFonts w:cs="Arial"/>
                <w:noProof/>
                <w:color w:val="000000"/>
              </w:rPr>
              <w:t xml:space="preserve"> </w:t>
            </w:r>
          </w:p>
        </w:tc>
      </w:tr>
      <w:tr w:rsidR="002C6D6F" w:rsidRPr="00236BA5" w14:paraId="20281F3F" w14:textId="77777777" w:rsidTr="007172EC">
        <w:trPr>
          <w:trHeight w:val="533"/>
          <w:jc w:val="center"/>
        </w:trPr>
        <w:tc>
          <w:tcPr>
            <w:tcW w:w="1296" w:type="pct"/>
            <w:tcBorders>
              <w:top w:val="single" w:sz="4" w:space="0" w:color="BFBFBF"/>
              <w:left w:val="single" w:sz="4" w:space="0" w:color="BFBFBF"/>
              <w:bottom w:val="single" w:sz="4" w:space="0" w:color="BFBFBF"/>
              <w:right w:val="single" w:sz="4" w:space="0" w:color="BFBFBF"/>
            </w:tcBorders>
            <w:vAlign w:val="center"/>
          </w:tcPr>
          <w:p w14:paraId="4A07CAA5" w14:textId="77777777" w:rsidR="002C6D6F" w:rsidRPr="00236BA5" w:rsidRDefault="002C6D6F" w:rsidP="002C6D6F">
            <w:pPr>
              <w:tabs>
                <w:tab w:val="decimal" w:pos="0"/>
              </w:tabs>
              <w:rPr>
                <w:rFonts w:cs="Arial"/>
                <w:color w:val="000000"/>
                <w:sz w:val="24"/>
                <w:szCs w:val="24"/>
              </w:rPr>
            </w:pPr>
          </w:p>
        </w:tc>
        <w:tc>
          <w:tcPr>
            <w:tcW w:w="3704" w:type="pct"/>
            <w:tcBorders>
              <w:top w:val="single" w:sz="4" w:space="0" w:color="BFBFBF"/>
              <w:left w:val="single" w:sz="4" w:space="0" w:color="BFBFBF"/>
              <w:bottom w:val="single" w:sz="4" w:space="0" w:color="BFBFBF"/>
              <w:right w:val="single" w:sz="4" w:space="0" w:color="BFBFBF"/>
            </w:tcBorders>
            <w:vAlign w:val="center"/>
          </w:tcPr>
          <w:p w14:paraId="27F5EA3E" w14:textId="54968F90" w:rsidR="002C6D6F" w:rsidRPr="004F3934" w:rsidRDefault="002C6D6F" w:rsidP="002C6D6F">
            <w:pPr>
              <w:tabs>
                <w:tab w:val="decimal" w:pos="0"/>
              </w:tabs>
              <w:rPr>
                <w:rFonts w:cs="Arial"/>
                <w:noProof/>
                <w:color w:val="000000"/>
              </w:rPr>
            </w:pPr>
            <w:r w:rsidRPr="004F3934">
              <w:rPr>
                <w:rFonts w:cs="Arial"/>
                <w:noProof/>
              </w:rPr>
              <w:drawing>
                <wp:anchor distT="0" distB="0" distL="114300" distR="114300" simplePos="0" relativeHeight="251707392" behindDoc="0" locked="0" layoutInCell="1" allowOverlap="1" wp14:anchorId="798E6228" wp14:editId="28A1F811">
                  <wp:simplePos x="0" y="0"/>
                  <wp:positionH relativeFrom="column">
                    <wp:posOffset>2933700</wp:posOffset>
                  </wp:positionH>
                  <wp:positionV relativeFrom="paragraph">
                    <wp:posOffset>-8890</wp:posOffset>
                  </wp:positionV>
                  <wp:extent cx="914400" cy="359410"/>
                  <wp:effectExtent l="0" t="0" r="0" b="2540"/>
                  <wp:wrapNone/>
                  <wp:docPr id="20" name="Slik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14400" cy="359410"/>
                          </a:xfrm>
                          <a:prstGeom prst="rect">
                            <a:avLst/>
                          </a:prstGeom>
                          <a:noFill/>
                        </pic:spPr>
                      </pic:pic>
                    </a:graphicData>
                  </a:graphic>
                  <wp14:sizeRelH relativeFrom="margin">
                    <wp14:pctWidth>0</wp14:pctWidth>
                  </wp14:sizeRelH>
                  <wp14:sizeRelV relativeFrom="margin">
                    <wp14:pctHeight>0</wp14:pctHeight>
                  </wp14:sizeRelV>
                </wp:anchor>
              </w:drawing>
            </w:r>
            <w:r w:rsidRPr="004F3934">
              <w:rPr>
                <w:rFonts w:cs="Arial"/>
                <w:noProof/>
              </w:rPr>
              <w:t xml:space="preserve">Ana Ptiček, mag. oecol. </w:t>
            </w:r>
          </w:p>
        </w:tc>
      </w:tr>
      <w:tr w:rsidR="002C6D6F" w:rsidRPr="00236BA5" w14:paraId="01C141CA" w14:textId="77777777" w:rsidTr="007172EC">
        <w:trPr>
          <w:trHeight w:val="533"/>
          <w:jc w:val="center"/>
        </w:trPr>
        <w:tc>
          <w:tcPr>
            <w:tcW w:w="1296" w:type="pct"/>
            <w:tcBorders>
              <w:top w:val="single" w:sz="4" w:space="0" w:color="BFBFBF"/>
              <w:left w:val="single" w:sz="4" w:space="0" w:color="BFBFBF"/>
              <w:bottom w:val="single" w:sz="4" w:space="0" w:color="BFBFBF"/>
              <w:right w:val="single" w:sz="4" w:space="0" w:color="BFBFBF"/>
            </w:tcBorders>
            <w:vAlign w:val="center"/>
          </w:tcPr>
          <w:p w14:paraId="30FC4B6F" w14:textId="77777777" w:rsidR="002C6D6F" w:rsidRPr="00236BA5" w:rsidRDefault="002C6D6F" w:rsidP="002C6D6F">
            <w:pPr>
              <w:tabs>
                <w:tab w:val="decimal" w:pos="0"/>
              </w:tabs>
              <w:rPr>
                <w:rFonts w:cs="Arial"/>
                <w:color w:val="000000"/>
                <w:sz w:val="24"/>
                <w:szCs w:val="24"/>
              </w:rPr>
            </w:pPr>
          </w:p>
        </w:tc>
        <w:tc>
          <w:tcPr>
            <w:tcW w:w="3704" w:type="pct"/>
            <w:tcBorders>
              <w:top w:val="single" w:sz="4" w:space="0" w:color="BFBFBF"/>
              <w:left w:val="single" w:sz="4" w:space="0" w:color="BFBFBF"/>
              <w:bottom w:val="single" w:sz="4" w:space="0" w:color="BFBFBF"/>
              <w:right w:val="single" w:sz="4" w:space="0" w:color="BFBFBF"/>
            </w:tcBorders>
            <w:vAlign w:val="center"/>
          </w:tcPr>
          <w:p w14:paraId="59E6AE80" w14:textId="7CE6BDEB" w:rsidR="002C6D6F" w:rsidRPr="004F3934" w:rsidRDefault="002C6D6F" w:rsidP="002C6D6F">
            <w:pPr>
              <w:tabs>
                <w:tab w:val="decimal" w:pos="0"/>
              </w:tabs>
              <w:rPr>
                <w:rFonts w:cs="Arial"/>
                <w:noProof/>
                <w:color w:val="000000"/>
                <w:spacing w:val="-2"/>
              </w:rPr>
            </w:pPr>
            <w:r w:rsidRPr="004F3934">
              <w:rPr>
                <w:rFonts w:cs="Arial"/>
                <w:noProof/>
                <w:color w:val="000000"/>
              </w:rPr>
              <w:drawing>
                <wp:anchor distT="0" distB="0" distL="114300" distR="114300" simplePos="0" relativeHeight="251699200" behindDoc="1" locked="0" layoutInCell="1" allowOverlap="1" wp14:anchorId="779ED524" wp14:editId="6AA050FF">
                  <wp:simplePos x="0" y="0"/>
                  <wp:positionH relativeFrom="column">
                    <wp:posOffset>2374265</wp:posOffset>
                  </wp:positionH>
                  <wp:positionV relativeFrom="page">
                    <wp:posOffset>-19050</wp:posOffset>
                  </wp:positionV>
                  <wp:extent cx="1609725" cy="322580"/>
                  <wp:effectExtent l="0" t="0" r="9525" b="1270"/>
                  <wp:wrapTight wrapText="bothSides">
                    <wp:wrapPolygon edited="0">
                      <wp:start x="0" y="0"/>
                      <wp:lineTo x="0" y="20409"/>
                      <wp:lineTo x="21472" y="20409"/>
                      <wp:lineTo x="21472" y="0"/>
                      <wp:lineTo x="0" y="0"/>
                    </wp:wrapPolygon>
                  </wp:wrapTight>
                  <wp:docPr id="64" name="Slika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1609725" cy="322580"/>
                          </a:xfrm>
                          <a:prstGeom prst="rect">
                            <a:avLst/>
                          </a:prstGeom>
                          <a:noFill/>
                        </pic:spPr>
                      </pic:pic>
                    </a:graphicData>
                  </a:graphic>
                  <wp14:sizeRelH relativeFrom="margin">
                    <wp14:pctWidth>0</wp14:pctWidth>
                  </wp14:sizeRelH>
                  <wp14:sizeRelV relativeFrom="margin">
                    <wp14:pctHeight>0</wp14:pctHeight>
                  </wp14:sizeRelV>
                </wp:anchor>
              </w:drawing>
            </w:r>
            <w:r w:rsidRPr="004F3934">
              <w:rPr>
                <w:rFonts w:cs="Arial"/>
                <w:color w:val="000000"/>
              </w:rPr>
              <w:t>Smiljana Blažević, dipl. iur.</w:t>
            </w:r>
          </w:p>
        </w:tc>
      </w:tr>
      <w:tr w:rsidR="002C6D6F" w:rsidRPr="00236BA5" w14:paraId="6512EBA1" w14:textId="77777777" w:rsidTr="007172EC">
        <w:trPr>
          <w:trHeight w:val="533"/>
          <w:jc w:val="center"/>
        </w:trPr>
        <w:tc>
          <w:tcPr>
            <w:tcW w:w="1296" w:type="pct"/>
            <w:tcBorders>
              <w:top w:val="single" w:sz="4" w:space="0" w:color="BFBFBF"/>
              <w:left w:val="single" w:sz="4" w:space="0" w:color="BFBFBF"/>
              <w:bottom w:val="single" w:sz="4" w:space="0" w:color="BFBFBF"/>
              <w:right w:val="single" w:sz="4" w:space="0" w:color="BFBFBF"/>
            </w:tcBorders>
            <w:vAlign w:val="center"/>
            <w:hideMark/>
          </w:tcPr>
          <w:p w14:paraId="6E059B53" w14:textId="77777777" w:rsidR="002C6D6F" w:rsidRPr="00236BA5" w:rsidRDefault="002C6D6F" w:rsidP="002C6D6F">
            <w:pPr>
              <w:tabs>
                <w:tab w:val="decimal" w:pos="0"/>
              </w:tabs>
              <w:rPr>
                <w:rFonts w:cs="Arial"/>
                <w:b/>
                <w:color w:val="000000"/>
                <w:sz w:val="24"/>
                <w:szCs w:val="24"/>
              </w:rPr>
            </w:pPr>
            <w:r w:rsidRPr="00236BA5">
              <w:rPr>
                <w:rFonts w:cs="Arial"/>
                <w:b/>
                <w:color w:val="000000"/>
                <w:sz w:val="24"/>
                <w:szCs w:val="24"/>
              </w:rPr>
              <w:t>Direktorica:</w:t>
            </w:r>
          </w:p>
        </w:tc>
        <w:tc>
          <w:tcPr>
            <w:tcW w:w="3704" w:type="pct"/>
            <w:tcBorders>
              <w:top w:val="single" w:sz="4" w:space="0" w:color="BFBFBF"/>
              <w:left w:val="single" w:sz="4" w:space="0" w:color="BFBFBF"/>
              <w:bottom w:val="single" w:sz="4" w:space="0" w:color="BFBFBF"/>
              <w:right w:val="single" w:sz="4" w:space="0" w:color="BFBFBF"/>
            </w:tcBorders>
            <w:vAlign w:val="center"/>
            <w:hideMark/>
          </w:tcPr>
          <w:p w14:paraId="6824C127" w14:textId="0D1944B9" w:rsidR="002C6D6F" w:rsidRPr="004F3934" w:rsidRDefault="002C6D6F" w:rsidP="002C6D6F">
            <w:pPr>
              <w:tabs>
                <w:tab w:val="decimal" w:pos="0"/>
              </w:tabs>
              <w:rPr>
                <w:rFonts w:cs="Arial"/>
                <w:color w:val="000000"/>
              </w:rPr>
            </w:pPr>
            <w:r w:rsidRPr="004F3934">
              <w:rPr>
                <w:rFonts w:cs="Arial"/>
                <w:noProof/>
                <w:color w:val="000000"/>
              </w:rPr>
              <w:drawing>
                <wp:anchor distT="0" distB="0" distL="114300" distR="114300" simplePos="0" relativeHeight="251698176" behindDoc="1" locked="0" layoutInCell="1" allowOverlap="1" wp14:anchorId="41EC15AB" wp14:editId="23503396">
                  <wp:simplePos x="0" y="0"/>
                  <wp:positionH relativeFrom="column">
                    <wp:posOffset>2385695</wp:posOffset>
                  </wp:positionH>
                  <wp:positionV relativeFrom="page">
                    <wp:posOffset>-27940</wp:posOffset>
                  </wp:positionV>
                  <wp:extent cx="1609725" cy="322580"/>
                  <wp:effectExtent l="0" t="0" r="9525" b="1270"/>
                  <wp:wrapTight wrapText="bothSides">
                    <wp:wrapPolygon edited="0">
                      <wp:start x="0" y="0"/>
                      <wp:lineTo x="0" y="20409"/>
                      <wp:lineTo x="21472" y="20409"/>
                      <wp:lineTo x="21472" y="0"/>
                      <wp:lineTo x="0" y="0"/>
                    </wp:wrapPolygon>
                  </wp:wrapTight>
                  <wp:docPr id="65" name="Slika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1609725" cy="322580"/>
                          </a:xfrm>
                          <a:prstGeom prst="rect">
                            <a:avLst/>
                          </a:prstGeom>
                          <a:noFill/>
                        </pic:spPr>
                      </pic:pic>
                    </a:graphicData>
                  </a:graphic>
                  <wp14:sizeRelH relativeFrom="margin">
                    <wp14:pctWidth>0</wp14:pctWidth>
                  </wp14:sizeRelH>
                  <wp14:sizeRelV relativeFrom="margin">
                    <wp14:pctHeight>0</wp14:pctHeight>
                  </wp14:sizeRelV>
                </wp:anchor>
              </w:drawing>
            </w:r>
            <w:r w:rsidRPr="004F3934">
              <w:rPr>
                <w:rFonts w:cs="Arial"/>
                <w:color w:val="000000"/>
              </w:rPr>
              <w:t>Smiljana Blažević, dipl. iur.</w:t>
            </w:r>
          </w:p>
        </w:tc>
      </w:tr>
      <w:tr w:rsidR="002C6D6F" w:rsidRPr="00236BA5" w14:paraId="23CA8419" w14:textId="77777777" w:rsidTr="007172EC">
        <w:trPr>
          <w:trHeight w:hRule="exact" w:val="373"/>
          <w:jc w:val="center"/>
        </w:trPr>
        <w:tc>
          <w:tcPr>
            <w:tcW w:w="1296" w:type="pct"/>
            <w:tcBorders>
              <w:top w:val="single" w:sz="4" w:space="0" w:color="BFBFBF"/>
              <w:left w:val="single" w:sz="4" w:space="0" w:color="BFBFBF"/>
              <w:bottom w:val="single" w:sz="4" w:space="0" w:color="BFBFBF"/>
              <w:right w:val="single" w:sz="4" w:space="0" w:color="BFBFBF"/>
            </w:tcBorders>
            <w:vAlign w:val="center"/>
            <w:hideMark/>
          </w:tcPr>
          <w:p w14:paraId="21E66000" w14:textId="77777777" w:rsidR="002C6D6F" w:rsidRPr="00A358A5" w:rsidRDefault="002C6D6F" w:rsidP="002C6D6F">
            <w:pPr>
              <w:tabs>
                <w:tab w:val="decimal" w:pos="0"/>
              </w:tabs>
              <w:rPr>
                <w:rFonts w:cs="Arial"/>
                <w:b/>
                <w:color w:val="000000"/>
                <w:sz w:val="24"/>
                <w:szCs w:val="24"/>
              </w:rPr>
            </w:pPr>
            <w:r w:rsidRPr="00A358A5">
              <w:rPr>
                <w:rFonts w:cs="Arial"/>
                <w:b/>
                <w:color w:val="000000"/>
                <w:sz w:val="24"/>
                <w:szCs w:val="24"/>
              </w:rPr>
              <w:t>Datum izrade:</w:t>
            </w:r>
          </w:p>
        </w:tc>
        <w:tc>
          <w:tcPr>
            <w:tcW w:w="3704" w:type="pct"/>
            <w:tcBorders>
              <w:top w:val="single" w:sz="4" w:space="0" w:color="BFBFBF"/>
              <w:left w:val="single" w:sz="4" w:space="0" w:color="BFBFBF"/>
              <w:bottom w:val="single" w:sz="4" w:space="0" w:color="BFBFBF"/>
              <w:right w:val="single" w:sz="4" w:space="0" w:color="BFBFBF"/>
            </w:tcBorders>
            <w:vAlign w:val="center"/>
            <w:hideMark/>
          </w:tcPr>
          <w:p w14:paraId="1DFD91AE" w14:textId="281D58EB" w:rsidR="002C6D6F" w:rsidRPr="00236BA5" w:rsidRDefault="002C6D6F" w:rsidP="002C6D6F">
            <w:pPr>
              <w:tabs>
                <w:tab w:val="decimal" w:pos="0"/>
              </w:tabs>
              <w:ind w:left="-218" w:firstLine="218"/>
              <w:rPr>
                <w:rFonts w:cs="Arial"/>
                <w:color w:val="000000"/>
                <w:sz w:val="20"/>
                <w:szCs w:val="20"/>
              </w:rPr>
            </w:pPr>
            <w:r w:rsidRPr="00C83DB8">
              <w:rPr>
                <w:rFonts w:cs="Arial"/>
                <w:spacing w:val="-2"/>
              </w:rPr>
              <w:t xml:space="preserve">Split, </w:t>
            </w:r>
            <w:r>
              <w:rPr>
                <w:rFonts w:cs="Arial"/>
                <w:spacing w:val="-2"/>
              </w:rPr>
              <w:t>prosinac</w:t>
            </w:r>
            <w:r w:rsidRPr="00C83DB8">
              <w:rPr>
                <w:rFonts w:cs="Arial"/>
                <w:spacing w:val="-2"/>
              </w:rPr>
              <w:t>, 2017.</w:t>
            </w:r>
          </w:p>
        </w:tc>
      </w:tr>
    </w:tbl>
    <w:p w14:paraId="17B73213" w14:textId="7999EE27" w:rsidR="00D6794A" w:rsidRDefault="00D6794A" w:rsidP="00975F6B">
      <w:pPr>
        <w:rPr>
          <w:rFonts w:cs="Arial"/>
          <w:b/>
          <w:color w:val="000000" w:themeColor="text1"/>
        </w:rPr>
      </w:pPr>
    </w:p>
    <w:p w14:paraId="215258B6" w14:textId="77777777" w:rsidR="003C3E65" w:rsidRPr="00236BA5" w:rsidRDefault="003C3E65" w:rsidP="00975F6B">
      <w:pPr>
        <w:rPr>
          <w:rFonts w:cs="Arial"/>
          <w:b/>
          <w:color w:val="000000" w:themeColor="text1"/>
        </w:rPr>
      </w:pPr>
    </w:p>
    <w:p w14:paraId="456DF153" w14:textId="2B310F0F" w:rsidR="000D2D62" w:rsidRPr="00CB1576" w:rsidRDefault="009B6C63" w:rsidP="00975F6B">
      <w:pPr>
        <w:jc w:val="center"/>
        <w:rPr>
          <w:rFonts w:cs="Arial"/>
          <w:b/>
          <w:color w:val="000000" w:themeColor="text1"/>
        </w:rPr>
      </w:pPr>
      <w:r w:rsidRPr="00CB1576">
        <w:rPr>
          <w:rFonts w:cs="Arial"/>
          <w:b/>
          <w:color w:val="000000" w:themeColor="text1"/>
        </w:rPr>
        <w:t>M</w:t>
      </w:r>
      <w:r w:rsidR="001819A9" w:rsidRPr="00CB1576">
        <w:rPr>
          <w:rFonts w:cs="Arial"/>
          <w:b/>
          <w:color w:val="000000" w:themeColor="text1"/>
        </w:rPr>
        <w:t>.</w:t>
      </w:r>
      <w:r w:rsidRPr="00CB1576">
        <w:rPr>
          <w:rFonts w:cs="Arial"/>
          <w:b/>
          <w:color w:val="000000" w:themeColor="text1"/>
        </w:rPr>
        <w:t>P</w:t>
      </w:r>
      <w:r w:rsidR="001819A9" w:rsidRPr="00CB1576">
        <w:rPr>
          <w:rFonts w:cs="Arial"/>
          <w:b/>
          <w:color w:val="000000" w:themeColor="text1"/>
        </w:rPr>
        <w:t>.</w:t>
      </w:r>
    </w:p>
    <w:p w14:paraId="657013DF" w14:textId="77777777" w:rsidR="00D6794A" w:rsidRPr="00236BA5" w:rsidRDefault="00D6794A" w:rsidP="00975F6B">
      <w:pPr>
        <w:jc w:val="center"/>
        <w:rPr>
          <w:rFonts w:cs="Arial"/>
          <w:b/>
          <w:color w:val="000000" w:themeColor="text1"/>
        </w:rPr>
      </w:pPr>
    </w:p>
    <w:p w14:paraId="1C3DEBEA" w14:textId="77777777" w:rsidR="00AF4345" w:rsidRDefault="00BA77B8" w:rsidP="00AF4345">
      <w:pPr>
        <w:jc w:val="center"/>
        <w:rPr>
          <w:rFonts w:cs="Arial"/>
          <w:i/>
          <w:color w:val="000000" w:themeColor="text1"/>
          <w:sz w:val="16"/>
          <w:szCs w:val="16"/>
        </w:rPr>
      </w:pPr>
      <w:r w:rsidRPr="00236BA5">
        <w:rPr>
          <w:rFonts w:cs="Arial"/>
          <w:b/>
          <w:i/>
          <w:color w:val="000000" w:themeColor="text1"/>
          <w:sz w:val="16"/>
          <w:szCs w:val="16"/>
        </w:rPr>
        <w:t>ZELENI SERVIS d.o.o.</w:t>
      </w:r>
      <w:r w:rsidRPr="00236BA5">
        <w:rPr>
          <w:rFonts w:cs="Arial"/>
          <w:i/>
          <w:color w:val="000000" w:themeColor="text1"/>
          <w:sz w:val="16"/>
          <w:szCs w:val="16"/>
        </w:rPr>
        <w:t xml:space="preserve"> – pridržava sva neprenesena prava</w:t>
      </w:r>
    </w:p>
    <w:p w14:paraId="1044C248" w14:textId="3EEB8195" w:rsidR="002E5939" w:rsidRDefault="00BA77B8" w:rsidP="00AF4345">
      <w:pPr>
        <w:rPr>
          <w:rFonts w:cs="Arial"/>
          <w:i/>
          <w:color w:val="000000" w:themeColor="text1"/>
          <w:sz w:val="16"/>
          <w:szCs w:val="16"/>
        </w:rPr>
      </w:pPr>
      <w:r w:rsidRPr="00236BA5">
        <w:rPr>
          <w:rFonts w:cs="Arial"/>
          <w:b/>
          <w:i/>
          <w:color w:val="000000" w:themeColor="text1"/>
          <w:sz w:val="16"/>
          <w:szCs w:val="16"/>
        </w:rPr>
        <w:t>ZELENI SERVIS d.o.o.</w:t>
      </w:r>
      <w:r w:rsidRPr="00236BA5">
        <w:rPr>
          <w:rFonts w:cs="Arial"/>
          <w:i/>
          <w:color w:val="000000" w:themeColor="text1"/>
          <w:sz w:val="16"/>
          <w:szCs w:val="16"/>
        </w:rPr>
        <w:t xml:space="preserve"> nositelj je neprenesenih autorskih prava sadržaja ove dokumentacije prema članku 5. Zakona o autorsko</w:t>
      </w:r>
      <w:r w:rsidR="00B71C86">
        <w:rPr>
          <w:rFonts w:cs="Arial"/>
          <w:i/>
          <w:color w:val="000000" w:themeColor="text1"/>
          <w:sz w:val="16"/>
          <w:szCs w:val="16"/>
        </w:rPr>
        <w:t>m pravu i srodnim pravima RH („Narodne novine“, br.</w:t>
      </w:r>
      <w:r w:rsidRPr="00236BA5">
        <w:rPr>
          <w:rFonts w:cs="Arial"/>
          <w:i/>
          <w:color w:val="000000" w:themeColor="text1"/>
          <w:sz w:val="16"/>
          <w:szCs w:val="16"/>
        </w:rPr>
        <w:t xml:space="preserve"> 167/03). Zabranjeno je svako neovlašteno korištenje ovog autorskog djela, a napose umnožavanje, objavljivanje, davanje dobivenih pod</w:t>
      </w:r>
      <w:r w:rsidR="00FC0A0C" w:rsidRPr="00236BA5">
        <w:rPr>
          <w:rFonts w:cs="Arial"/>
          <w:i/>
          <w:color w:val="000000" w:themeColor="text1"/>
          <w:sz w:val="16"/>
          <w:szCs w:val="16"/>
        </w:rPr>
        <w:t xml:space="preserve">ataka na uporabu trećim osobama </w:t>
      </w:r>
      <w:r w:rsidRPr="00236BA5">
        <w:rPr>
          <w:rFonts w:cs="Arial"/>
          <w:i/>
          <w:color w:val="000000" w:themeColor="text1"/>
          <w:sz w:val="16"/>
          <w:szCs w:val="16"/>
        </w:rPr>
        <w:t xml:space="preserve">kao i uporaba </w:t>
      </w:r>
      <w:r w:rsidR="00C20069" w:rsidRPr="00236BA5">
        <w:rPr>
          <w:rFonts w:cs="Arial"/>
          <w:i/>
          <w:color w:val="000000" w:themeColor="text1"/>
          <w:sz w:val="16"/>
          <w:szCs w:val="16"/>
        </w:rPr>
        <w:t xml:space="preserve">istih osim za svrhu </w:t>
      </w:r>
      <w:r w:rsidRPr="00236BA5">
        <w:rPr>
          <w:rFonts w:cs="Arial"/>
          <w:i/>
          <w:color w:val="000000" w:themeColor="text1"/>
          <w:sz w:val="16"/>
          <w:szCs w:val="16"/>
        </w:rPr>
        <w:t xml:space="preserve">sukladno ugovoru između </w:t>
      </w:r>
      <w:r w:rsidRPr="00236BA5">
        <w:rPr>
          <w:rFonts w:cs="Arial"/>
          <w:b/>
          <w:i/>
          <w:color w:val="000000" w:themeColor="text1"/>
          <w:sz w:val="16"/>
          <w:szCs w:val="16"/>
        </w:rPr>
        <w:t>Naručitelja</w:t>
      </w:r>
      <w:r w:rsidRPr="00236BA5">
        <w:rPr>
          <w:rFonts w:cs="Arial"/>
          <w:i/>
          <w:color w:val="000000" w:themeColor="text1"/>
          <w:sz w:val="16"/>
          <w:szCs w:val="16"/>
        </w:rPr>
        <w:t xml:space="preserve"> i </w:t>
      </w:r>
      <w:r w:rsidRPr="00236BA5">
        <w:rPr>
          <w:rFonts w:cs="Arial"/>
          <w:b/>
          <w:i/>
          <w:color w:val="000000" w:themeColor="text1"/>
          <w:sz w:val="16"/>
          <w:szCs w:val="16"/>
        </w:rPr>
        <w:t>Zelenog</w:t>
      </w:r>
      <w:r w:rsidRPr="00236BA5">
        <w:rPr>
          <w:rFonts w:cs="Arial"/>
          <w:i/>
          <w:color w:val="000000" w:themeColor="text1"/>
          <w:sz w:val="16"/>
          <w:szCs w:val="16"/>
        </w:rPr>
        <w:t xml:space="preserve"> </w:t>
      </w:r>
      <w:r w:rsidRPr="00236BA5">
        <w:rPr>
          <w:rFonts w:cs="Arial"/>
          <w:b/>
          <w:i/>
          <w:color w:val="000000" w:themeColor="text1"/>
          <w:sz w:val="16"/>
          <w:szCs w:val="16"/>
        </w:rPr>
        <w:t>servisa</w:t>
      </w:r>
      <w:r w:rsidRPr="00236BA5">
        <w:rPr>
          <w:rFonts w:cs="Arial"/>
          <w:i/>
          <w:color w:val="000000" w:themeColor="text1"/>
          <w:sz w:val="16"/>
          <w:szCs w:val="16"/>
        </w:rPr>
        <w:t>.</w:t>
      </w:r>
    </w:p>
    <w:p w14:paraId="6BD708F1" w14:textId="40AC4C18" w:rsidR="00995652" w:rsidRDefault="00995652" w:rsidP="00AF4345">
      <w:pPr>
        <w:rPr>
          <w:rFonts w:cs="Arial"/>
          <w:i/>
          <w:color w:val="000000" w:themeColor="text1"/>
          <w:sz w:val="16"/>
          <w:szCs w:val="16"/>
        </w:rPr>
      </w:pPr>
    </w:p>
    <w:p w14:paraId="2CF01826" w14:textId="1F1EE91B" w:rsidR="00995652" w:rsidRDefault="00995652" w:rsidP="00AF4345">
      <w:pPr>
        <w:rPr>
          <w:rFonts w:cs="Arial"/>
          <w:i/>
          <w:color w:val="000000" w:themeColor="text1"/>
          <w:sz w:val="16"/>
          <w:szCs w:val="16"/>
        </w:rPr>
      </w:pPr>
    </w:p>
    <w:p w14:paraId="4F0637F8" w14:textId="4C1141E6" w:rsidR="00A901D4" w:rsidRDefault="00A901D4">
      <w:pPr>
        <w:tabs>
          <w:tab w:val="clear" w:pos="709"/>
        </w:tabs>
        <w:spacing w:line="240" w:lineRule="auto"/>
        <w:jc w:val="left"/>
        <w:rPr>
          <w:rFonts w:cs="Arial"/>
          <w:i/>
          <w:color w:val="000000" w:themeColor="text1"/>
          <w:sz w:val="16"/>
          <w:szCs w:val="16"/>
        </w:rPr>
      </w:pPr>
      <w:r>
        <w:rPr>
          <w:rFonts w:cs="Arial"/>
          <w:i/>
          <w:color w:val="000000" w:themeColor="text1"/>
          <w:sz w:val="16"/>
          <w:szCs w:val="16"/>
        </w:rPr>
        <w:br w:type="page"/>
      </w:r>
    </w:p>
    <w:p w14:paraId="4D19F42A" w14:textId="77777777" w:rsidR="00685CA8" w:rsidRDefault="00685CA8" w:rsidP="00AF4345">
      <w:pPr>
        <w:rPr>
          <w:rFonts w:cs="Arial"/>
          <w:i/>
          <w:color w:val="000000" w:themeColor="text1"/>
          <w:sz w:val="16"/>
          <w:szCs w:val="16"/>
        </w:rPr>
      </w:pPr>
    </w:p>
    <w:p w14:paraId="380148B8" w14:textId="2F21043F" w:rsidR="00FC0A0C" w:rsidRPr="00236BA5" w:rsidRDefault="00807653" w:rsidP="004521D1">
      <w:pPr>
        <w:tabs>
          <w:tab w:val="left" w:pos="2775"/>
        </w:tabs>
        <w:rPr>
          <w:rFonts w:cs="Arial"/>
          <w:b/>
          <w:color w:val="000000" w:themeColor="text1"/>
        </w:rPr>
      </w:pPr>
      <w:r w:rsidRPr="00236BA5">
        <w:rPr>
          <w:rFonts w:cs="Arial"/>
          <w:b/>
          <w:color w:val="000000" w:themeColor="text1"/>
        </w:rPr>
        <w:t>SADRŽAJ:</w:t>
      </w:r>
      <w:bookmarkStart w:id="1" w:name="_Toc354513912"/>
    </w:p>
    <w:p w14:paraId="244F8CAB" w14:textId="77777777" w:rsidR="00957458" w:rsidRPr="00236BA5" w:rsidRDefault="00957458" w:rsidP="00975F6B">
      <w:pPr>
        <w:rPr>
          <w:rFonts w:cs="Arial"/>
          <w:b/>
          <w:color w:val="000000" w:themeColor="text1"/>
          <w:sz w:val="24"/>
          <w:szCs w:val="24"/>
        </w:rPr>
      </w:pPr>
    </w:p>
    <w:p w14:paraId="2EA3CD0B" w14:textId="77777777" w:rsidR="0022225E" w:rsidRDefault="00957458">
      <w:pPr>
        <w:pStyle w:val="Sadraj1"/>
        <w:rPr>
          <w:rFonts w:asciiTheme="minorHAnsi" w:eastAsiaTheme="minorEastAsia" w:hAnsiTheme="minorHAnsi" w:cstheme="minorBidi"/>
          <w:b w:val="0"/>
          <w:bCs w:val="0"/>
          <w:caps w:val="0"/>
          <w:lang w:val="hr-HR"/>
        </w:rPr>
      </w:pPr>
      <w:r w:rsidRPr="00091F40">
        <w:rPr>
          <w:color w:val="000000" w:themeColor="text1"/>
        </w:rPr>
        <w:fldChar w:fldCharType="begin"/>
      </w:r>
      <w:r w:rsidRPr="00091F40">
        <w:rPr>
          <w:color w:val="000000" w:themeColor="text1"/>
        </w:rPr>
        <w:instrText xml:space="preserve"> TOC \o "1-3" \h \z \u </w:instrText>
      </w:r>
      <w:r w:rsidRPr="00091F40">
        <w:rPr>
          <w:color w:val="000000" w:themeColor="text1"/>
        </w:rPr>
        <w:fldChar w:fldCharType="separate"/>
      </w:r>
      <w:hyperlink w:anchor="_Toc510779239" w:history="1">
        <w:r w:rsidR="0022225E" w:rsidRPr="00CC2E89">
          <w:rPr>
            <w:rStyle w:val="Hiperveza"/>
          </w:rPr>
          <w:t>1</w:t>
        </w:r>
        <w:r w:rsidR="0022225E">
          <w:rPr>
            <w:rFonts w:asciiTheme="minorHAnsi" w:eastAsiaTheme="minorEastAsia" w:hAnsiTheme="minorHAnsi" w:cstheme="minorBidi"/>
            <w:b w:val="0"/>
            <w:bCs w:val="0"/>
            <w:caps w:val="0"/>
            <w:lang w:val="hr-HR"/>
          </w:rPr>
          <w:tab/>
        </w:r>
        <w:r w:rsidR="0022225E" w:rsidRPr="00CC2E89">
          <w:rPr>
            <w:rStyle w:val="Hiperveza"/>
          </w:rPr>
          <w:t>UVOD</w:t>
        </w:r>
        <w:r w:rsidR="0022225E">
          <w:rPr>
            <w:webHidden/>
          </w:rPr>
          <w:tab/>
        </w:r>
        <w:r w:rsidR="0022225E">
          <w:rPr>
            <w:webHidden/>
          </w:rPr>
          <w:fldChar w:fldCharType="begin"/>
        </w:r>
        <w:r w:rsidR="0022225E">
          <w:rPr>
            <w:webHidden/>
          </w:rPr>
          <w:instrText xml:space="preserve"> PAGEREF _Toc510779239 \h </w:instrText>
        </w:r>
        <w:r w:rsidR="0022225E">
          <w:rPr>
            <w:webHidden/>
          </w:rPr>
        </w:r>
        <w:r w:rsidR="0022225E">
          <w:rPr>
            <w:webHidden/>
          </w:rPr>
          <w:fldChar w:fldCharType="separate"/>
        </w:r>
        <w:r w:rsidR="0022225E">
          <w:rPr>
            <w:webHidden/>
          </w:rPr>
          <w:t>5</w:t>
        </w:r>
        <w:r w:rsidR="0022225E">
          <w:rPr>
            <w:webHidden/>
          </w:rPr>
          <w:fldChar w:fldCharType="end"/>
        </w:r>
      </w:hyperlink>
    </w:p>
    <w:p w14:paraId="5CFDFC5B" w14:textId="77777777" w:rsidR="0022225E" w:rsidRDefault="00044A3C">
      <w:pPr>
        <w:pStyle w:val="Sadraj1"/>
        <w:rPr>
          <w:rFonts w:asciiTheme="minorHAnsi" w:eastAsiaTheme="minorEastAsia" w:hAnsiTheme="minorHAnsi" w:cstheme="minorBidi"/>
          <w:b w:val="0"/>
          <w:bCs w:val="0"/>
          <w:caps w:val="0"/>
          <w:lang w:val="hr-HR"/>
        </w:rPr>
      </w:pPr>
      <w:hyperlink w:anchor="_Toc510779240" w:history="1">
        <w:r w:rsidR="0022225E" w:rsidRPr="00CC2E89">
          <w:rPr>
            <w:rStyle w:val="Hiperveza"/>
          </w:rPr>
          <w:t>2</w:t>
        </w:r>
        <w:r w:rsidR="0022225E">
          <w:rPr>
            <w:rFonts w:asciiTheme="minorHAnsi" w:eastAsiaTheme="minorEastAsia" w:hAnsiTheme="minorHAnsi" w:cstheme="minorBidi"/>
            <w:b w:val="0"/>
            <w:bCs w:val="0"/>
            <w:caps w:val="0"/>
            <w:lang w:val="hr-HR"/>
          </w:rPr>
          <w:tab/>
        </w:r>
        <w:r w:rsidR="0022225E" w:rsidRPr="00CC2E89">
          <w:rPr>
            <w:rStyle w:val="Hiperveza"/>
          </w:rPr>
          <w:t>ANALIZA, OCJENA STANJA I POTREBA U GOSPODARENJU OTPADOM NA PODRUČJU JEDINICE LOKALNE SAMOUPRAVE UKLJUČUJUĆI OSTVARENJE CILJEVA</w:t>
        </w:r>
        <w:r w:rsidR="0022225E">
          <w:rPr>
            <w:webHidden/>
          </w:rPr>
          <w:tab/>
        </w:r>
        <w:r w:rsidR="0022225E">
          <w:rPr>
            <w:webHidden/>
          </w:rPr>
          <w:fldChar w:fldCharType="begin"/>
        </w:r>
        <w:r w:rsidR="0022225E">
          <w:rPr>
            <w:webHidden/>
          </w:rPr>
          <w:instrText xml:space="preserve"> PAGEREF _Toc510779240 \h </w:instrText>
        </w:r>
        <w:r w:rsidR="0022225E">
          <w:rPr>
            <w:webHidden/>
          </w:rPr>
        </w:r>
        <w:r w:rsidR="0022225E">
          <w:rPr>
            <w:webHidden/>
          </w:rPr>
          <w:fldChar w:fldCharType="separate"/>
        </w:r>
        <w:r w:rsidR="0022225E">
          <w:rPr>
            <w:webHidden/>
          </w:rPr>
          <w:t>6</w:t>
        </w:r>
        <w:r w:rsidR="0022225E">
          <w:rPr>
            <w:webHidden/>
          </w:rPr>
          <w:fldChar w:fldCharType="end"/>
        </w:r>
      </w:hyperlink>
    </w:p>
    <w:p w14:paraId="16C71557" w14:textId="77777777" w:rsidR="0022225E" w:rsidRDefault="00044A3C">
      <w:pPr>
        <w:pStyle w:val="Sadraj2"/>
        <w:rPr>
          <w:rFonts w:asciiTheme="minorHAnsi" w:eastAsiaTheme="minorEastAsia" w:hAnsiTheme="minorHAnsi" w:cstheme="minorBidi"/>
          <w:b w:val="0"/>
          <w:bCs w:val="0"/>
          <w:sz w:val="22"/>
          <w:szCs w:val="22"/>
        </w:rPr>
      </w:pPr>
      <w:hyperlink w:anchor="_Toc510779241" w:history="1">
        <w:r w:rsidR="0022225E" w:rsidRPr="00CC2E89">
          <w:rPr>
            <w:rStyle w:val="Hiperveza"/>
          </w:rPr>
          <w:t>2.1</w:t>
        </w:r>
        <w:r w:rsidR="0022225E">
          <w:rPr>
            <w:rFonts w:asciiTheme="minorHAnsi" w:eastAsiaTheme="minorEastAsia" w:hAnsiTheme="minorHAnsi" w:cstheme="minorBidi"/>
            <w:b w:val="0"/>
            <w:bCs w:val="0"/>
            <w:sz w:val="22"/>
            <w:szCs w:val="22"/>
          </w:rPr>
          <w:tab/>
        </w:r>
        <w:r w:rsidR="0022225E" w:rsidRPr="00CC2E89">
          <w:rPr>
            <w:rStyle w:val="Hiperveza"/>
          </w:rPr>
          <w:t>PODACI O GRADU MAKARSKA</w:t>
        </w:r>
        <w:r w:rsidR="0022225E">
          <w:rPr>
            <w:webHidden/>
          </w:rPr>
          <w:tab/>
        </w:r>
        <w:r w:rsidR="0022225E">
          <w:rPr>
            <w:webHidden/>
          </w:rPr>
          <w:fldChar w:fldCharType="begin"/>
        </w:r>
        <w:r w:rsidR="0022225E">
          <w:rPr>
            <w:webHidden/>
          </w:rPr>
          <w:instrText xml:space="preserve"> PAGEREF _Toc510779241 \h </w:instrText>
        </w:r>
        <w:r w:rsidR="0022225E">
          <w:rPr>
            <w:webHidden/>
          </w:rPr>
        </w:r>
        <w:r w:rsidR="0022225E">
          <w:rPr>
            <w:webHidden/>
          </w:rPr>
          <w:fldChar w:fldCharType="separate"/>
        </w:r>
        <w:r w:rsidR="0022225E">
          <w:rPr>
            <w:webHidden/>
          </w:rPr>
          <w:t>6</w:t>
        </w:r>
        <w:r w:rsidR="0022225E">
          <w:rPr>
            <w:webHidden/>
          </w:rPr>
          <w:fldChar w:fldCharType="end"/>
        </w:r>
      </w:hyperlink>
    </w:p>
    <w:p w14:paraId="6E8A5BC2" w14:textId="77777777" w:rsidR="0022225E" w:rsidRDefault="00044A3C">
      <w:pPr>
        <w:pStyle w:val="Sadraj2"/>
        <w:rPr>
          <w:rFonts w:asciiTheme="minorHAnsi" w:eastAsiaTheme="minorEastAsia" w:hAnsiTheme="minorHAnsi" w:cstheme="minorBidi"/>
          <w:b w:val="0"/>
          <w:bCs w:val="0"/>
          <w:sz w:val="22"/>
          <w:szCs w:val="22"/>
        </w:rPr>
      </w:pPr>
      <w:hyperlink w:anchor="_Toc510779242" w:history="1">
        <w:r w:rsidR="0022225E" w:rsidRPr="00CC2E89">
          <w:rPr>
            <w:rStyle w:val="Hiperveza"/>
          </w:rPr>
          <w:t>2.2</w:t>
        </w:r>
        <w:r w:rsidR="0022225E">
          <w:rPr>
            <w:rFonts w:asciiTheme="minorHAnsi" w:eastAsiaTheme="minorEastAsia" w:hAnsiTheme="minorHAnsi" w:cstheme="minorBidi"/>
            <w:b w:val="0"/>
            <w:bCs w:val="0"/>
            <w:sz w:val="22"/>
            <w:szCs w:val="22"/>
          </w:rPr>
          <w:tab/>
        </w:r>
        <w:r w:rsidR="0022225E" w:rsidRPr="00CC2E89">
          <w:rPr>
            <w:rStyle w:val="Hiperveza"/>
          </w:rPr>
          <w:t>OCJENA STANJA I POTREBA U GOSPODARENJU OTPADOM NA PODRUČJU JEDINICE LOKALNE SAMOUPRAVE UKLJUČUJUĆI OSTVARENJE CILJEVA</w:t>
        </w:r>
        <w:r w:rsidR="0022225E">
          <w:rPr>
            <w:webHidden/>
          </w:rPr>
          <w:tab/>
        </w:r>
        <w:r w:rsidR="0022225E">
          <w:rPr>
            <w:webHidden/>
          </w:rPr>
          <w:fldChar w:fldCharType="begin"/>
        </w:r>
        <w:r w:rsidR="0022225E">
          <w:rPr>
            <w:webHidden/>
          </w:rPr>
          <w:instrText xml:space="preserve"> PAGEREF _Toc510779242 \h </w:instrText>
        </w:r>
        <w:r w:rsidR="0022225E">
          <w:rPr>
            <w:webHidden/>
          </w:rPr>
        </w:r>
        <w:r w:rsidR="0022225E">
          <w:rPr>
            <w:webHidden/>
          </w:rPr>
          <w:fldChar w:fldCharType="separate"/>
        </w:r>
        <w:r w:rsidR="0022225E">
          <w:rPr>
            <w:webHidden/>
          </w:rPr>
          <w:t>8</w:t>
        </w:r>
        <w:r w:rsidR="0022225E">
          <w:rPr>
            <w:webHidden/>
          </w:rPr>
          <w:fldChar w:fldCharType="end"/>
        </w:r>
      </w:hyperlink>
    </w:p>
    <w:p w14:paraId="4CEF014F" w14:textId="77777777" w:rsidR="0022225E" w:rsidRDefault="00044A3C">
      <w:pPr>
        <w:pStyle w:val="Sadraj2"/>
        <w:rPr>
          <w:rFonts w:asciiTheme="minorHAnsi" w:eastAsiaTheme="minorEastAsia" w:hAnsiTheme="minorHAnsi" w:cstheme="minorBidi"/>
          <w:b w:val="0"/>
          <w:bCs w:val="0"/>
          <w:sz w:val="22"/>
          <w:szCs w:val="22"/>
        </w:rPr>
      </w:pPr>
      <w:hyperlink w:anchor="_Toc510779243" w:history="1">
        <w:r w:rsidR="0022225E" w:rsidRPr="00CC2E89">
          <w:rPr>
            <w:rStyle w:val="Hiperveza"/>
          </w:rPr>
          <w:t>2.3</w:t>
        </w:r>
        <w:r w:rsidR="0022225E">
          <w:rPr>
            <w:rFonts w:asciiTheme="minorHAnsi" w:eastAsiaTheme="minorEastAsia" w:hAnsiTheme="minorHAnsi" w:cstheme="minorBidi"/>
            <w:b w:val="0"/>
            <w:bCs w:val="0"/>
            <w:sz w:val="22"/>
            <w:szCs w:val="22"/>
          </w:rPr>
          <w:tab/>
        </w:r>
        <w:r w:rsidR="0022225E" w:rsidRPr="00CC2E89">
          <w:rPr>
            <w:rStyle w:val="Hiperveza"/>
          </w:rPr>
          <w:t>CILJEVI GOSPODARENJA OTPADOM KOJE JE POTREBNO POSTIĆI DO 2022. U ODNOSU NA 2015.</w:t>
        </w:r>
        <w:r w:rsidR="0022225E">
          <w:rPr>
            <w:webHidden/>
          </w:rPr>
          <w:tab/>
        </w:r>
        <w:r w:rsidR="0022225E">
          <w:rPr>
            <w:webHidden/>
          </w:rPr>
          <w:fldChar w:fldCharType="begin"/>
        </w:r>
        <w:r w:rsidR="0022225E">
          <w:rPr>
            <w:webHidden/>
          </w:rPr>
          <w:instrText xml:space="preserve"> PAGEREF _Toc510779243 \h </w:instrText>
        </w:r>
        <w:r w:rsidR="0022225E">
          <w:rPr>
            <w:webHidden/>
          </w:rPr>
        </w:r>
        <w:r w:rsidR="0022225E">
          <w:rPr>
            <w:webHidden/>
          </w:rPr>
          <w:fldChar w:fldCharType="separate"/>
        </w:r>
        <w:r w:rsidR="0022225E">
          <w:rPr>
            <w:webHidden/>
          </w:rPr>
          <w:t>11</w:t>
        </w:r>
        <w:r w:rsidR="0022225E">
          <w:rPr>
            <w:webHidden/>
          </w:rPr>
          <w:fldChar w:fldCharType="end"/>
        </w:r>
      </w:hyperlink>
    </w:p>
    <w:p w14:paraId="081219D5" w14:textId="77777777" w:rsidR="0022225E" w:rsidRDefault="00044A3C">
      <w:pPr>
        <w:pStyle w:val="Sadraj1"/>
        <w:rPr>
          <w:rFonts w:asciiTheme="minorHAnsi" w:eastAsiaTheme="minorEastAsia" w:hAnsiTheme="minorHAnsi" w:cstheme="minorBidi"/>
          <w:b w:val="0"/>
          <w:bCs w:val="0"/>
          <w:caps w:val="0"/>
          <w:lang w:val="hr-HR"/>
        </w:rPr>
      </w:pPr>
      <w:hyperlink w:anchor="_Toc510779244" w:history="1">
        <w:r w:rsidR="0022225E" w:rsidRPr="00CC2E89">
          <w:rPr>
            <w:rStyle w:val="Hiperveza"/>
          </w:rPr>
          <w:t>3</w:t>
        </w:r>
        <w:r w:rsidR="0022225E">
          <w:rPr>
            <w:rFonts w:asciiTheme="minorHAnsi" w:eastAsiaTheme="minorEastAsia" w:hAnsiTheme="minorHAnsi" w:cstheme="minorBidi"/>
            <w:b w:val="0"/>
            <w:bCs w:val="0"/>
            <w:caps w:val="0"/>
            <w:lang w:val="hr-HR"/>
          </w:rPr>
          <w:tab/>
        </w:r>
        <w:r w:rsidR="0022225E" w:rsidRPr="00CC2E89">
          <w:rPr>
            <w:rStyle w:val="Hiperveza"/>
          </w:rPr>
          <w:t>PODACI O VRSTAMA I KOLIČINAMA PROIZVEDENOG OTPADA, ODVOJENO SAKUPLJENOG OTPADA, ODLAGANJU KOMUNALNOG I BIORAZGRADIVOG OTPADA TE OSTVARENJE CILJEVA</w:t>
        </w:r>
        <w:r w:rsidR="0022225E">
          <w:rPr>
            <w:webHidden/>
          </w:rPr>
          <w:tab/>
        </w:r>
        <w:r w:rsidR="0022225E">
          <w:rPr>
            <w:webHidden/>
          </w:rPr>
          <w:fldChar w:fldCharType="begin"/>
        </w:r>
        <w:r w:rsidR="0022225E">
          <w:rPr>
            <w:webHidden/>
          </w:rPr>
          <w:instrText xml:space="preserve"> PAGEREF _Toc510779244 \h </w:instrText>
        </w:r>
        <w:r w:rsidR="0022225E">
          <w:rPr>
            <w:webHidden/>
          </w:rPr>
        </w:r>
        <w:r w:rsidR="0022225E">
          <w:rPr>
            <w:webHidden/>
          </w:rPr>
          <w:fldChar w:fldCharType="separate"/>
        </w:r>
        <w:r w:rsidR="0022225E">
          <w:rPr>
            <w:webHidden/>
          </w:rPr>
          <w:t>12</w:t>
        </w:r>
        <w:r w:rsidR="0022225E">
          <w:rPr>
            <w:webHidden/>
          </w:rPr>
          <w:fldChar w:fldCharType="end"/>
        </w:r>
      </w:hyperlink>
    </w:p>
    <w:p w14:paraId="3975A399" w14:textId="77777777" w:rsidR="0022225E" w:rsidRDefault="00044A3C">
      <w:pPr>
        <w:pStyle w:val="Sadraj2"/>
        <w:rPr>
          <w:rFonts w:asciiTheme="minorHAnsi" w:eastAsiaTheme="minorEastAsia" w:hAnsiTheme="minorHAnsi" w:cstheme="minorBidi"/>
          <w:b w:val="0"/>
          <w:bCs w:val="0"/>
          <w:sz w:val="22"/>
          <w:szCs w:val="22"/>
        </w:rPr>
      </w:pPr>
      <w:hyperlink w:anchor="_Toc510779245" w:history="1">
        <w:r w:rsidR="0022225E" w:rsidRPr="00CC2E89">
          <w:rPr>
            <w:rStyle w:val="Hiperveza"/>
          </w:rPr>
          <w:t>3.1</w:t>
        </w:r>
        <w:r w:rsidR="0022225E">
          <w:rPr>
            <w:rFonts w:asciiTheme="minorHAnsi" w:eastAsiaTheme="minorEastAsia" w:hAnsiTheme="minorHAnsi" w:cstheme="minorBidi"/>
            <w:b w:val="0"/>
            <w:bCs w:val="0"/>
            <w:sz w:val="22"/>
            <w:szCs w:val="22"/>
          </w:rPr>
          <w:tab/>
        </w:r>
        <w:r w:rsidR="0022225E" w:rsidRPr="00CC2E89">
          <w:rPr>
            <w:rStyle w:val="Hiperveza"/>
          </w:rPr>
          <w:t>KOMUNALNI OTPAD</w:t>
        </w:r>
        <w:r w:rsidR="0022225E">
          <w:rPr>
            <w:webHidden/>
          </w:rPr>
          <w:tab/>
        </w:r>
        <w:r w:rsidR="0022225E">
          <w:rPr>
            <w:webHidden/>
          </w:rPr>
          <w:fldChar w:fldCharType="begin"/>
        </w:r>
        <w:r w:rsidR="0022225E">
          <w:rPr>
            <w:webHidden/>
          </w:rPr>
          <w:instrText xml:space="preserve"> PAGEREF _Toc510779245 \h </w:instrText>
        </w:r>
        <w:r w:rsidR="0022225E">
          <w:rPr>
            <w:webHidden/>
          </w:rPr>
        </w:r>
        <w:r w:rsidR="0022225E">
          <w:rPr>
            <w:webHidden/>
          </w:rPr>
          <w:fldChar w:fldCharType="separate"/>
        </w:r>
        <w:r w:rsidR="0022225E">
          <w:rPr>
            <w:webHidden/>
          </w:rPr>
          <w:t>12</w:t>
        </w:r>
        <w:r w:rsidR="0022225E">
          <w:rPr>
            <w:webHidden/>
          </w:rPr>
          <w:fldChar w:fldCharType="end"/>
        </w:r>
      </w:hyperlink>
    </w:p>
    <w:p w14:paraId="7111E64B" w14:textId="77777777" w:rsidR="0022225E" w:rsidRDefault="00044A3C">
      <w:pPr>
        <w:pStyle w:val="Sadraj2"/>
        <w:rPr>
          <w:rFonts w:asciiTheme="minorHAnsi" w:eastAsiaTheme="minorEastAsia" w:hAnsiTheme="minorHAnsi" w:cstheme="minorBidi"/>
          <w:b w:val="0"/>
          <w:bCs w:val="0"/>
          <w:sz w:val="22"/>
          <w:szCs w:val="22"/>
        </w:rPr>
      </w:pPr>
      <w:hyperlink w:anchor="_Toc510779246" w:history="1">
        <w:r w:rsidR="0022225E" w:rsidRPr="00CC2E89">
          <w:rPr>
            <w:rStyle w:val="Hiperveza"/>
          </w:rPr>
          <w:t>3.2</w:t>
        </w:r>
        <w:r w:rsidR="0022225E">
          <w:rPr>
            <w:rFonts w:asciiTheme="minorHAnsi" w:eastAsiaTheme="minorEastAsia" w:hAnsiTheme="minorHAnsi" w:cstheme="minorBidi"/>
            <w:b w:val="0"/>
            <w:bCs w:val="0"/>
            <w:sz w:val="22"/>
            <w:szCs w:val="22"/>
          </w:rPr>
          <w:tab/>
        </w:r>
        <w:r w:rsidR="0022225E" w:rsidRPr="00CC2E89">
          <w:rPr>
            <w:rStyle w:val="Hiperveza"/>
          </w:rPr>
          <w:t>PROIZVODNI OTPAD</w:t>
        </w:r>
        <w:r w:rsidR="0022225E">
          <w:rPr>
            <w:webHidden/>
          </w:rPr>
          <w:tab/>
        </w:r>
        <w:r w:rsidR="0022225E">
          <w:rPr>
            <w:webHidden/>
          </w:rPr>
          <w:fldChar w:fldCharType="begin"/>
        </w:r>
        <w:r w:rsidR="0022225E">
          <w:rPr>
            <w:webHidden/>
          </w:rPr>
          <w:instrText xml:space="preserve"> PAGEREF _Toc510779246 \h </w:instrText>
        </w:r>
        <w:r w:rsidR="0022225E">
          <w:rPr>
            <w:webHidden/>
          </w:rPr>
        </w:r>
        <w:r w:rsidR="0022225E">
          <w:rPr>
            <w:webHidden/>
          </w:rPr>
          <w:fldChar w:fldCharType="separate"/>
        </w:r>
        <w:r w:rsidR="0022225E">
          <w:rPr>
            <w:webHidden/>
          </w:rPr>
          <w:t>13</w:t>
        </w:r>
        <w:r w:rsidR="0022225E">
          <w:rPr>
            <w:webHidden/>
          </w:rPr>
          <w:fldChar w:fldCharType="end"/>
        </w:r>
      </w:hyperlink>
    </w:p>
    <w:p w14:paraId="56BCB08C" w14:textId="77777777" w:rsidR="0022225E" w:rsidRDefault="00044A3C">
      <w:pPr>
        <w:pStyle w:val="Sadraj2"/>
        <w:rPr>
          <w:rFonts w:asciiTheme="minorHAnsi" w:eastAsiaTheme="minorEastAsia" w:hAnsiTheme="minorHAnsi" w:cstheme="minorBidi"/>
          <w:b w:val="0"/>
          <w:bCs w:val="0"/>
          <w:sz w:val="22"/>
          <w:szCs w:val="22"/>
        </w:rPr>
      </w:pPr>
      <w:hyperlink w:anchor="_Toc510779247" w:history="1">
        <w:r w:rsidR="0022225E" w:rsidRPr="00CC2E89">
          <w:rPr>
            <w:rStyle w:val="Hiperveza"/>
          </w:rPr>
          <w:t>3.3</w:t>
        </w:r>
        <w:r w:rsidR="0022225E">
          <w:rPr>
            <w:rFonts w:asciiTheme="minorHAnsi" w:eastAsiaTheme="minorEastAsia" w:hAnsiTheme="minorHAnsi" w:cstheme="minorBidi"/>
            <w:b w:val="0"/>
            <w:bCs w:val="0"/>
            <w:sz w:val="22"/>
            <w:szCs w:val="22"/>
          </w:rPr>
          <w:tab/>
        </w:r>
        <w:r w:rsidR="0022225E" w:rsidRPr="00CC2E89">
          <w:rPr>
            <w:rStyle w:val="Hiperveza"/>
          </w:rPr>
          <w:t>OPASNI OTPAD</w:t>
        </w:r>
        <w:r w:rsidR="0022225E">
          <w:rPr>
            <w:webHidden/>
          </w:rPr>
          <w:tab/>
        </w:r>
        <w:r w:rsidR="0022225E">
          <w:rPr>
            <w:webHidden/>
          </w:rPr>
          <w:fldChar w:fldCharType="begin"/>
        </w:r>
        <w:r w:rsidR="0022225E">
          <w:rPr>
            <w:webHidden/>
          </w:rPr>
          <w:instrText xml:space="preserve"> PAGEREF _Toc510779247 \h </w:instrText>
        </w:r>
        <w:r w:rsidR="0022225E">
          <w:rPr>
            <w:webHidden/>
          </w:rPr>
        </w:r>
        <w:r w:rsidR="0022225E">
          <w:rPr>
            <w:webHidden/>
          </w:rPr>
          <w:fldChar w:fldCharType="separate"/>
        </w:r>
        <w:r w:rsidR="0022225E">
          <w:rPr>
            <w:webHidden/>
          </w:rPr>
          <w:t>13</w:t>
        </w:r>
        <w:r w:rsidR="0022225E">
          <w:rPr>
            <w:webHidden/>
          </w:rPr>
          <w:fldChar w:fldCharType="end"/>
        </w:r>
      </w:hyperlink>
    </w:p>
    <w:p w14:paraId="1FCDDAE1" w14:textId="77777777" w:rsidR="0022225E" w:rsidRDefault="00044A3C">
      <w:pPr>
        <w:pStyle w:val="Sadraj2"/>
        <w:rPr>
          <w:rFonts w:asciiTheme="minorHAnsi" w:eastAsiaTheme="minorEastAsia" w:hAnsiTheme="minorHAnsi" w:cstheme="minorBidi"/>
          <w:b w:val="0"/>
          <w:bCs w:val="0"/>
          <w:sz w:val="22"/>
          <w:szCs w:val="22"/>
        </w:rPr>
      </w:pPr>
      <w:hyperlink w:anchor="_Toc510779248" w:history="1">
        <w:r w:rsidR="0022225E" w:rsidRPr="00CC2E89">
          <w:rPr>
            <w:rStyle w:val="Hiperveza"/>
          </w:rPr>
          <w:t>3.4</w:t>
        </w:r>
        <w:r w:rsidR="0022225E">
          <w:rPr>
            <w:rFonts w:asciiTheme="minorHAnsi" w:eastAsiaTheme="minorEastAsia" w:hAnsiTheme="minorHAnsi" w:cstheme="minorBidi"/>
            <w:b w:val="0"/>
            <w:bCs w:val="0"/>
            <w:sz w:val="22"/>
            <w:szCs w:val="22"/>
          </w:rPr>
          <w:tab/>
        </w:r>
        <w:r w:rsidR="0022225E" w:rsidRPr="00CC2E89">
          <w:rPr>
            <w:rStyle w:val="Hiperveza"/>
          </w:rPr>
          <w:t>POSEBNE KATEGORIJE OTPADA</w:t>
        </w:r>
        <w:r w:rsidR="0022225E">
          <w:rPr>
            <w:webHidden/>
          </w:rPr>
          <w:tab/>
        </w:r>
        <w:r w:rsidR="0022225E">
          <w:rPr>
            <w:webHidden/>
          </w:rPr>
          <w:fldChar w:fldCharType="begin"/>
        </w:r>
        <w:r w:rsidR="0022225E">
          <w:rPr>
            <w:webHidden/>
          </w:rPr>
          <w:instrText xml:space="preserve"> PAGEREF _Toc510779248 \h </w:instrText>
        </w:r>
        <w:r w:rsidR="0022225E">
          <w:rPr>
            <w:webHidden/>
          </w:rPr>
        </w:r>
        <w:r w:rsidR="0022225E">
          <w:rPr>
            <w:webHidden/>
          </w:rPr>
          <w:fldChar w:fldCharType="separate"/>
        </w:r>
        <w:r w:rsidR="0022225E">
          <w:rPr>
            <w:webHidden/>
          </w:rPr>
          <w:t>14</w:t>
        </w:r>
        <w:r w:rsidR="0022225E">
          <w:rPr>
            <w:webHidden/>
          </w:rPr>
          <w:fldChar w:fldCharType="end"/>
        </w:r>
      </w:hyperlink>
    </w:p>
    <w:p w14:paraId="3752B26B" w14:textId="77777777" w:rsidR="0022225E" w:rsidRDefault="00044A3C">
      <w:pPr>
        <w:pStyle w:val="Sadraj3"/>
        <w:rPr>
          <w:rFonts w:asciiTheme="minorHAnsi" w:eastAsiaTheme="minorEastAsia" w:hAnsiTheme="minorHAnsi" w:cstheme="minorBidi"/>
          <w:noProof/>
          <w:sz w:val="22"/>
          <w:szCs w:val="22"/>
        </w:rPr>
      </w:pPr>
      <w:hyperlink w:anchor="_Toc510779249" w:history="1">
        <w:r w:rsidR="0022225E" w:rsidRPr="00CC2E89">
          <w:rPr>
            <w:rStyle w:val="Hiperveza"/>
            <w:noProof/>
          </w:rPr>
          <w:t>3.4.1</w:t>
        </w:r>
        <w:r w:rsidR="0022225E">
          <w:rPr>
            <w:rFonts w:asciiTheme="minorHAnsi" w:eastAsiaTheme="minorEastAsia" w:hAnsiTheme="minorHAnsi" w:cstheme="minorBidi"/>
            <w:noProof/>
            <w:sz w:val="22"/>
            <w:szCs w:val="22"/>
          </w:rPr>
          <w:tab/>
        </w:r>
        <w:r w:rsidR="0022225E" w:rsidRPr="00CC2E89">
          <w:rPr>
            <w:rStyle w:val="Hiperveza"/>
            <w:noProof/>
          </w:rPr>
          <w:t>BIOOTPAD</w:t>
        </w:r>
        <w:r w:rsidR="0022225E">
          <w:rPr>
            <w:noProof/>
            <w:webHidden/>
          </w:rPr>
          <w:tab/>
        </w:r>
        <w:r w:rsidR="0022225E">
          <w:rPr>
            <w:noProof/>
            <w:webHidden/>
          </w:rPr>
          <w:fldChar w:fldCharType="begin"/>
        </w:r>
        <w:r w:rsidR="0022225E">
          <w:rPr>
            <w:noProof/>
            <w:webHidden/>
          </w:rPr>
          <w:instrText xml:space="preserve"> PAGEREF _Toc510779249 \h </w:instrText>
        </w:r>
        <w:r w:rsidR="0022225E">
          <w:rPr>
            <w:noProof/>
            <w:webHidden/>
          </w:rPr>
        </w:r>
        <w:r w:rsidR="0022225E">
          <w:rPr>
            <w:noProof/>
            <w:webHidden/>
          </w:rPr>
          <w:fldChar w:fldCharType="separate"/>
        </w:r>
        <w:r w:rsidR="0022225E">
          <w:rPr>
            <w:noProof/>
            <w:webHidden/>
          </w:rPr>
          <w:t>14</w:t>
        </w:r>
        <w:r w:rsidR="0022225E">
          <w:rPr>
            <w:noProof/>
            <w:webHidden/>
          </w:rPr>
          <w:fldChar w:fldCharType="end"/>
        </w:r>
      </w:hyperlink>
    </w:p>
    <w:p w14:paraId="7A93940D" w14:textId="77777777" w:rsidR="0022225E" w:rsidRDefault="00044A3C">
      <w:pPr>
        <w:pStyle w:val="Sadraj3"/>
        <w:rPr>
          <w:rFonts w:asciiTheme="minorHAnsi" w:eastAsiaTheme="minorEastAsia" w:hAnsiTheme="minorHAnsi" w:cstheme="minorBidi"/>
          <w:noProof/>
          <w:sz w:val="22"/>
          <w:szCs w:val="22"/>
        </w:rPr>
      </w:pPr>
      <w:hyperlink w:anchor="_Toc510779250" w:history="1">
        <w:r w:rsidR="0022225E" w:rsidRPr="00CC2E89">
          <w:rPr>
            <w:rStyle w:val="Hiperveza"/>
            <w:noProof/>
          </w:rPr>
          <w:t>3.4.2</w:t>
        </w:r>
        <w:r w:rsidR="0022225E">
          <w:rPr>
            <w:rFonts w:asciiTheme="minorHAnsi" w:eastAsiaTheme="minorEastAsia" w:hAnsiTheme="minorHAnsi" w:cstheme="minorBidi"/>
            <w:noProof/>
            <w:sz w:val="22"/>
            <w:szCs w:val="22"/>
          </w:rPr>
          <w:tab/>
        </w:r>
        <w:r w:rsidR="0022225E" w:rsidRPr="00CC2E89">
          <w:rPr>
            <w:rStyle w:val="Hiperveza"/>
            <w:noProof/>
          </w:rPr>
          <w:t>OTPADNI TEKSTIL I OBUĆA</w:t>
        </w:r>
        <w:r w:rsidR="0022225E">
          <w:rPr>
            <w:noProof/>
            <w:webHidden/>
          </w:rPr>
          <w:tab/>
        </w:r>
        <w:r w:rsidR="0022225E">
          <w:rPr>
            <w:noProof/>
            <w:webHidden/>
          </w:rPr>
          <w:fldChar w:fldCharType="begin"/>
        </w:r>
        <w:r w:rsidR="0022225E">
          <w:rPr>
            <w:noProof/>
            <w:webHidden/>
          </w:rPr>
          <w:instrText xml:space="preserve"> PAGEREF _Toc510779250 \h </w:instrText>
        </w:r>
        <w:r w:rsidR="0022225E">
          <w:rPr>
            <w:noProof/>
            <w:webHidden/>
          </w:rPr>
        </w:r>
        <w:r w:rsidR="0022225E">
          <w:rPr>
            <w:noProof/>
            <w:webHidden/>
          </w:rPr>
          <w:fldChar w:fldCharType="separate"/>
        </w:r>
        <w:r w:rsidR="0022225E">
          <w:rPr>
            <w:noProof/>
            <w:webHidden/>
          </w:rPr>
          <w:t>14</w:t>
        </w:r>
        <w:r w:rsidR="0022225E">
          <w:rPr>
            <w:noProof/>
            <w:webHidden/>
          </w:rPr>
          <w:fldChar w:fldCharType="end"/>
        </w:r>
      </w:hyperlink>
    </w:p>
    <w:p w14:paraId="0AA3A71E" w14:textId="77777777" w:rsidR="0022225E" w:rsidRDefault="00044A3C">
      <w:pPr>
        <w:pStyle w:val="Sadraj3"/>
        <w:rPr>
          <w:rFonts w:asciiTheme="minorHAnsi" w:eastAsiaTheme="minorEastAsia" w:hAnsiTheme="minorHAnsi" w:cstheme="minorBidi"/>
          <w:noProof/>
          <w:sz w:val="22"/>
          <w:szCs w:val="22"/>
        </w:rPr>
      </w:pPr>
      <w:hyperlink w:anchor="_Toc510779251" w:history="1">
        <w:r w:rsidR="0022225E" w:rsidRPr="00CC2E89">
          <w:rPr>
            <w:rStyle w:val="Hiperveza"/>
            <w:noProof/>
          </w:rPr>
          <w:t>3.4.3</w:t>
        </w:r>
        <w:r w:rsidR="0022225E">
          <w:rPr>
            <w:rFonts w:asciiTheme="minorHAnsi" w:eastAsiaTheme="minorEastAsia" w:hAnsiTheme="minorHAnsi" w:cstheme="minorBidi"/>
            <w:noProof/>
            <w:sz w:val="22"/>
            <w:szCs w:val="22"/>
          </w:rPr>
          <w:tab/>
        </w:r>
        <w:r w:rsidR="0022225E" w:rsidRPr="00CC2E89">
          <w:rPr>
            <w:rStyle w:val="Hiperveza"/>
            <w:noProof/>
          </w:rPr>
          <w:t>OTPADNA AMBALAŽA</w:t>
        </w:r>
        <w:r w:rsidR="0022225E">
          <w:rPr>
            <w:noProof/>
            <w:webHidden/>
          </w:rPr>
          <w:tab/>
        </w:r>
        <w:r w:rsidR="0022225E">
          <w:rPr>
            <w:noProof/>
            <w:webHidden/>
          </w:rPr>
          <w:fldChar w:fldCharType="begin"/>
        </w:r>
        <w:r w:rsidR="0022225E">
          <w:rPr>
            <w:noProof/>
            <w:webHidden/>
          </w:rPr>
          <w:instrText xml:space="preserve"> PAGEREF _Toc510779251 \h </w:instrText>
        </w:r>
        <w:r w:rsidR="0022225E">
          <w:rPr>
            <w:noProof/>
            <w:webHidden/>
          </w:rPr>
        </w:r>
        <w:r w:rsidR="0022225E">
          <w:rPr>
            <w:noProof/>
            <w:webHidden/>
          </w:rPr>
          <w:fldChar w:fldCharType="separate"/>
        </w:r>
        <w:r w:rsidR="0022225E">
          <w:rPr>
            <w:noProof/>
            <w:webHidden/>
          </w:rPr>
          <w:t>14</w:t>
        </w:r>
        <w:r w:rsidR="0022225E">
          <w:rPr>
            <w:noProof/>
            <w:webHidden/>
          </w:rPr>
          <w:fldChar w:fldCharType="end"/>
        </w:r>
      </w:hyperlink>
    </w:p>
    <w:p w14:paraId="434EEF0F" w14:textId="77777777" w:rsidR="0022225E" w:rsidRDefault="00044A3C">
      <w:pPr>
        <w:pStyle w:val="Sadraj3"/>
        <w:rPr>
          <w:rFonts w:asciiTheme="minorHAnsi" w:eastAsiaTheme="minorEastAsia" w:hAnsiTheme="minorHAnsi" w:cstheme="minorBidi"/>
          <w:noProof/>
          <w:sz w:val="22"/>
          <w:szCs w:val="22"/>
        </w:rPr>
      </w:pPr>
      <w:hyperlink w:anchor="_Toc510779252" w:history="1">
        <w:r w:rsidR="0022225E" w:rsidRPr="00CC2E89">
          <w:rPr>
            <w:rStyle w:val="Hiperveza"/>
            <w:noProof/>
          </w:rPr>
          <w:t>3.4.4</w:t>
        </w:r>
        <w:r w:rsidR="0022225E">
          <w:rPr>
            <w:rFonts w:asciiTheme="minorHAnsi" w:eastAsiaTheme="minorEastAsia" w:hAnsiTheme="minorHAnsi" w:cstheme="minorBidi"/>
            <w:noProof/>
            <w:sz w:val="22"/>
            <w:szCs w:val="22"/>
          </w:rPr>
          <w:tab/>
        </w:r>
        <w:r w:rsidR="0022225E" w:rsidRPr="00CC2E89">
          <w:rPr>
            <w:rStyle w:val="Hiperveza"/>
            <w:noProof/>
          </w:rPr>
          <w:t>OTPADNE GUME, OTPADNA ULJA, OTPADNE BATERIJE I AKUMULATORI I OTPADNA VOZILA</w:t>
        </w:r>
        <w:r w:rsidR="0022225E">
          <w:rPr>
            <w:noProof/>
            <w:webHidden/>
          </w:rPr>
          <w:tab/>
        </w:r>
        <w:r w:rsidR="0022225E">
          <w:rPr>
            <w:noProof/>
            <w:webHidden/>
          </w:rPr>
          <w:fldChar w:fldCharType="begin"/>
        </w:r>
        <w:r w:rsidR="0022225E">
          <w:rPr>
            <w:noProof/>
            <w:webHidden/>
          </w:rPr>
          <w:instrText xml:space="preserve"> PAGEREF _Toc510779252 \h </w:instrText>
        </w:r>
        <w:r w:rsidR="0022225E">
          <w:rPr>
            <w:noProof/>
            <w:webHidden/>
          </w:rPr>
        </w:r>
        <w:r w:rsidR="0022225E">
          <w:rPr>
            <w:noProof/>
            <w:webHidden/>
          </w:rPr>
          <w:fldChar w:fldCharType="separate"/>
        </w:r>
        <w:r w:rsidR="0022225E">
          <w:rPr>
            <w:noProof/>
            <w:webHidden/>
          </w:rPr>
          <w:t>15</w:t>
        </w:r>
        <w:r w:rsidR="0022225E">
          <w:rPr>
            <w:noProof/>
            <w:webHidden/>
          </w:rPr>
          <w:fldChar w:fldCharType="end"/>
        </w:r>
      </w:hyperlink>
    </w:p>
    <w:p w14:paraId="4635DF07" w14:textId="77777777" w:rsidR="0022225E" w:rsidRDefault="00044A3C">
      <w:pPr>
        <w:pStyle w:val="Sadraj3"/>
        <w:rPr>
          <w:rFonts w:asciiTheme="minorHAnsi" w:eastAsiaTheme="minorEastAsia" w:hAnsiTheme="minorHAnsi" w:cstheme="minorBidi"/>
          <w:noProof/>
          <w:sz w:val="22"/>
          <w:szCs w:val="22"/>
        </w:rPr>
      </w:pPr>
      <w:hyperlink w:anchor="_Toc510779253" w:history="1">
        <w:r w:rsidR="0022225E" w:rsidRPr="00CC2E89">
          <w:rPr>
            <w:rStyle w:val="Hiperveza"/>
            <w:noProof/>
          </w:rPr>
          <w:t>3.4.5</w:t>
        </w:r>
        <w:r w:rsidR="0022225E">
          <w:rPr>
            <w:rFonts w:asciiTheme="minorHAnsi" w:eastAsiaTheme="minorEastAsia" w:hAnsiTheme="minorHAnsi" w:cstheme="minorBidi"/>
            <w:noProof/>
            <w:sz w:val="22"/>
            <w:szCs w:val="22"/>
          </w:rPr>
          <w:tab/>
        </w:r>
        <w:r w:rsidR="0022225E" w:rsidRPr="00CC2E89">
          <w:rPr>
            <w:rStyle w:val="Hiperveza"/>
            <w:noProof/>
          </w:rPr>
          <w:t>OTPAD KOJI SADRŽI AZBEST</w:t>
        </w:r>
        <w:r w:rsidR="0022225E">
          <w:rPr>
            <w:noProof/>
            <w:webHidden/>
          </w:rPr>
          <w:tab/>
        </w:r>
        <w:r w:rsidR="0022225E">
          <w:rPr>
            <w:noProof/>
            <w:webHidden/>
          </w:rPr>
          <w:fldChar w:fldCharType="begin"/>
        </w:r>
        <w:r w:rsidR="0022225E">
          <w:rPr>
            <w:noProof/>
            <w:webHidden/>
          </w:rPr>
          <w:instrText xml:space="preserve"> PAGEREF _Toc510779253 \h </w:instrText>
        </w:r>
        <w:r w:rsidR="0022225E">
          <w:rPr>
            <w:noProof/>
            <w:webHidden/>
          </w:rPr>
        </w:r>
        <w:r w:rsidR="0022225E">
          <w:rPr>
            <w:noProof/>
            <w:webHidden/>
          </w:rPr>
          <w:fldChar w:fldCharType="separate"/>
        </w:r>
        <w:r w:rsidR="0022225E">
          <w:rPr>
            <w:noProof/>
            <w:webHidden/>
          </w:rPr>
          <w:t>15</w:t>
        </w:r>
        <w:r w:rsidR="0022225E">
          <w:rPr>
            <w:noProof/>
            <w:webHidden/>
          </w:rPr>
          <w:fldChar w:fldCharType="end"/>
        </w:r>
      </w:hyperlink>
    </w:p>
    <w:p w14:paraId="1BB9DB73" w14:textId="77777777" w:rsidR="0022225E" w:rsidRDefault="00044A3C">
      <w:pPr>
        <w:pStyle w:val="Sadraj3"/>
        <w:rPr>
          <w:rFonts w:asciiTheme="minorHAnsi" w:eastAsiaTheme="minorEastAsia" w:hAnsiTheme="minorHAnsi" w:cstheme="minorBidi"/>
          <w:noProof/>
          <w:sz w:val="22"/>
          <w:szCs w:val="22"/>
        </w:rPr>
      </w:pPr>
      <w:hyperlink w:anchor="_Toc510779254" w:history="1">
        <w:r w:rsidR="0022225E" w:rsidRPr="00CC2E89">
          <w:rPr>
            <w:rStyle w:val="Hiperveza"/>
            <w:noProof/>
          </w:rPr>
          <w:t>3.4.6</w:t>
        </w:r>
        <w:r w:rsidR="0022225E">
          <w:rPr>
            <w:rFonts w:asciiTheme="minorHAnsi" w:eastAsiaTheme="minorEastAsia" w:hAnsiTheme="minorHAnsi" w:cstheme="minorBidi"/>
            <w:noProof/>
            <w:sz w:val="22"/>
            <w:szCs w:val="22"/>
          </w:rPr>
          <w:tab/>
        </w:r>
        <w:r w:rsidR="0022225E" w:rsidRPr="00CC2E89">
          <w:rPr>
            <w:rStyle w:val="Hiperveza"/>
            <w:noProof/>
          </w:rPr>
          <w:t>MEDICINSKI OTPAD</w:t>
        </w:r>
        <w:r w:rsidR="0022225E">
          <w:rPr>
            <w:noProof/>
            <w:webHidden/>
          </w:rPr>
          <w:tab/>
        </w:r>
        <w:r w:rsidR="0022225E">
          <w:rPr>
            <w:noProof/>
            <w:webHidden/>
          </w:rPr>
          <w:fldChar w:fldCharType="begin"/>
        </w:r>
        <w:r w:rsidR="0022225E">
          <w:rPr>
            <w:noProof/>
            <w:webHidden/>
          </w:rPr>
          <w:instrText xml:space="preserve"> PAGEREF _Toc510779254 \h </w:instrText>
        </w:r>
        <w:r w:rsidR="0022225E">
          <w:rPr>
            <w:noProof/>
            <w:webHidden/>
          </w:rPr>
        </w:r>
        <w:r w:rsidR="0022225E">
          <w:rPr>
            <w:noProof/>
            <w:webHidden/>
          </w:rPr>
          <w:fldChar w:fldCharType="separate"/>
        </w:r>
        <w:r w:rsidR="0022225E">
          <w:rPr>
            <w:noProof/>
            <w:webHidden/>
          </w:rPr>
          <w:t>15</w:t>
        </w:r>
        <w:r w:rsidR="0022225E">
          <w:rPr>
            <w:noProof/>
            <w:webHidden/>
          </w:rPr>
          <w:fldChar w:fldCharType="end"/>
        </w:r>
      </w:hyperlink>
    </w:p>
    <w:p w14:paraId="44247E54" w14:textId="77777777" w:rsidR="0022225E" w:rsidRDefault="00044A3C">
      <w:pPr>
        <w:pStyle w:val="Sadraj3"/>
        <w:rPr>
          <w:rFonts w:asciiTheme="minorHAnsi" w:eastAsiaTheme="minorEastAsia" w:hAnsiTheme="minorHAnsi" w:cstheme="minorBidi"/>
          <w:noProof/>
          <w:sz w:val="22"/>
          <w:szCs w:val="22"/>
        </w:rPr>
      </w:pPr>
      <w:hyperlink w:anchor="_Toc510779255" w:history="1">
        <w:r w:rsidR="0022225E" w:rsidRPr="00CC2E89">
          <w:rPr>
            <w:rStyle w:val="Hiperveza"/>
            <w:noProof/>
          </w:rPr>
          <w:t>3.4.7</w:t>
        </w:r>
        <w:r w:rsidR="0022225E">
          <w:rPr>
            <w:rFonts w:asciiTheme="minorHAnsi" w:eastAsiaTheme="minorEastAsia" w:hAnsiTheme="minorHAnsi" w:cstheme="minorBidi"/>
            <w:noProof/>
            <w:sz w:val="22"/>
            <w:szCs w:val="22"/>
          </w:rPr>
          <w:tab/>
        </w:r>
        <w:r w:rsidR="0022225E" w:rsidRPr="00CC2E89">
          <w:rPr>
            <w:rStyle w:val="Hiperveza"/>
            <w:noProof/>
          </w:rPr>
          <w:t>OTPADNI ELEKTRIČNI I ELEKTRONIČKI UREĐAJI I OPREMA</w:t>
        </w:r>
        <w:r w:rsidR="0022225E">
          <w:rPr>
            <w:noProof/>
            <w:webHidden/>
          </w:rPr>
          <w:tab/>
        </w:r>
        <w:r w:rsidR="0022225E">
          <w:rPr>
            <w:noProof/>
            <w:webHidden/>
          </w:rPr>
          <w:fldChar w:fldCharType="begin"/>
        </w:r>
        <w:r w:rsidR="0022225E">
          <w:rPr>
            <w:noProof/>
            <w:webHidden/>
          </w:rPr>
          <w:instrText xml:space="preserve"> PAGEREF _Toc510779255 \h </w:instrText>
        </w:r>
        <w:r w:rsidR="0022225E">
          <w:rPr>
            <w:noProof/>
            <w:webHidden/>
          </w:rPr>
        </w:r>
        <w:r w:rsidR="0022225E">
          <w:rPr>
            <w:noProof/>
            <w:webHidden/>
          </w:rPr>
          <w:fldChar w:fldCharType="separate"/>
        </w:r>
        <w:r w:rsidR="0022225E">
          <w:rPr>
            <w:noProof/>
            <w:webHidden/>
          </w:rPr>
          <w:t>15</w:t>
        </w:r>
        <w:r w:rsidR="0022225E">
          <w:rPr>
            <w:noProof/>
            <w:webHidden/>
          </w:rPr>
          <w:fldChar w:fldCharType="end"/>
        </w:r>
      </w:hyperlink>
    </w:p>
    <w:p w14:paraId="470F3528" w14:textId="77777777" w:rsidR="0022225E" w:rsidRDefault="00044A3C">
      <w:pPr>
        <w:pStyle w:val="Sadraj3"/>
        <w:rPr>
          <w:rFonts w:asciiTheme="minorHAnsi" w:eastAsiaTheme="minorEastAsia" w:hAnsiTheme="minorHAnsi" w:cstheme="minorBidi"/>
          <w:noProof/>
          <w:sz w:val="22"/>
          <w:szCs w:val="22"/>
        </w:rPr>
      </w:pPr>
      <w:hyperlink w:anchor="_Toc510779256" w:history="1">
        <w:r w:rsidR="0022225E" w:rsidRPr="00CC2E89">
          <w:rPr>
            <w:rStyle w:val="Hiperveza"/>
            <w:noProof/>
          </w:rPr>
          <w:t>3.4.8</w:t>
        </w:r>
        <w:r w:rsidR="0022225E">
          <w:rPr>
            <w:rFonts w:asciiTheme="minorHAnsi" w:eastAsiaTheme="minorEastAsia" w:hAnsiTheme="minorHAnsi" w:cstheme="minorBidi"/>
            <w:noProof/>
            <w:sz w:val="22"/>
            <w:szCs w:val="22"/>
          </w:rPr>
          <w:tab/>
        </w:r>
        <w:r w:rsidR="0022225E" w:rsidRPr="00CC2E89">
          <w:rPr>
            <w:rStyle w:val="Hiperveza"/>
            <w:noProof/>
          </w:rPr>
          <w:t>OTPADNI BRODOVI I MORSKI OTPAD</w:t>
        </w:r>
        <w:r w:rsidR="0022225E">
          <w:rPr>
            <w:noProof/>
            <w:webHidden/>
          </w:rPr>
          <w:tab/>
        </w:r>
        <w:r w:rsidR="0022225E">
          <w:rPr>
            <w:noProof/>
            <w:webHidden/>
          </w:rPr>
          <w:fldChar w:fldCharType="begin"/>
        </w:r>
        <w:r w:rsidR="0022225E">
          <w:rPr>
            <w:noProof/>
            <w:webHidden/>
          </w:rPr>
          <w:instrText xml:space="preserve"> PAGEREF _Toc510779256 \h </w:instrText>
        </w:r>
        <w:r w:rsidR="0022225E">
          <w:rPr>
            <w:noProof/>
            <w:webHidden/>
          </w:rPr>
        </w:r>
        <w:r w:rsidR="0022225E">
          <w:rPr>
            <w:noProof/>
            <w:webHidden/>
          </w:rPr>
          <w:fldChar w:fldCharType="separate"/>
        </w:r>
        <w:r w:rsidR="0022225E">
          <w:rPr>
            <w:noProof/>
            <w:webHidden/>
          </w:rPr>
          <w:t>15</w:t>
        </w:r>
        <w:r w:rsidR="0022225E">
          <w:rPr>
            <w:noProof/>
            <w:webHidden/>
          </w:rPr>
          <w:fldChar w:fldCharType="end"/>
        </w:r>
      </w:hyperlink>
    </w:p>
    <w:p w14:paraId="2D7714CD" w14:textId="77777777" w:rsidR="0022225E" w:rsidRDefault="00044A3C">
      <w:pPr>
        <w:pStyle w:val="Sadraj3"/>
        <w:rPr>
          <w:rFonts w:asciiTheme="minorHAnsi" w:eastAsiaTheme="minorEastAsia" w:hAnsiTheme="minorHAnsi" w:cstheme="minorBidi"/>
          <w:noProof/>
          <w:sz w:val="22"/>
          <w:szCs w:val="22"/>
        </w:rPr>
      </w:pPr>
      <w:hyperlink w:anchor="_Toc510779257" w:history="1">
        <w:r w:rsidR="0022225E" w:rsidRPr="00CC2E89">
          <w:rPr>
            <w:rStyle w:val="Hiperveza"/>
            <w:noProof/>
          </w:rPr>
          <w:t>3.4.9</w:t>
        </w:r>
        <w:r w:rsidR="0022225E">
          <w:rPr>
            <w:rFonts w:asciiTheme="minorHAnsi" w:eastAsiaTheme="minorEastAsia" w:hAnsiTheme="minorHAnsi" w:cstheme="minorBidi"/>
            <w:noProof/>
            <w:sz w:val="22"/>
            <w:szCs w:val="22"/>
          </w:rPr>
          <w:tab/>
        </w:r>
        <w:r w:rsidR="0022225E" w:rsidRPr="00CC2E89">
          <w:rPr>
            <w:rStyle w:val="Hiperveza"/>
            <w:noProof/>
          </w:rPr>
          <w:t>GRAĐEVNI OTPAD</w:t>
        </w:r>
        <w:r w:rsidR="0022225E">
          <w:rPr>
            <w:noProof/>
            <w:webHidden/>
          </w:rPr>
          <w:tab/>
        </w:r>
        <w:r w:rsidR="0022225E">
          <w:rPr>
            <w:noProof/>
            <w:webHidden/>
          </w:rPr>
          <w:fldChar w:fldCharType="begin"/>
        </w:r>
        <w:r w:rsidR="0022225E">
          <w:rPr>
            <w:noProof/>
            <w:webHidden/>
          </w:rPr>
          <w:instrText xml:space="preserve"> PAGEREF _Toc510779257 \h </w:instrText>
        </w:r>
        <w:r w:rsidR="0022225E">
          <w:rPr>
            <w:noProof/>
            <w:webHidden/>
          </w:rPr>
        </w:r>
        <w:r w:rsidR="0022225E">
          <w:rPr>
            <w:noProof/>
            <w:webHidden/>
          </w:rPr>
          <w:fldChar w:fldCharType="separate"/>
        </w:r>
        <w:r w:rsidR="0022225E">
          <w:rPr>
            <w:noProof/>
            <w:webHidden/>
          </w:rPr>
          <w:t>15</w:t>
        </w:r>
        <w:r w:rsidR="0022225E">
          <w:rPr>
            <w:noProof/>
            <w:webHidden/>
          </w:rPr>
          <w:fldChar w:fldCharType="end"/>
        </w:r>
      </w:hyperlink>
    </w:p>
    <w:p w14:paraId="4C65CB12" w14:textId="77777777" w:rsidR="0022225E" w:rsidRDefault="00044A3C">
      <w:pPr>
        <w:pStyle w:val="Sadraj3"/>
        <w:rPr>
          <w:rFonts w:asciiTheme="minorHAnsi" w:eastAsiaTheme="minorEastAsia" w:hAnsiTheme="minorHAnsi" w:cstheme="minorBidi"/>
          <w:noProof/>
          <w:sz w:val="22"/>
          <w:szCs w:val="22"/>
        </w:rPr>
      </w:pPr>
      <w:hyperlink w:anchor="_Toc510779258" w:history="1">
        <w:r w:rsidR="0022225E" w:rsidRPr="00CC2E89">
          <w:rPr>
            <w:rStyle w:val="Hiperveza"/>
            <w:noProof/>
          </w:rPr>
          <w:t>3.4.10</w:t>
        </w:r>
        <w:r w:rsidR="0022225E">
          <w:rPr>
            <w:rFonts w:asciiTheme="minorHAnsi" w:eastAsiaTheme="minorEastAsia" w:hAnsiTheme="minorHAnsi" w:cstheme="minorBidi"/>
            <w:noProof/>
            <w:sz w:val="22"/>
            <w:szCs w:val="22"/>
          </w:rPr>
          <w:tab/>
        </w:r>
        <w:r w:rsidR="0022225E" w:rsidRPr="00CC2E89">
          <w:rPr>
            <w:rStyle w:val="Hiperveza"/>
            <w:noProof/>
          </w:rPr>
          <w:t>OTPADNI MULJ IZ UREĐAJA ZA PROČIŠĆAVANJE OTPADNIH VODA</w:t>
        </w:r>
        <w:r w:rsidR="0022225E">
          <w:rPr>
            <w:noProof/>
            <w:webHidden/>
          </w:rPr>
          <w:tab/>
        </w:r>
        <w:r w:rsidR="0022225E">
          <w:rPr>
            <w:noProof/>
            <w:webHidden/>
          </w:rPr>
          <w:fldChar w:fldCharType="begin"/>
        </w:r>
        <w:r w:rsidR="0022225E">
          <w:rPr>
            <w:noProof/>
            <w:webHidden/>
          </w:rPr>
          <w:instrText xml:space="preserve"> PAGEREF _Toc510779258 \h </w:instrText>
        </w:r>
        <w:r w:rsidR="0022225E">
          <w:rPr>
            <w:noProof/>
            <w:webHidden/>
          </w:rPr>
        </w:r>
        <w:r w:rsidR="0022225E">
          <w:rPr>
            <w:noProof/>
            <w:webHidden/>
          </w:rPr>
          <w:fldChar w:fldCharType="separate"/>
        </w:r>
        <w:r w:rsidR="0022225E">
          <w:rPr>
            <w:noProof/>
            <w:webHidden/>
          </w:rPr>
          <w:t>16</w:t>
        </w:r>
        <w:r w:rsidR="0022225E">
          <w:rPr>
            <w:noProof/>
            <w:webHidden/>
          </w:rPr>
          <w:fldChar w:fldCharType="end"/>
        </w:r>
      </w:hyperlink>
    </w:p>
    <w:p w14:paraId="782C6021" w14:textId="77777777" w:rsidR="0022225E" w:rsidRDefault="00044A3C">
      <w:pPr>
        <w:pStyle w:val="Sadraj1"/>
        <w:rPr>
          <w:rFonts w:asciiTheme="minorHAnsi" w:eastAsiaTheme="minorEastAsia" w:hAnsiTheme="minorHAnsi" w:cstheme="minorBidi"/>
          <w:b w:val="0"/>
          <w:bCs w:val="0"/>
          <w:caps w:val="0"/>
          <w:lang w:val="hr-HR"/>
        </w:rPr>
      </w:pPr>
      <w:hyperlink w:anchor="_Toc510779259" w:history="1">
        <w:r w:rsidR="0022225E" w:rsidRPr="00CC2E89">
          <w:rPr>
            <w:rStyle w:val="Hiperveza"/>
          </w:rPr>
          <w:t>4</w:t>
        </w:r>
        <w:r w:rsidR="0022225E">
          <w:rPr>
            <w:rFonts w:asciiTheme="minorHAnsi" w:eastAsiaTheme="minorEastAsia" w:hAnsiTheme="minorHAnsi" w:cstheme="minorBidi"/>
            <w:b w:val="0"/>
            <w:bCs w:val="0"/>
            <w:caps w:val="0"/>
            <w:lang w:val="hr-HR"/>
          </w:rPr>
          <w:tab/>
        </w:r>
        <w:r w:rsidR="0022225E" w:rsidRPr="00CC2E89">
          <w:rPr>
            <w:rStyle w:val="Hiperveza"/>
          </w:rPr>
          <w:t>PODACI O POSTOJEĆIM I PLANIRANIM GRAĐEVINAMA I UREĐAJIMA ZA GOSPODARENJE OTPADOM TE STATUSU SANACIJE NEUSKLAĐENIH ODLAGALIŠTA I LOKACIJA ONEČIŠĆENIH OTPADOM</w:t>
        </w:r>
        <w:r w:rsidR="0022225E">
          <w:rPr>
            <w:webHidden/>
          </w:rPr>
          <w:tab/>
        </w:r>
        <w:r w:rsidR="0022225E">
          <w:rPr>
            <w:webHidden/>
          </w:rPr>
          <w:fldChar w:fldCharType="begin"/>
        </w:r>
        <w:r w:rsidR="0022225E">
          <w:rPr>
            <w:webHidden/>
          </w:rPr>
          <w:instrText xml:space="preserve"> PAGEREF _Toc510779259 \h </w:instrText>
        </w:r>
        <w:r w:rsidR="0022225E">
          <w:rPr>
            <w:webHidden/>
          </w:rPr>
        </w:r>
        <w:r w:rsidR="0022225E">
          <w:rPr>
            <w:webHidden/>
          </w:rPr>
          <w:fldChar w:fldCharType="separate"/>
        </w:r>
        <w:r w:rsidR="0022225E">
          <w:rPr>
            <w:webHidden/>
          </w:rPr>
          <w:t>16</w:t>
        </w:r>
        <w:r w:rsidR="0022225E">
          <w:rPr>
            <w:webHidden/>
          </w:rPr>
          <w:fldChar w:fldCharType="end"/>
        </w:r>
      </w:hyperlink>
    </w:p>
    <w:p w14:paraId="5970D616" w14:textId="77777777" w:rsidR="0022225E" w:rsidRDefault="00044A3C">
      <w:pPr>
        <w:pStyle w:val="Sadraj1"/>
        <w:rPr>
          <w:rFonts w:asciiTheme="minorHAnsi" w:eastAsiaTheme="minorEastAsia" w:hAnsiTheme="minorHAnsi" w:cstheme="minorBidi"/>
          <w:b w:val="0"/>
          <w:bCs w:val="0"/>
          <w:caps w:val="0"/>
          <w:lang w:val="hr-HR"/>
        </w:rPr>
      </w:pPr>
      <w:hyperlink w:anchor="_Toc510779260" w:history="1">
        <w:r w:rsidR="0022225E" w:rsidRPr="00CC2E89">
          <w:rPr>
            <w:rStyle w:val="Hiperveza"/>
          </w:rPr>
          <w:t>5</w:t>
        </w:r>
        <w:r w:rsidR="0022225E">
          <w:rPr>
            <w:rFonts w:asciiTheme="minorHAnsi" w:eastAsiaTheme="minorEastAsia" w:hAnsiTheme="minorHAnsi" w:cstheme="minorBidi"/>
            <w:b w:val="0"/>
            <w:bCs w:val="0"/>
            <w:caps w:val="0"/>
            <w:lang w:val="hr-HR"/>
          </w:rPr>
          <w:tab/>
        </w:r>
        <w:r w:rsidR="0022225E" w:rsidRPr="00CC2E89">
          <w:rPr>
            <w:rStyle w:val="Hiperveza"/>
          </w:rPr>
          <w:t>PODACI O LOKACIJAMA ODBAČENOG OTPADA I NJIHOVOM UKLANJANJU</w:t>
        </w:r>
        <w:r w:rsidR="0022225E">
          <w:rPr>
            <w:webHidden/>
          </w:rPr>
          <w:tab/>
        </w:r>
        <w:r w:rsidR="0022225E">
          <w:rPr>
            <w:webHidden/>
          </w:rPr>
          <w:fldChar w:fldCharType="begin"/>
        </w:r>
        <w:r w:rsidR="0022225E">
          <w:rPr>
            <w:webHidden/>
          </w:rPr>
          <w:instrText xml:space="preserve"> PAGEREF _Toc510779260 \h </w:instrText>
        </w:r>
        <w:r w:rsidR="0022225E">
          <w:rPr>
            <w:webHidden/>
          </w:rPr>
        </w:r>
        <w:r w:rsidR="0022225E">
          <w:rPr>
            <w:webHidden/>
          </w:rPr>
          <w:fldChar w:fldCharType="separate"/>
        </w:r>
        <w:r w:rsidR="0022225E">
          <w:rPr>
            <w:webHidden/>
          </w:rPr>
          <w:t>16</w:t>
        </w:r>
        <w:r w:rsidR="0022225E">
          <w:rPr>
            <w:webHidden/>
          </w:rPr>
          <w:fldChar w:fldCharType="end"/>
        </w:r>
      </w:hyperlink>
    </w:p>
    <w:p w14:paraId="58D1ECD2" w14:textId="77777777" w:rsidR="0022225E" w:rsidRDefault="00044A3C">
      <w:pPr>
        <w:pStyle w:val="Sadraj1"/>
        <w:rPr>
          <w:rFonts w:asciiTheme="minorHAnsi" w:eastAsiaTheme="minorEastAsia" w:hAnsiTheme="minorHAnsi" w:cstheme="minorBidi"/>
          <w:b w:val="0"/>
          <w:bCs w:val="0"/>
          <w:caps w:val="0"/>
          <w:lang w:val="hr-HR"/>
        </w:rPr>
      </w:pPr>
      <w:hyperlink w:anchor="_Toc510779261" w:history="1">
        <w:r w:rsidR="0022225E" w:rsidRPr="00CC2E89">
          <w:rPr>
            <w:rStyle w:val="Hiperveza"/>
          </w:rPr>
          <w:t>6</w:t>
        </w:r>
        <w:r w:rsidR="0022225E">
          <w:rPr>
            <w:rFonts w:asciiTheme="minorHAnsi" w:eastAsiaTheme="minorEastAsia" w:hAnsiTheme="minorHAnsi" w:cstheme="minorBidi"/>
            <w:b w:val="0"/>
            <w:bCs w:val="0"/>
            <w:caps w:val="0"/>
            <w:lang w:val="hr-HR"/>
          </w:rPr>
          <w:tab/>
        </w:r>
        <w:r w:rsidR="0022225E" w:rsidRPr="00CC2E89">
          <w:rPr>
            <w:rStyle w:val="Hiperveza"/>
          </w:rPr>
          <w:t>MJERE POTREBNE ZA OSTVARIVANJE CILJEVA SMANJIVANJA ILI SPRJEČAVANJA NASTANKA OTPADA, UKLJUČUJUĆI IZOBRAZNO-INFORMATIVNE AKTIVNOSTI I AKCIJE PRIKUPLJANJA OTPADA</w:t>
        </w:r>
        <w:r w:rsidR="0022225E">
          <w:rPr>
            <w:webHidden/>
          </w:rPr>
          <w:tab/>
        </w:r>
        <w:r w:rsidR="0022225E">
          <w:rPr>
            <w:webHidden/>
          </w:rPr>
          <w:fldChar w:fldCharType="begin"/>
        </w:r>
        <w:r w:rsidR="0022225E">
          <w:rPr>
            <w:webHidden/>
          </w:rPr>
          <w:instrText xml:space="preserve"> PAGEREF _Toc510779261 \h </w:instrText>
        </w:r>
        <w:r w:rsidR="0022225E">
          <w:rPr>
            <w:webHidden/>
          </w:rPr>
        </w:r>
        <w:r w:rsidR="0022225E">
          <w:rPr>
            <w:webHidden/>
          </w:rPr>
          <w:fldChar w:fldCharType="separate"/>
        </w:r>
        <w:r w:rsidR="0022225E">
          <w:rPr>
            <w:webHidden/>
          </w:rPr>
          <w:t>17</w:t>
        </w:r>
        <w:r w:rsidR="0022225E">
          <w:rPr>
            <w:webHidden/>
          </w:rPr>
          <w:fldChar w:fldCharType="end"/>
        </w:r>
      </w:hyperlink>
    </w:p>
    <w:p w14:paraId="08772489" w14:textId="77777777" w:rsidR="0022225E" w:rsidRDefault="00044A3C">
      <w:pPr>
        <w:pStyle w:val="Sadraj2"/>
        <w:rPr>
          <w:rFonts w:asciiTheme="minorHAnsi" w:eastAsiaTheme="minorEastAsia" w:hAnsiTheme="minorHAnsi" w:cstheme="minorBidi"/>
          <w:b w:val="0"/>
          <w:bCs w:val="0"/>
          <w:sz w:val="22"/>
          <w:szCs w:val="22"/>
        </w:rPr>
      </w:pPr>
      <w:hyperlink w:anchor="_Toc510779262" w:history="1">
        <w:r w:rsidR="0022225E" w:rsidRPr="00CC2E89">
          <w:rPr>
            <w:rStyle w:val="Hiperveza"/>
          </w:rPr>
          <w:t>6.1</w:t>
        </w:r>
        <w:r w:rsidR="0022225E">
          <w:rPr>
            <w:rFonts w:asciiTheme="minorHAnsi" w:eastAsiaTheme="minorEastAsia" w:hAnsiTheme="minorHAnsi" w:cstheme="minorBidi"/>
            <w:b w:val="0"/>
            <w:bCs w:val="0"/>
            <w:sz w:val="22"/>
            <w:szCs w:val="22"/>
          </w:rPr>
          <w:tab/>
        </w:r>
        <w:r w:rsidR="0022225E" w:rsidRPr="00CC2E89">
          <w:rPr>
            <w:rStyle w:val="Hiperveza"/>
          </w:rPr>
          <w:t>MJERE SPRJEČAVANJA NASTANKA OTPADA</w:t>
        </w:r>
        <w:r w:rsidR="0022225E">
          <w:rPr>
            <w:webHidden/>
          </w:rPr>
          <w:tab/>
        </w:r>
        <w:r w:rsidR="0022225E">
          <w:rPr>
            <w:webHidden/>
          </w:rPr>
          <w:fldChar w:fldCharType="begin"/>
        </w:r>
        <w:r w:rsidR="0022225E">
          <w:rPr>
            <w:webHidden/>
          </w:rPr>
          <w:instrText xml:space="preserve"> PAGEREF _Toc510779262 \h </w:instrText>
        </w:r>
        <w:r w:rsidR="0022225E">
          <w:rPr>
            <w:webHidden/>
          </w:rPr>
        </w:r>
        <w:r w:rsidR="0022225E">
          <w:rPr>
            <w:webHidden/>
          </w:rPr>
          <w:fldChar w:fldCharType="separate"/>
        </w:r>
        <w:r w:rsidR="0022225E">
          <w:rPr>
            <w:webHidden/>
          </w:rPr>
          <w:t>18</w:t>
        </w:r>
        <w:r w:rsidR="0022225E">
          <w:rPr>
            <w:webHidden/>
          </w:rPr>
          <w:fldChar w:fldCharType="end"/>
        </w:r>
      </w:hyperlink>
    </w:p>
    <w:p w14:paraId="5DC152FD" w14:textId="77777777" w:rsidR="0022225E" w:rsidRDefault="00044A3C">
      <w:pPr>
        <w:pStyle w:val="Sadraj2"/>
        <w:rPr>
          <w:rFonts w:asciiTheme="minorHAnsi" w:eastAsiaTheme="minorEastAsia" w:hAnsiTheme="minorHAnsi" w:cstheme="minorBidi"/>
          <w:b w:val="0"/>
          <w:bCs w:val="0"/>
          <w:sz w:val="22"/>
          <w:szCs w:val="22"/>
        </w:rPr>
      </w:pPr>
      <w:hyperlink w:anchor="_Toc510779263" w:history="1">
        <w:r w:rsidR="0022225E" w:rsidRPr="00CC2E89">
          <w:rPr>
            <w:rStyle w:val="Hiperveza"/>
          </w:rPr>
          <w:t>6.2</w:t>
        </w:r>
        <w:r w:rsidR="0022225E">
          <w:rPr>
            <w:rFonts w:asciiTheme="minorHAnsi" w:eastAsiaTheme="minorEastAsia" w:hAnsiTheme="minorHAnsi" w:cstheme="minorBidi"/>
            <w:b w:val="0"/>
            <w:bCs w:val="0"/>
            <w:sz w:val="22"/>
            <w:szCs w:val="22"/>
          </w:rPr>
          <w:tab/>
        </w:r>
        <w:r w:rsidR="0022225E" w:rsidRPr="00CC2E89">
          <w:rPr>
            <w:rStyle w:val="Hiperveza"/>
          </w:rPr>
          <w:t>IZOBRAZNO-INFORMATIVNE AKTIVNOSTI</w:t>
        </w:r>
        <w:r w:rsidR="0022225E">
          <w:rPr>
            <w:webHidden/>
          </w:rPr>
          <w:tab/>
        </w:r>
        <w:r w:rsidR="0022225E">
          <w:rPr>
            <w:webHidden/>
          </w:rPr>
          <w:fldChar w:fldCharType="begin"/>
        </w:r>
        <w:r w:rsidR="0022225E">
          <w:rPr>
            <w:webHidden/>
          </w:rPr>
          <w:instrText xml:space="preserve"> PAGEREF _Toc510779263 \h </w:instrText>
        </w:r>
        <w:r w:rsidR="0022225E">
          <w:rPr>
            <w:webHidden/>
          </w:rPr>
        </w:r>
        <w:r w:rsidR="0022225E">
          <w:rPr>
            <w:webHidden/>
          </w:rPr>
          <w:fldChar w:fldCharType="separate"/>
        </w:r>
        <w:r w:rsidR="0022225E">
          <w:rPr>
            <w:webHidden/>
          </w:rPr>
          <w:t>22</w:t>
        </w:r>
        <w:r w:rsidR="0022225E">
          <w:rPr>
            <w:webHidden/>
          </w:rPr>
          <w:fldChar w:fldCharType="end"/>
        </w:r>
      </w:hyperlink>
    </w:p>
    <w:p w14:paraId="5C99AF17" w14:textId="77777777" w:rsidR="0022225E" w:rsidRDefault="00044A3C">
      <w:pPr>
        <w:pStyle w:val="Sadraj2"/>
        <w:rPr>
          <w:rFonts w:asciiTheme="minorHAnsi" w:eastAsiaTheme="minorEastAsia" w:hAnsiTheme="minorHAnsi" w:cstheme="minorBidi"/>
          <w:b w:val="0"/>
          <w:bCs w:val="0"/>
          <w:sz w:val="22"/>
          <w:szCs w:val="22"/>
        </w:rPr>
      </w:pPr>
      <w:hyperlink w:anchor="_Toc510779264" w:history="1">
        <w:r w:rsidR="0022225E" w:rsidRPr="00CC2E89">
          <w:rPr>
            <w:rStyle w:val="Hiperveza"/>
          </w:rPr>
          <w:t>6.3</w:t>
        </w:r>
        <w:r w:rsidR="0022225E">
          <w:rPr>
            <w:rFonts w:asciiTheme="minorHAnsi" w:eastAsiaTheme="minorEastAsia" w:hAnsiTheme="minorHAnsi" w:cstheme="minorBidi"/>
            <w:b w:val="0"/>
            <w:bCs w:val="0"/>
            <w:sz w:val="22"/>
            <w:szCs w:val="22"/>
          </w:rPr>
          <w:tab/>
        </w:r>
        <w:r w:rsidR="0022225E" w:rsidRPr="00CC2E89">
          <w:rPr>
            <w:rStyle w:val="Hiperveza"/>
          </w:rPr>
          <w:t>AKCIJA PRIKUPLJANJA OTPADA</w:t>
        </w:r>
        <w:r w:rsidR="0022225E">
          <w:rPr>
            <w:webHidden/>
          </w:rPr>
          <w:tab/>
        </w:r>
        <w:r w:rsidR="0022225E">
          <w:rPr>
            <w:webHidden/>
          </w:rPr>
          <w:fldChar w:fldCharType="begin"/>
        </w:r>
        <w:r w:rsidR="0022225E">
          <w:rPr>
            <w:webHidden/>
          </w:rPr>
          <w:instrText xml:space="preserve"> PAGEREF _Toc510779264 \h </w:instrText>
        </w:r>
        <w:r w:rsidR="0022225E">
          <w:rPr>
            <w:webHidden/>
          </w:rPr>
        </w:r>
        <w:r w:rsidR="0022225E">
          <w:rPr>
            <w:webHidden/>
          </w:rPr>
          <w:fldChar w:fldCharType="separate"/>
        </w:r>
        <w:r w:rsidR="0022225E">
          <w:rPr>
            <w:webHidden/>
          </w:rPr>
          <w:t>22</w:t>
        </w:r>
        <w:r w:rsidR="0022225E">
          <w:rPr>
            <w:webHidden/>
          </w:rPr>
          <w:fldChar w:fldCharType="end"/>
        </w:r>
      </w:hyperlink>
    </w:p>
    <w:p w14:paraId="0EDEF6E0" w14:textId="77777777" w:rsidR="0022225E" w:rsidRDefault="00044A3C">
      <w:pPr>
        <w:pStyle w:val="Sadraj2"/>
        <w:rPr>
          <w:rFonts w:asciiTheme="minorHAnsi" w:eastAsiaTheme="minorEastAsia" w:hAnsiTheme="minorHAnsi" w:cstheme="minorBidi"/>
          <w:b w:val="0"/>
          <w:bCs w:val="0"/>
          <w:sz w:val="22"/>
          <w:szCs w:val="22"/>
        </w:rPr>
      </w:pPr>
      <w:hyperlink w:anchor="_Toc510779265" w:history="1">
        <w:r w:rsidR="0022225E" w:rsidRPr="00CC2E89">
          <w:rPr>
            <w:rStyle w:val="Hiperveza"/>
          </w:rPr>
          <w:t>6.4</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1.1 SMANJENJE UKUPNE KOLIČINE PROIZVEDENOG KOMUNALNOG OTPADA ZA 5% U ODNOSU NA UKUPNO PROIZVEDENU KOLIČINU KOMUNALNOG OTPADA U 2015. GODINI</w:t>
        </w:r>
        <w:r w:rsidR="0022225E">
          <w:rPr>
            <w:webHidden/>
          </w:rPr>
          <w:tab/>
        </w:r>
        <w:r w:rsidR="0022225E">
          <w:rPr>
            <w:webHidden/>
          </w:rPr>
          <w:fldChar w:fldCharType="begin"/>
        </w:r>
        <w:r w:rsidR="0022225E">
          <w:rPr>
            <w:webHidden/>
          </w:rPr>
          <w:instrText xml:space="preserve"> PAGEREF _Toc510779265 \h </w:instrText>
        </w:r>
        <w:r w:rsidR="0022225E">
          <w:rPr>
            <w:webHidden/>
          </w:rPr>
        </w:r>
        <w:r w:rsidR="0022225E">
          <w:rPr>
            <w:webHidden/>
          </w:rPr>
          <w:fldChar w:fldCharType="separate"/>
        </w:r>
        <w:r w:rsidR="0022225E">
          <w:rPr>
            <w:webHidden/>
          </w:rPr>
          <w:t>23</w:t>
        </w:r>
        <w:r w:rsidR="0022225E">
          <w:rPr>
            <w:webHidden/>
          </w:rPr>
          <w:fldChar w:fldCharType="end"/>
        </w:r>
      </w:hyperlink>
    </w:p>
    <w:p w14:paraId="1AB1A9F9" w14:textId="77777777" w:rsidR="0022225E" w:rsidRDefault="00044A3C">
      <w:pPr>
        <w:pStyle w:val="Sadraj2"/>
        <w:rPr>
          <w:rFonts w:asciiTheme="minorHAnsi" w:eastAsiaTheme="minorEastAsia" w:hAnsiTheme="minorHAnsi" w:cstheme="minorBidi"/>
          <w:b w:val="0"/>
          <w:bCs w:val="0"/>
          <w:sz w:val="22"/>
          <w:szCs w:val="22"/>
        </w:rPr>
      </w:pPr>
      <w:hyperlink w:anchor="_Toc510779266" w:history="1">
        <w:r w:rsidR="0022225E" w:rsidRPr="00CC2E89">
          <w:rPr>
            <w:rStyle w:val="Hiperveza"/>
          </w:rPr>
          <w:t>6.5</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1.2. ODVOJENO PRIKUPITI 60% KOMUNALNOG OTPADA (PAPIR, KARTON, STAKLO, PLASTIKA, METAL, BIOOTPAD I DR.)</w:t>
        </w:r>
        <w:r w:rsidR="0022225E">
          <w:rPr>
            <w:webHidden/>
          </w:rPr>
          <w:tab/>
        </w:r>
        <w:r w:rsidR="0022225E">
          <w:rPr>
            <w:webHidden/>
          </w:rPr>
          <w:fldChar w:fldCharType="begin"/>
        </w:r>
        <w:r w:rsidR="0022225E">
          <w:rPr>
            <w:webHidden/>
          </w:rPr>
          <w:instrText xml:space="preserve"> PAGEREF _Toc510779266 \h </w:instrText>
        </w:r>
        <w:r w:rsidR="0022225E">
          <w:rPr>
            <w:webHidden/>
          </w:rPr>
        </w:r>
        <w:r w:rsidR="0022225E">
          <w:rPr>
            <w:webHidden/>
          </w:rPr>
          <w:fldChar w:fldCharType="separate"/>
        </w:r>
        <w:r w:rsidR="0022225E">
          <w:rPr>
            <w:webHidden/>
          </w:rPr>
          <w:t>23</w:t>
        </w:r>
        <w:r w:rsidR="0022225E">
          <w:rPr>
            <w:webHidden/>
          </w:rPr>
          <w:fldChar w:fldCharType="end"/>
        </w:r>
      </w:hyperlink>
    </w:p>
    <w:p w14:paraId="2CD26A95" w14:textId="77777777" w:rsidR="0022225E" w:rsidRDefault="00044A3C">
      <w:pPr>
        <w:pStyle w:val="Sadraj2"/>
        <w:rPr>
          <w:rFonts w:asciiTheme="minorHAnsi" w:eastAsiaTheme="minorEastAsia" w:hAnsiTheme="minorHAnsi" w:cstheme="minorBidi"/>
          <w:b w:val="0"/>
          <w:bCs w:val="0"/>
          <w:sz w:val="22"/>
          <w:szCs w:val="22"/>
        </w:rPr>
      </w:pPr>
      <w:hyperlink w:anchor="_Toc510779267" w:history="1">
        <w:r w:rsidR="0022225E" w:rsidRPr="00CC2E89">
          <w:rPr>
            <w:rStyle w:val="Hiperveza"/>
          </w:rPr>
          <w:t>6.6</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1.3. ODVOJENO PRIKUPITI 40% BIOOTPADA IZ KOMUNALNOG OTPADA</w:t>
        </w:r>
        <w:r w:rsidR="0022225E">
          <w:rPr>
            <w:webHidden/>
          </w:rPr>
          <w:tab/>
        </w:r>
        <w:r w:rsidR="0022225E">
          <w:rPr>
            <w:webHidden/>
          </w:rPr>
          <w:fldChar w:fldCharType="begin"/>
        </w:r>
        <w:r w:rsidR="0022225E">
          <w:rPr>
            <w:webHidden/>
          </w:rPr>
          <w:instrText xml:space="preserve"> PAGEREF _Toc510779267 \h </w:instrText>
        </w:r>
        <w:r w:rsidR="0022225E">
          <w:rPr>
            <w:webHidden/>
          </w:rPr>
        </w:r>
        <w:r w:rsidR="0022225E">
          <w:rPr>
            <w:webHidden/>
          </w:rPr>
          <w:fldChar w:fldCharType="separate"/>
        </w:r>
        <w:r w:rsidR="0022225E">
          <w:rPr>
            <w:webHidden/>
          </w:rPr>
          <w:t>24</w:t>
        </w:r>
        <w:r w:rsidR="0022225E">
          <w:rPr>
            <w:webHidden/>
          </w:rPr>
          <w:fldChar w:fldCharType="end"/>
        </w:r>
      </w:hyperlink>
    </w:p>
    <w:p w14:paraId="1F4FA7A7" w14:textId="77777777" w:rsidR="0022225E" w:rsidRDefault="00044A3C">
      <w:pPr>
        <w:pStyle w:val="Sadraj2"/>
        <w:rPr>
          <w:rFonts w:asciiTheme="minorHAnsi" w:eastAsiaTheme="minorEastAsia" w:hAnsiTheme="minorHAnsi" w:cstheme="minorBidi"/>
          <w:b w:val="0"/>
          <w:bCs w:val="0"/>
          <w:sz w:val="22"/>
          <w:szCs w:val="22"/>
        </w:rPr>
      </w:pPr>
      <w:hyperlink w:anchor="_Toc510779268" w:history="1">
        <w:r w:rsidR="0022225E" w:rsidRPr="00CC2E89">
          <w:rPr>
            <w:rStyle w:val="Hiperveza"/>
          </w:rPr>
          <w:t>6.7</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1.4. ODLOŽITI MANJE OD 25% KOMUNALNOG OTPADA</w:t>
        </w:r>
        <w:r w:rsidR="0022225E">
          <w:rPr>
            <w:webHidden/>
          </w:rPr>
          <w:tab/>
        </w:r>
        <w:r w:rsidR="0022225E">
          <w:rPr>
            <w:webHidden/>
          </w:rPr>
          <w:fldChar w:fldCharType="begin"/>
        </w:r>
        <w:r w:rsidR="0022225E">
          <w:rPr>
            <w:webHidden/>
          </w:rPr>
          <w:instrText xml:space="preserve"> PAGEREF _Toc510779268 \h </w:instrText>
        </w:r>
        <w:r w:rsidR="0022225E">
          <w:rPr>
            <w:webHidden/>
          </w:rPr>
        </w:r>
        <w:r w:rsidR="0022225E">
          <w:rPr>
            <w:webHidden/>
          </w:rPr>
          <w:fldChar w:fldCharType="separate"/>
        </w:r>
        <w:r w:rsidR="0022225E">
          <w:rPr>
            <w:webHidden/>
          </w:rPr>
          <w:t>25</w:t>
        </w:r>
        <w:r w:rsidR="0022225E">
          <w:rPr>
            <w:webHidden/>
          </w:rPr>
          <w:fldChar w:fldCharType="end"/>
        </w:r>
      </w:hyperlink>
    </w:p>
    <w:p w14:paraId="4DDF7D1F" w14:textId="77777777" w:rsidR="0022225E" w:rsidRDefault="00044A3C">
      <w:pPr>
        <w:pStyle w:val="Sadraj2"/>
        <w:rPr>
          <w:rFonts w:asciiTheme="minorHAnsi" w:eastAsiaTheme="minorEastAsia" w:hAnsiTheme="minorHAnsi" w:cstheme="minorBidi"/>
          <w:b w:val="0"/>
          <w:bCs w:val="0"/>
          <w:sz w:val="22"/>
          <w:szCs w:val="22"/>
        </w:rPr>
      </w:pPr>
      <w:hyperlink w:anchor="_Toc510779269" w:history="1">
        <w:r w:rsidR="0022225E" w:rsidRPr="00CC2E89">
          <w:rPr>
            <w:rStyle w:val="Hiperveza"/>
          </w:rPr>
          <w:t>6.8</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2.1. ODVOJENO PRIKUPITI 75% GRAĐEVNOG OTPADA</w:t>
        </w:r>
        <w:r w:rsidR="0022225E">
          <w:rPr>
            <w:webHidden/>
          </w:rPr>
          <w:tab/>
        </w:r>
        <w:r w:rsidR="0022225E">
          <w:rPr>
            <w:webHidden/>
          </w:rPr>
          <w:fldChar w:fldCharType="begin"/>
        </w:r>
        <w:r w:rsidR="0022225E">
          <w:rPr>
            <w:webHidden/>
          </w:rPr>
          <w:instrText xml:space="preserve"> PAGEREF _Toc510779269 \h </w:instrText>
        </w:r>
        <w:r w:rsidR="0022225E">
          <w:rPr>
            <w:webHidden/>
          </w:rPr>
        </w:r>
        <w:r w:rsidR="0022225E">
          <w:rPr>
            <w:webHidden/>
          </w:rPr>
          <w:fldChar w:fldCharType="separate"/>
        </w:r>
        <w:r w:rsidR="0022225E">
          <w:rPr>
            <w:webHidden/>
          </w:rPr>
          <w:t>25</w:t>
        </w:r>
        <w:r w:rsidR="0022225E">
          <w:rPr>
            <w:webHidden/>
          </w:rPr>
          <w:fldChar w:fldCharType="end"/>
        </w:r>
      </w:hyperlink>
    </w:p>
    <w:p w14:paraId="11CFE4BB" w14:textId="77777777" w:rsidR="0022225E" w:rsidRDefault="00044A3C">
      <w:pPr>
        <w:pStyle w:val="Sadraj2"/>
        <w:rPr>
          <w:rFonts w:asciiTheme="minorHAnsi" w:eastAsiaTheme="minorEastAsia" w:hAnsiTheme="minorHAnsi" w:cstheme="minorBidi"/>
          <w:b w:val="0"/>
          <w:bCs w:val="0"/>
          <w:sz w:val="22"/>
          <w:szCs w:val="22"/>
        </w:rPr>
      </w:pPr>
      <w:hyperlink w:anchor="_Toc510779270" w:history="1">
        <w:r w:rsidR="0022225E" w:rsidRPr="00CC2E89">
          <w:rPr>
            <w:rStyle w:val="Hiperveza"/>
          </w:rPr>
          <w:t>6.9</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2.2. USPOSTAVITI SUSTAV GOSPODARENJA OTPADNIM MULJEM IZ UREĐAJA ZA PROČIŠĆAVANJE OTPADNIH VODA</w:t>
        </w:r>
        <w:r w:rsidR="0022225E">
          <w:rPr>
            <w:webHidden/>
          </w:rPr>
          <w:tab/>
        </w:r>
        <w:r w:rsidR="0022225E">
          <w:rPr>
            <w:webHidden/>
          </w:rPr>
          <w:fldChar w:fldCharType="begin"/>
        </w:r>
        <w:r w:rsidR="0022225E">
          <w:rPr>
            <w:webHidden/>
          </w:rPr>
          <w:instrText xml:space="preserve"> PAGEREF _Toc510779270 \h </w:instrText>
        </w:r>
        <w:r w:rsidR="0022225E">
          <w:rPr>
            <w:webHidden/>
          </w:rPr>
        </w:r>
        <w:r w:rsidR="0022225E">
          <w:rPr>
            <w:webHidden/>
          </w:rPr>
          <w:fldChar w:fldCharType="separate"/>
        </w:r>
        <w:r w:rsidR="0022225E">
          <w:rPr>
            <w:webHidden/>
          </w:rPr>
          <w:t>26</w:t>
        </w:r>
        <w:r w:rsidR="0022225E">
          <w:rPr>
            <w:webHidden/>
          </w:rPr>
          <w:fldChar w:fldCharType="end"/>
        </w:r>
      </w:hyperlink>
    </w:p>
    <w:p w14:paraId="6F86A4EF" w14:textId="77777777" w:rsidR="0022225E" w:rsidRDefault="00044A3C">
      <w:pPr>
        <w:pStyle w:val="Sadraj2"/>
        <w:rPr>
          <w:rFonts w:asciiTheme="minorHAnsi" w:eastAsiaTheme="minorEastAsia" w:hAnsiTheme="minorHAnsi" w:cstheme="minorBidi"/>
          <w:b w:val="0"/>
          <w:bCs w:val="0"/>
          <w:sz w:val="22"/>
          <w:szCs w:val="22"/>
        </w:rPr>
      </w:pPr>
      <w:hyperlink w:anchor="_Toc510779271" w:history="1">
        <w:r w:rsidR="0022225E" w:rsidRPr="00CC2E89">
          <w:rPr>
            <w:rStyle w:val="Hiperveza"/>
          </w:rPr>
          <w:t>6.10</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2.3. UNAPRIJEDITI SUSTAV GOSPODARENJA OTPADNOM AMBALAŽOM</w:t>
        </w:r>
        <w:r w:rsidR="0022225E">
          <w:rPr>
            <w:webHidden/>
          </w:rPr>
          <w:tab/>
        </w:r>
        <w:r w:rsidR="0022225E">
          <w:rPr>
            <w:webHidden/>
          </w:rPr>
          <w:fldChar w:fldCharType="begin"/>
        </w:r>
        <w:r w:rsidR="0022225E">
          <w:rPr>
            <w:webHidden/>
          </w:rPr>
          <w:instrText xml:space="preserve"> PAGEREF _Toc510779271 \h </w:instrText>
        </w:r>
        <w:r w:rsidR="0022225E">
          <w:rPr>
            <w:webHidden/>
          </w:rPr>
        </w:r>
        <w:r w:rsidR="0022225E">
          <w:rPr>
            <w:webHidden/>
          </w:rPr>
          <w:fldChar w:fldCharType="separate"/>
        </w:r>
        <w:r w:rsidR="0022225E">
          <w:rPr>
            <w:webHidden/>
          </w:rPr>
          <w:t>26</w:t>
        </w:r>
        <w:r w:rsidR="0022225E">
          <w:rPr>
            <w:webHidden/>
          </w:rPr>
          <w:fldChar w:fldCharType="end"/>
        </w:r>
      </w:hyperlink>
    </w:p>
    <w:p w14:paraId="1B725E36" w14:textId="77777777" w:rsidR="0022225E" w:rsidRDefault="00044A3C">
      <w:pPr>
        <w:pStyle w:val="Sadraj2"/>
        <w:rPr>
          <w:rFonts w:asciiTheme="minorHAnsi" w:eastAsiaTheme="minorEastAsia" w:hAnsiTheme="minorHAnsi" w:cstheme="minorBidi"/>
          <w:b w:val="0"/>
          <w:bCs w:val="0"/>
          <w:sz w:val="22"/>
          <w:szCs w:val="22"/>
        </w:rPr>
      </w:pPr>
      <w:hyperlink w:anchor="_Toc510779272" w:history="1">
        <w:r w:rsidR="0022225E" w:rsidRPr="00CC2E89">
          <w:rPr>
            <w:rStyle w:val="Hiperveza"/>
          </w:rPr>
          <w:t>6.11</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2.4. UNAPRIJEDITI SUSTAV GOSPODARENJA MORSKIM OTPADOM</w:t>
        </w:r>
        <w:r w:rsidR="0022225E">
          <w:rPr>
            <w:webHidden/>
          </w:rPr>
          <w:tab/>
        </w:r>
        <w:r w:rsidR="0022225E">
          <w:rPr>
            <w:webHidden/>
          </w:rPr>
          <w:fldChar w:fldCharType="begin"/>
        </w:r>
        <w:r w:rsidR="0022225E">
          <w:rPr>
            <w:webHidden/>
          </w:rPr>
          <w:instrText xml:space="preserve"> PAGEREF _Toc510779272 \h </w:instrText>
        </w:r>
        <w:r w:rsidR="0022225E">
          <w:rPr>
            <w:webHidden/>
          </w:rPr>
        </w:r>
        <w:r w:rsidR="0022225E">
          <w:rPr>
            <w:webHidden/>
          </w:rPr>
          <w:fldChar w:fldCharType="separate"/>
        </w:r>
        <w:r w:rsidR="0022225E">
          <w:rPr>
            <w:webHidden/>
          </w:rPr>
          <w:t>26</w:t>
        </w:r>
        <w:r w:rsidR="0022225E">
          <w:rPr>
            <w:webHidden/>
          </w:rPr>
          <w:fldChar w:fldCharType="end"/>
        </w:r>
      </w:hyperlink>
    </w:p>
    <w:p w14:paraId="0D94FAFD" w14:textId="77777777" w:rsidR="0022225E" w:rsidRDefault="00044A3C">
      <w:pPr>
        <w:pStyle w:val="Sadraj2"/>
        <w:rPr>
          <w:rFonts w:asciiTheme="minorHAnsi" w:eastAsiaTheme="minorEastAsia" w:hAnsiTheme="minorHAnsi" w:cstheme="minorBidi"/>
          <w:b w:val="0"/>
          <w:bCs w:val="0"/>
          <w:sz w:val="22"/>
          <w:szCs w:val="22"/>
        </w:rPr>
      </w:pPr>
      <w:hyperlink w:anchor="_Toc510779273" w:history="1">
        <w:r w:rsidR="0022225E" w:rsidRPr="00CC2E89">
          <w:rPr>
            <w:rStyle w:val="Hiperveza"/>
          </w:rPr>
          <w:t>6.12</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2.5. USPOSTAVITI SUSTAV GOSPODARENJA OTPADNIM BRODOVIMA, PODRTINAMA I POTONULIM STVARIMA NA MORSKOM DNU</w:t>
        </w:r>
        <w:r w:rsidR="0022225E">
          <w:rPr>
            <w:webHidden/>
          </w:rPr>
          <w:tab/>
        </w:r>
        <w:r w:rsidR="0022225E">
          <w:rPr>
            <w:webHidden/>
          </w:rPr>
          <w:fldChar w:fldCharType="begin"/>
        </w:r>
        <w:r w:rsidR="0022225E">
          <w:rPr>
            <w:webHidden/>
          </w:rPr>
          <w:instrText xml:space="preserve"> PAGEREF _Toc510779273 \h </w:instrText>
        </w:r>
        <w:r w:rsidR="0022225E">
          <w:rPr>
            <w:webHidden/>
          </w:rPr>
        </w:r>
        <w:r w:rsidR="0022225E">
          <w:rPr>
            <w:webHidden/>
          </w:rPr>
          <w:fldChar w:fldCharType="separate"/>
        </w:r>
        <w:r w:rsidR="0022225E">
          <w:rPr>
            <w:webHidden/>
          </w:rPr>
          <w:t>27</w:t>
        </w:r>
        <w:r w:rsidR="0022225E">
          <w:rPr>
            <w:webHidden/>
          </w:rPr>
          <w:fldChar w:fldCharType="end"/>
        </w:r>
      </w:hyperlink>
    </w:p>
    <w:p w14:paraId="276D6652" w14:textId="77777777" w:rsidR="0022225E" w:rsidRDefault="00044A3C">
      <w:pPr>
        <w:pStyle w:val="Sadraj2"/>
        <w:rPr>
          <w:rFonts w:asciiTheme="minorHAnsi" w:eastAsiaTheme="minorEastAsia" w:hAnsiTheme="minorHAnsi" w:cstheme="minorBidi"/>
          <w:b w:val="0"/>
          <w:bCs w:val="0"/>
          <w:sz w:val="22"/>
          <w:szCs w:val="22"/>
        </w:rPr>
      </w:pPr>
      <w:hyperlink w:anchor="_Toc510779274" w:history="1">
        <w:r w:rsidR="0022225E" w:rsidRPr="00CC2E89">
          <w:rPr>
            <w:rStyle w:val="Hiperveza"/>
          </w:rPr>
          <w:t>6.13</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2.6. UNAPRIJEDITI SUSTAV GOSPODARENJA OSTALIM POSEBNIM KATEGORIJAMA OTPADA</w:t>
        </w:r>
        <w:r w:rsidR="0022225E">
          <w:rPr>
            <w:webHidden/>
          </w:rPr>
          <w:tab/>
        </w:r>
        <w:r w:rsidR="0022225E">
          <w:rPr>
            <w:webHidden/>
          </w:rPr>
          <w:fldChar w:fldCharType="begin"/>
        </w:r>
        <w:r w:rsidR="0022225E">
          <w:rPr>
            <w:webHidden/>
          </w:rPr>
          <w:instrText xml:space="preserve"> PAGEREF _Toc510779274 \h </w:instrText>
        </w:r>
        <w:r w:rsidR="0022225E">
          <w:rPr>
            <w:webHidden/>
          </w:rPr>
        </w:r>
        <w:r w:rsidR="0022225E">
          <w:rPr>
            <w:webHidden/>
          </w:rPr>
          <w:fldChar w:fldCharType="separate"/>
        </w:r>
        <w:r w:rsidR="0022225E">
          <w:rPr>
            <w:webHidden/>
          </w:rPr>
          <w:t>27</w:t>
        </w:r>
        <w:r w:rsidR="0022225E">
          <w:rPr>
            <w:webHidden/>
          </w:rPr>
          <w:fldChar w:fldCharType="end"/>
        </w:r>
      </w:hyperlink>
    </w:p>
    <w:p w14:paraId="2AFB2A49" w14:textId="77777777" w:rsidR="0022225E" w:rsidRDefault="00044A3C">
      <w:pPr>
        <w:pStyle w:val="Sadraj2"/>
        <w:rPr>
          <w:rFonts w:asciiTheme="minorHAnsi" w:eastAsiaTheme="minorEastAsia" w:hAnsiTheme="minorHAnsi" w:cstheme="minorBidi"/>
          <w:b w:val="0"/>
          <w:bCs w:val="0"/>
          <w:sz w:val="22"/>
          <w:szCs w:val="22"/>
        </w:rPr>
      </w:pPr>
      <w:hyperlink w:anchor="_Toc510779275" w:history="1">
        <w:r w:rsidR="0022225E" w:rsidRPr="00CC2E89">
          <w:rPr>
            <w:rStyle w:val="Hiperveza"/>
          </w:rPr>
          <w:t>6.14</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3. UNAPRIJEDITI SUSTAV GOSPODARENJA OPASNIM OTPADOM</w:t>
        </w:r>
        <w:r w:rsidR="0022225E">
          <w:rPr>
            <w:webHidden/>
          </w:rPr>
          <w:tab/>
        </w:r>
        <w:r w:rsidR="0022225E">
          <w:rPr>
            <w:webHidden/>
          </w:rPr>
          <w:fldChar w:fldCharType="begin"/>
        </w:r>
        <w:r w:rsidR="0022225E">
          <w:rPr>
            <w:webHidden/>
          </w:rPr>
          <w:instrText xml:space="preserve"> PAGEREF _Toc510779275 \h </w:instrText>
        </w:r>
        <w:r w:rsidR="0022225E">
          <w:rPr>
            <w:webHidden/>
          </w:rPr>
        </w:r>
        <w:r w:rsidR="0022225E">
          <w:rPr>
            <w:webHidden/>
          </w:rPr>
          <w:fldChar w:fldCharType="separate"/>
        </w:r>
        <w:r w:rsidR="0022225E">
          <w:rPr>
            <w:webHidden/>
          </w:rPr>
          <w:t>27</w:t>
        </w:r>
        <w:r w:rsidR="0022225E">
          <w:rPr>
            <w:webHidden/>
          </w:rPr>
          <w:fldChar w:fldCharType="end"/>
        </w:r>
      </w:hyperlink>
    </w:p>
    <w:p w14:paraId="00920BD7" w14:textId="77777777" w:rsidR="0022225E" w:rsidRDefault="00044A3C">
      <w:pPr>
        <w:pStyle w:val="Sadraj2"/>
        <w:rPr>
          <w:rFonts w:asciiTheme="minorHAnsi" w:eastAsiaTheme="minorEastAsia" w:hAnsiTheme="minorHAnsi" w:cstheme="minorBidi"/>
          <w:b w:val="0"/>
          <w:bCs w:val="0"/>
          <w:sz w:val="22"/>
          <w:szCs w:val="22"/>
        </w:rPr>
      </w:pPr>
      <w:hyperlink w:anchor="_Toc510779276" w:history="1">
        <w:r w:rsidR="0022225E" w:rsidRPr="00CC2E89">
          <w:rPr>
            <w:rStyle w:val="Hiperveza"/>
          </w:rPr>
          <w:t>6.15</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4. SANIRATI LOKACIJE ONEČIŠĆENE OTPADOM</w:t>
        </w:r>
        <w:r w:rsidR="0022225E">
          <w:rPr>
            <w:webHidden/>
          </w:rPr>
          <w:tab/>
        </w:r>
        <w:r w:rsidR="0022225E">
          <w:rPr>
            <w:webHidden/>
          </w:rPr>
          <w:fldChar w:fldCharType="begin"/>
        </w:r>
        <w:r w:rsidR="0022225E">
          <w:rPr>
            <w:webHidden/>
          </w:rPr>
          <w:instrText xml:space="preserve"> PAGEREF _Toc510779276 \h </w:instrText>
        </w:r>
        <w:r w:rsidR="0022225E">
          <w:rPr>
            <w:webHidden/>
          </w:rPr>
        </w:r>
        <w:r w:rsidR="0022225E">
          <w:rPr>
            <w:webHidden/>
          </w:rPr>
          <w:fldChar w:fldCharType="separate"/>
        </w:r>
        <w:r w:rsidR="0022225E">
          <w:rPr>
            <w:webHidden/>
          </w:rPr>
          <w:t>27</w:t>
        </w:r>
        <w:r w:rsidR="0022225E">
          <w:rPr>
            <w:webHidden/>
          </w:rPr>
          <w:fldChar w:fldCharType="end"/>
        </w:r>
      </w:hyperlink>
    </w:p>
    <w:p w14:paraId="7DDCD7FF" w14:textId="77777777" w:rsidR="0022225E" w:rsidRDefault="00044A3C">
      <w:pPr>
        <w:pStyle w:val="Sadraj2"/>
        <w:rPr>
          <w:rFonts w:asciiTheme="minorHAnsi" w:eastAsiaTheme="minorEastAsia" w:hAnsiTheme="minorHAnsi" w:cstheme="minorBidi"/>
          <w:b w:val="0"/>
          <w:bCs w:val="0"/>
          <w:sz w:val="22"/>
          <w:szCs w:val="22"/>
        </w:rPr>
      </w:pPr>
      <w:hyperlink w:anchor="_Toc510779277" w:history="1">
        <w:r w:rsidR="0022225E" w:rsidRPr="00CC2E89">
          <w:rPr>
            <w:rStyle w:val="Hiperveza"/>
          </w:rPr>
          <w:t>6.16</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5. PROVOĐENJE IZOBRAZNO-INFORMATIVNIH AKTIVNOSTI</w:t>
        </w:r>
        <w:r w:rsidR="0022225E">
          <w:rPr>
            <w:webHidden/>
          </w:rPr>
          <w:tab/>
        </w:r>
        <w:r w:rsidR="0022225E">
          <w:rPr>
            <w:webHidden/>
          </w:rPr>
          <w:fldChar w:fldCharType="begin"/>
        </w:r>
        <w:r w:rsidR="0022225E">
          <w:rPr>
            <w:webHidden/>
          </w:rPr>
          <w:instrText xml:space="preserve"> PAGEREF _Toc510779277 \h </w:instrText>
        </w:r>
        <w:r w:rsidR="0022225E">
          <w:rPr>
            <w:webHidden/>
          </w:rPr>
        </w:r>
        <w:r w:rsidR="0022225E">
          <w:rPr>
            <w:webHidden/>
          </w:rPr>
          <w:fldChar w:fldCharType="separate"/>
        </w:r>
        <w:r w:rsidR="0022225E">
          <w:rPr>
            <w:webHidden/>
          </w:rPr>
          <w:t>28</w:t>
        </w:r>
        <w:r w:rsidR="0022225E">
          <w:rPr>
            <w:webHidden/>
          </w:rPr>
          <w:fldChar w:fldCharType="end"/>
        </w:r>
      </w:hyperlink>
    </w:p>
    <w:p w14:paraId="1C5747E1" w14:textId="77777777" w:rsidR="0022225E" w:rsidRDefault="00044A3C">
      <w:pPr>
        <w:pStyle w:val="Sadraj2"/>
        <w:rPr>
          <w:rFonts w:asciiTheme="minorHAnsi" w:eastAsiaTheme="minorEastAsia" w:hAnsiTheme="minorHAnsi" w:cstheme="minorBidi"/>
          <w:b w:val="0"/>
          <w:bCs w:val="0"/>
          <w:sz w:val="22"/>
          <w:szCs w:val="22"/>
        </w:rPr>
      </w:pPr>
      <w:hyperlink w:anchor="_Toc510779278" w:history="1">
        <w:r w:rsidR="0022225E" w:rsidRPr="00CC2E89">
          <w:rPr>
            <w:rStyle w:val="Hiperveza"/>
          </w:rPr>
          <w:t>6.17</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6. UNAPRIJEDITI INFORMACIJSKI SUSTAV GOSPODARENJA OTPADOM</w:t>
        </w:r>
        <w:r w:rsidR="0022225E">
          <w:rPr>
            <w:webHidden/>
          </w:rPr>
          <w:tab/>
        </w:r>
        <w:r w:rsidR="0022225E">
          <w:rPr>
            <w:webHidden/>
          </w:rPr>
          <w:fldChar w:fldCharType="begin"/>
        </w:r>
        <w:r w:rsidR="0022225E">
          <w:rPr>
            <w:webHidden/>
          </w:rPr>
          <w:instrText xml:space="preserve"> PAGEREF _Toc510779278 \h </w:instrText>
        </w:r>
        <w:r w:rsidR="0022225E">
          <w:rPr>
            <w:webHidden/>
          </w:rPr>
        </w:r>
        <w:r w:rsidR="0022225E">
          <w:rPr>
            <w:webHidden/>
          </w:rPr>
          <w:fldChar w:fldCharType="separate"/>
        </w:r>
        <w:r w:rsidR="0022225E">
          <w:rPr>
            <w:webHidden/>
          </w:rPr>
          <w:t>28</w:t>
        </w:r>
        <w:r w:rsidR="0022225E">
          <w:rPr>
            <w:webHidden/>
          </w:rPr>
          <w:fldChar w:fldCharType="end"/>
        </w:r>
      </w:hyperlink>
    </w:p>
    <w:p w14:paraId="5B6D3384" w14:textId="77777777" w:rsidR="0022225E" w:rsidRDefault="00044A3C">
      <w:pPr>
        <w:pStyle w:val="Sadraj2"/>
        <w:rPr>
          <w:rFonts w:asciiTheme="minorHAnsi" w:eastAsiaTheme="minorEastAsia" w:hAnsiTheme="minorHAnsi" w:cstheme="minorBidi"/>
          <w:b w:val="0"/>
          <w:bCs w:val="0"/>
          <w:sz w:val="22"/>
          <w:szCs w:val="22"/>
        </w:rPr>
      </w:pPr>
      <w:hyperlink w:anchor="_Toc510779279" w:history="1">
        <w:r w:rsidR="0022225E" w:rsidRPr="00CC2E89">
          <w:rPr>
            <w:rStyle w:val="Hiperveza"/>
          </w:rPr>
          <w:t>6.18</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7. UNAPRIJEDITI NADZOR NAD GOSPODARENJEM OTPADOM</w:t>
        </w:r>
        <w:r w:rsidR="0022225E">
          <w:rPr>
            <w:webHidden/>
          </w:rPr>
          <w:tab/>
        </w:r>
        <w:r w:rsidR="0022225E">
          <w:rPr>
            <w:webHidden/>
          </w:rPr>
          <w:fldChar w:fldCharType="begin"/>
        </w:r>
        <w:r w:rsidR="0022225E">
          <w:rPr>
            <w:webHidden/>
          </w:rPr>
          <w:instrText xml:space="preserve"> PAGEREF _Toc510779279 \h </w:instrText>
        </w:r>
        <w:r w:rsidR="0022225E">
          <w:rPr>
            <w:webHidden/>
          </w:rPr>
        </w:r>
        <w:r w:rsidR="0022225E">
          <w:rPr>
            <w:webHidden/>
          </w:rPr>
          <w:fldChar w:fldCharType="separate"/>
        </w:r>
        <w:r w:rsidR="0022225E">
          <w:rPr>
            <w:webHidden/>
          </w:rPr>
          <w:t>28</w:t>
        </w:r>
        <w:r w:rsidR="0022225E">
          <w:rPr>
            <w:webHidden/>
          </w:rPr>
          <w:fldChar w:fldCharType="end"/>
        </w:r>
      </w:hyperlink>
    </w:p>
    <w:p w14:paraId="075E3250" w14:textId="77777777" w:rsidR="0022225E" w:rsidRDefault="00044A3C">
      <w:pPr>
        <w:pStyle w:val="Sadraj2"/>
        <w:rPr>
          <w:rFonts w:asciiTheme="minorHAnsi" w:eastAsiaTheme="minorEastAsia" w:hAnsiTheme="minorHAnsi" w:cstheme="minorBidi"/>
          <w:b w:val="0"/>
          <w:bCs w:val="0"/>
          <w:sz w:val="22"/>
          <w:szCs w:val="22"/>
        </w:rPr>
      </w:pPr>
      <w:hyperlink w:anchor="_Toc510779280" w:history="1">
        <w:r w:rsidR="0022225E" w:rsidRPr="00CC2E89">
          <w:rPr>
            <w:rStyle w:val="Hiperveza"/>
          </w:rPr>
          <w:t>6.19</w:t>
        </w:r>
        <w:r w:rsidR="0022225E">
          <w:rPr>
            <w:rFonts w:asciiTheme="minorHAnsi" w:eastAsiaTheme="minorEastAsia" w:hAnsiTheme="minorHAnsi" w:cstheme="minorBidi"/>
            <w:b w:val="0"/>
            <w:bCs w:val="0"/>
            <w:sz w:val="22"/>
            <w:szCs w:val="22"/>
          </w:rPr>
          <w:tab/>
        </w:r>
        <w:r w:rsidR="0022225E" w:rsidRPr="00CC2E89">
          <w:rPr>
            <w:rStyle w:val="Hiperveza"/>
          </w:rPr>
          <w:t>MJERE ZA REALIZACIJU CILJA 8. UNAPRIJEDITI UPRAVNE POSTUPKE U GOSPODARENJU OTPADOM</w:t>
        </w:r>
        <w:r w:rsidR="0022225E">
          <w:rPr>
            <w:webHidden/>
          </w:rPr>
          <w:tab/>
        </w:r>
        <w:r w:rsidR="0022225E">
          <w:rPr>
            <w:webHidden/>
          </w:rPr>
          <w:fldChar w:fldCharType="begin"/>
        </w:r>
        <w:r w:rsidR="0022225E">
          <w:rPr>
            <w:webHidden/>
          </w:rPr>
          <w:instrText xml:space="preserve"> PAGEREF _Toc510779280 \h </w:instrText>
        </w:r>
        <w:r w:rsidR="0022225E">
          <w:rPr>
            <w:webHidden/>
          </w:rPr>
        </w:r>
        <w:r w:rsidR="0022225E">
          <w:rPr>
            <w:webHidden/>
          </w:rPr>
          <w:fldChar w:fldCharType="separate"/>
        </w:r>
        <w:r w:rsidR="0022225E">
          <w:rPr>
            <w:webHidden/>
          </w:rPr>
          <w:t>29</w:t>
        </w:r>
        <w:r w:rsidR="0022225E">
          <w:rPr>
            <w:webHidden/>
          </w:rPr>
          <w:fldChar w:fldCharType="end"/>
        </w:r>
      </w:hyperlink>
    </w:p>
    <w:p w14:paraId="43BCD4FE" w14:textId="77777777" w:rsidR="0022225E" w:rsidRDefault="00044A3C">
      <w:pPr>
        <w:pStyle w:val="Sadraj1"/>
        <w:rPr>
          <w:rFonts w:asciiTheme="minorHAnsi" w:eastAsiaTheme="minorEastAsia" w:hAnsiTheme="minorHAnsi" w:cstheme="minorBidi"/>
          <w:b w:val="0"/>
          <w:bCs w:val="0"/>
          <w:caps w:val="0"/>
          <w:lang w:val="hr-HR"/>
        </w:rPr>
      </w:pPr>
      <w:hyperlink w:anchor="_Toc510779281" w:history="1">
        <w:r w:rsidR="0022225E" w:rsidRPr="00CC2E89">
          <w:rPr>
            <w:rStyle w:val="Hiperveza"/>
          </w:rPr>
          <w:t>7</w:t>
        </w:r>
        <w:r w:rsidR="0022225E">
          <w:rPr>
            <w:rFonts w:asciiTheme="minorHAnsi" w:eastAsiaTheme="minorEastAsia" w:hAnsiTheme="minorHAnsi" w:cstheme="minorBidi"/>
            <w:b w:val="0"/>
            <w:bCs w:val="0"/>
            <w:caps w:val="0"/>
            <w:lang w:val="hr-HR"/>
          </w:rPr>
          <w:tab/>
        </w:r>
        <w:r w:rsidR="0022225E" w:rsidRPr="00CC2E89">
          <w:rPr>
            <w:rStyle w:val="Hiperveza"/>
          </w:rPr>
          <w:t>PROJEKTI VAŽNI ZA PROVEDBU PLANA GOSPODARENJA OTPADOM REPUBLIKE HRVATSKE I PLANA GOSPODARENJA OTPADOM JLS</w:t>
        </w:r>
        <w:r w:rsidR="0022225E">
          <w:rPr>
            <w:webHidden/>
          </w:rPr>
          <w:tab/>
        </w:r>
        <w:r w:rsidR="0022225E">
          <w:rPr>
            <w:webHidden/>
          </w:rPr>
          <w:fldChar w:fldCharType="begin"/>
        </w:r>
        <w:r w:rsidR="0022225E">
          <w:rPr>
            <w:webHidden/>
          </w:rPr>
          <w:instrText xml:space="preserve"> PAGEREF _Toc510779281 \h </w:instrText>
        </w:r>
        <w:r w:rsidR="0022225E">
          <w:rPr>
            <w:webHidden/>
          </w:rPr>
        </w:r>
        <w:r w:rsidR="0022225E">
          <w:rPr>
            <w:webHidden/>
          </w:rPr>
          <w:fldChar w:fldCharType="separate"/>
        </w:r>
        <w:r w:rsidR="0022225E">
          <w:rPr>
            <w:webHidden/>
          </w:rPr>
          <w:t>30</w:t>
        </w:r>
        <w:r w:rsidR="0022225E">
          <w:rPr>
            <w:webHidden/>
          </w:rPr>
          <w:fldChar w:fldCharType="end"/>
        </w:r>
      </w:hyperlink>
    </w:p>
    <w:p w14:paraId="3E43FB60" w14:textId="77777777" w:rsidR="0022225E" w:rsidRDefault="00044A3C">
      <w:pPr>
        <w:pStyle w:val="Sadraj1"/>
        <w:rPr>
          <w:rFonts w:asciiTheme="minorHAnsi" w:eastAsiaTheme="minorEastAsia" w:hAnsiTheme="minorHAnsi" w:cstheme="minorBidi"/>
          <w:b w:val="0"/>
          <w:bCs w:val="0"/>
          <w:caps w:val="0"/>
          <w:lang w:val="hr-HR"/>
        </w:rPr>
      </w:pPr>
      <w:hyperlink w:anchor="_Toc510779282" w:history="1">
        <w:r w:rsidR="0022225E" w:rsidRPr="00CC2E89">
          <w:rPr>
            <w:rStyle w:val="Hiperveza"/>
            <w:rFonts w:eastAsia="Calibri"/>
            <w:lang w:eastAsia="en-US"/>
          </w:rPr>
          <w:t>8</w:t>
        </w:r>
        <w:r w:rsidR="0022225E">
          <w:rPr>
            <w:rFonts w:asciiTheme="minorHAnsi" w:eastAsiaTheme="minorEastAsia" w:hAnsiTheme="minorHAnsi" w:cstheme="minorBidi"/>
            <w:b w:val="0"/>
            <w:bCs w:val="0"/>
            <w:caps w:val="0"/>
            <w:lang w:val="hr-HR"/>
          </w:rPr>
          <w:tab/>
        </w:r>
        <w:r w:rsidR="0022225E" w:rsidRPr="00CC2E89">
          <w:rPr>
            <w:rStyle w:val="Hiperveza"/>
            <w:rFonts w:eastAsia="Calibri"/>
            <w:lang w:eastAsia="en-US"/>
          </w:rPr>
          <w:t>OPĆE MJERE ZA GOSPODARENJE OTPADOM, OPASNIM OTPADOM I POSEBNIM KATEGORIJAMA OTPADA</w:t>
        </w:r>
        <w:r w:rsidR="0022225E">
          <w:rPr>
            <w:webHidden/>
          </w:rPr>
          <w:tab/>
        </w:r>
        <w:r w:rsidR="0022225E">
          <w:rPr>
            <w:webHidden/>
          </w:rPr>
          <w:fldChar w:fldCharType="begin"/>
        </w:r>
        <w:r w:rsidR="0022225E">
          <w:rPr>
            <w:webHidden/>
          </w:rPr>
          <w:instrText xml:space="preserve"> PAGEREF _Toc510779282 \h </w:instrText>
        </w:r>
        <w:r w:rsidR="0022225E">
          <w:rPr>
            <w:webHidden/>
          </w:rPr>
        </w:r>
        <w:r w:rsidR="0022225E">
          <w:rPr>
            <w:webHidden/>
          </w:rPr>
          <w:fldChar w:fldCharType="separate"/>
        </w:r>
        <w:r w:rsidR="0022225E">
          <w:rPr>
            <w:webHidden/>
          </w:rPr>
          <w:t>31</w:t>
        </w:r>
        <w:r w:rsidR="0022225E">
          <w:rPr>
            <w:webHidden/>
          </w:rPr>
          <w:fldChar w:fldCharType="end"/>
        </w:r>
      </w:hyperlink>
    </w:p>
    <w:p w14:paraId="510F6951" w14:textId="77777777" w:rsidR="0022225E" w:rsidRDefault="00044A3C">
      <w:pPr>
        <w:pStyle w:val="Sadraj2"/>
        <w:rPr>
          <w:rFonts w:asciiTheme="minorHAnsi" w:eastAsiaTheme="minorEastAsia" w:hAnsiTheme="minorHAnsi" w:cstheme="minorBidi"/>
          <w:b w:val="0"/>
          <w:bCs w:val="0"/>
          <w:sz w:val="22"/>
          <w:szCs w:val="22"/>
        </w:rPr>
      </w:pPr>
      <w:hyperlink w:anchor="_Toc510779283" w:history="1">
        <w:r w:rsidR="0022225E" w:rsidRPr="00CC2E89">
          <w:rPr>
            <w:rStyle w:val="Hiperveza"/>
            <w:rFonts w:eastAsia="Calibri"/>
            <w:lang w:eastAsia="en-US"/>
          </w:rPr>
          <w:t>8.1</w:t>
        </w:r>
        <w:r w:rsidR="0022225E">
          <w:rPr>
            <w:rFonts w:asciiTheme="minorHAnsi" w:eastAsiaTheme="minorEastAsia" w:hAnsiTheme="minorHAnsi" w:cstheme="minorBidi"/>
            <w:b w:val="0"/>
            <w:bCs w:val="0"/>
            <w:sz w:val="22"/>
            <w:szCs w:val="22"/>
          </w:rPr>
          <w:tab/>
        </w:r>
        <w:r w:rsidR="0022225E" w:rsidRPr="00CC2E89">
          <w:rPr>
            <w:rStyle w:val="Hiperveza"/>
            <w:rFonts w:eastAsia="Calibri"/>
            <w:lang w:eastAsia="en-US"/>
          </w:rPr>
          <w:t>OPĆE MJERE ZA GOSPODARENJE OTPADOM, OPASNIM OTPADOM I POSEBNIM KATEGORIJAMA OTPADA</w:t>
        </w:r>
        <w:r w:rsidR="0022225E">
          <w:rPr>
            <w:webHidden/>
          </w:rPr>
          <w:tab/>
        </w:r>
        <w:r w:rsidR="0022225E">
          <w:rPr>
            <w:webHidden/>
          </w:rPr>
          <w:fldChar w:fldCharType="begin"/>
        </w:r>
        <w:r w:rsidR="0022225E">
          <w:rPr>
            <w:webHidden/>
          </w:rPr>
          <w:instrText xml:space="preserve"> PAGEREF _Toc510779283 \h </w:instrText>
        </w:r>
        <w:r w:rsidR="0022225E">
          <w:rPr>
            <w:webHidden/>
          </w:rPr>
        </w:r>
        <w:r w:rsidR="0022225E">
          <w:rPr>
            <w:webHidden/>
          </w:rPr>
          <w:fldChar w:fldCharType="separate"/>
        </w:r>
        <w:r w:rsidR="0022225E">
          <w:rPr>
            <w:webHidden/>
          </w:rPr>
          <w:t>31</w:t>
        </w:r>
        <w:r w:rsidR="0022225E">
          <w:rPr>
            <w:webHidden/>
          </w:rPr>
          <w:fldChar w:fldCharType="end"/>
        </w:r>
      </w:hyperlink>
    </w:p>
    <w:p w14:paraId="5748214A" w14:textId="77777777" w:rsidR="0022225E" w:rsidRDefault="00044A3C">
      <w:pPr>
        <w:pStyle w:val="Sadraj1"/>
        <w:rPr>
          <w:rFonts w:asciiTheme="minorHAnsi" w:eastAsiaTheme="minorEastAsia" w:hAnsiTheme="minorHAnsi" w:cstheme="minorBidi"/>
          <w:b w:val="0"/>
          <w:bCs w:val="0"/>
          <w:caps w:val="0"/>
          <w:lang w:val="hr-HR"/>
        </w:rPr>
      </w:pPr>
      <w:hyperlink w:anchor="_Toc510779284" w:history="1">
        <w:r w:rsidR="0022225E" w:rsidRPr="00CC2E89">
          <w:rPr>
            <w:rStyle w:val="Hiperveza"/>
            <w:rFonts w:eastAsia="Calibri"/>
            <w:lang w:eastAsia="en-US"/>
          </w:rPr>
          <w:t>9</w:t>
        </w:r>
        <w:r w:rsidR="0022225E">
          <w:rPr>
            <w:rFonts w:asciiTheme="minorHAnsi" w:eastAsiaTheme="minorEastAsia" w:hAnsiTheme="minorHAnsi" w:cstheme="minorBidi"/>
            <w:b w:val="0"/>
            <w:bCs w:val="0"/>
            <w:caps w:val="0"/>
            <w:lang w:val="hr-HR"/>
          </w:rPr>
          <w:tab/>
        </w:r>
        <w:r w:rsidR="0022225E" w:rsidRPr="00CC2E89">
          <w:rPr>
            <w:rStyle w:val="Hiperveza"/>
            <w:rFonts w:eastAsia="Calibri"/>
            <w:lang w:eastAsia="en-US"/>
          </w:rPr>
          <w:t>MJERE PRIKUPLJANJA MIJEŠANOG KOMUNALNOG OTPADA I BIORAZGRADIVOG KOMUNALNOG OTPADA</w:t>
        </w:r>
        <w:r w:rsidR="0022225E">
          <w:rPr>
            <w:webHidden/>
          </w:rPr>
          <w:tab/>
        </w:r>
        <w:r w:rsidR="0022225E">
          <w:rPr>
            <w:webHidden/>
          </w:rPr>
          <w:fldChar w:fldCharType="begin"/>
        </w:r>
        <w:r w:rsidR="0022225E">
          <w:rPr>
            <w:webHidden/>
          </w:rPr>
          <w:instrText xml:space="preserve"> PAGEREF _Toc510779284 \h </w:instrText>
        </w:r>
        <w:r w:rsidR="0022225E">
          <w:rPr>
            <w:webHidden/>
          </w:rPr>
        </w:r>
        <w:r w:rsidR="0022225E">
          <w:rPr>
            <w:webHidden/>
          </w:rPr>
          <w:fldChar w:fldCharType="separate"/>
        </w:r>
        <w:r w:rsidR="0022225E">
          <w:rPr>
            <w:webHidden/>
          </w:rPr>
          <w:t>33</w:t>
        </w:r>
        <w:r w:rsidR="0022225E">
          <w:rPr>
            <w:webHidden/>
          </w:rPr>
          <w:fldChar w:fldCharType="end"/>
        </w:r>
      </w:hyperlink>
    </w:p>
    <w:p w14:paraId="0531FE0F" w14:textId="77777777" w:rsidR="0022225E" w:rsidRDefault="00044A3C">
      <w:pPr>
        <w:pStyle w:val="Sadraj1"/>
        <w:rPr>
          <w:rFonts w:asciiTheme="minorHAnsi" w:eastAsiaTheme="minorEastAsia" w:hAnsiTheme="minorHAnsi" w:cstheme="minorBidi"/>
          <w:b w:val="0"/>
          <w:bCs w:val="0"/>
          <w:caps w:val="0"/>
          <w:lang w:val="hr-HR"/>
        </w:rPr>
      </w:pPr>
      <w:hyperlink w:anchor="_Toc510779285" w:history="1">
        <w:r w:rsidR="0022225E" w:rsidRPr="00CC2E89">
          <w:rPr>
            <w:rStyle w:val="Hiperveza"/>
          </w:rPr>
          <w:t>10</w:t>
        </w:r>
        <w:r w:rsidR="0022225E">
          <w:rPr>
            <w:rFonts w:asciiTheme="minorHAnsi" w:eastAsiaTheme="minorEastAsia" w:hAnsiTheme="minorHAnsi" w:cstheme="minorBidi"/>
            <w:b w:val="0"/>
            <w:bCs w:val="0"/>
            <w:caps w:val="0"/>
            <w:lang w:val="hr-HR"/>
          </w:rPr>
          <w:tab/>
        </w:r>
        <w:r w:rsidR="0022225E" w:rsidRPr="00CC2E89">
          <w:rPr>
            <w:rStyle w:val="Hiperveza"/>
          </w:rPr>
          <w:t>MJERE ODVOJENOG PRIKUPLJANJA OTPADNOG PAPIRA, METALA, STAKLA I PLASTIKE TE KRUPNOG (GLOMAZNOG) KOMUNALNOG OTPADA</w:t>
        </w:r>
        <w:r w:rsidR="0022225E">
          <w:rPr>
            <w:webHidden/>
          </w:rPr>
          <w:tab/>
        </w:r>
        <w:r w:rsidR="0022225E">
          <w:rPr>
            <w:webHidden/>
          </w:rPr>
          <w:fldChar w:fldCharType="begin"/>
        </w:r>
        <w:r w:rsidR="0022225E">
          <w:rPr>
            <w:webHidden/>
          </w:rPr>
          <w:instrText xml:space="preserve"> PAGEREF _Toc510779285 \h </w:instrText>
        </w:r>
        <w:r w:rsidR="0022225E">
          <w:rPr>
            <w:webHidden/>
          </w:rPr>
        </w:r>
        <w:r w:rsidR="0022225E">
          <w:rPr>
            <w:webHidden/>
          </w:rPr>
          <w:fldChar w:fldCharType="separate"/>
        </w:r>
        <w:r w:rsidR="0022225E">
          <w:rPr>
            <w:webHidden/>
          </w:rPr>
          <w:t>35</w:t>
        </w:r>
        <w:r w:rsidR="0022225E">
          <w:rPr>
            <w:webHidden/>
          </w:rPr>
          <w:fldChar w:fldCharType="end"/>
        </w:r>
      </w:hyperlink>
    </w:p>
    <w:p w14:paraId="69EC47AF" w14:textId="77777777" w:rsidR="0022225E" w:rsidRDefault="00044A3C">
      <w:pPr>
        <w:pStyle w:val="Sadraj1"/>
        <w:rPr>
          <w:rFonts w:asciiTheme="minorHAnsi" w:eastAsiaTheme="minorEastAsia" w:hAnsiTheme="minorHAnsi" w:cstheme="minorBidi"/>
          <w:b w:val="0"/>
          <w:bCs w:val="0"/>
          <w:caps w:val="0"/>
          <w:lang w:val="hr-HR"/>
        </w:rPr>
      </w:pPr>
      <w:hyperlink w:anchor="_Toc510779286" w:history="1">
        <w:r w:rsidR="0022225E" w:rsidRPr="00CC2E89">
          <w:rPr>
            <w:rStyle w:val="Hiperveza"/>
          </w:rPr>
          <w:t>11</w:t>
        </w:r>
        <w:r w:rsidR="0022225E">
          <w:rPr>
            <w:rFonts w:asciiTheme="minorHAnsi" w:eastAsiaTheme="minorEastAsia" w:hAnsiTheme="minorHAnsi" w:cstheme="minorBidi"/>
            <w:b w:val="0"/>
            <w:bCs w:val="0"/>
            <w:caps w:val="0"/>
            <w:lang w:val="hr-HR"/>
          </w:rPr>
          <w:tab/>
        </w:r>
        <w:r w:rsidR="0022225E" w:rsidRPr="00CC2E89">
          <w:rPr>
            <w:rStyle w:val="Hiperveza"/>
          </w:rPr>
          <w:t>POPIS PROJEKATA VAŽNIH ZA PROVEDBU ODREDBI PLANA GOSPODARENJA OTPADOM GRADA</w:t>
        </w:r>
        <w:r w:rsidR="0022225E">
          <w:rPr>
            <w:webHidden/>
          </w:rPr>
          <w:tab/>
        </w:r>
        <w:r w:rsidR="0022225E">
          <w:rPr>
            <w:webHidden/>
          </w:rPr>
          <w:fldChar w:fldCharType="begin"/>
        </w:r>
        <w:r w:rsidR="0022225E">
          <w:rPr>
            <w:webHidden/>
          </w:rPr>
          <w:instrText xml:space="preserve"> PAGEREF _Toc510779286 \h </w:instrText>
        </w:r>
        <w:r w:rsidR="0022225E">
          <w:rPr>
            <w:webHidden/>
          </w:rPr>
        </w:r>
        <w:r w:rsidR="0022225E">
          <w:rPr>
            <w:webHidden/>
          </w:rPr>
          <w:fldChar w:fldCharType="separate"/>
        </w:r>
        <w:r w:rsidR="0022225E">
          <w:rPr>
            <w:webHidden/>
          </w:rPr>
          <w:t>37</w:t>
        </w:r>
        <w:r w:rsidR="0022225E">
          <w:rPr>
            <w:webHidden/>
          </w:rPr>
          <w:fldChar w:fldCharType="end"/>
        </w:r>
      </w:hyperlink>
    </w:p>
    <w:p w14:paraId="2886F44B" w14:textId="77777777" w:rsidR="0022225E" w:rsidRDefault="00044A3C">
      <w:pPr>
        <w:pStyle w:val="Sadraj1"/>
        <w:rPr>
          <w:rFonts w:asciiTheme="minorHAnsi" w:eastAsiaTheme="minorEastAsia" w:hAnsiTheme="minorHAnsi" w:cstheme="minorBidi"/>
          <w:b w:val="0"/>
          <w:bCs w:val="0"/>
          <w:caps w:val="0"/>
          <w:lang w:val="hr-HR"/>
        </w:rPr>
      </w:pPr>
      <w:hyperlink w:anchor="_Toc510779287" w:history="1">
        <w:r w:rsidR="0022225E" w:rsidRPr="00CC2E89">
          <w:rPr>
            <w:rStyle w:val="Hiperveza"/>
          </w:rPr>
          <w:t>12</w:t>
        </w:r>
        <w:r w:rsidR="0022225E">
          <w:rPr>
            <w:rFonts w:asciiTheme="minorHAnsi" w:eastAsiaTheme="minorEastAsia" w:hAnsiTheme="minorHAnsi" w:cstheme="minorBidi"/>
            <w:b w:val="0"/>
            <w:bCs w:val="0"/>
            <w:caps w:val="0"/>
            <w:lang w:val="hr-HR"/>
          </w:rPr>
          <w:tab/>
        </w:r>
        <w:r w:rsidR="0022225E" w:rsidRPr="00CC2E89">
          <w:rPr>
            <w:rStyle w:val="Hiperveza"/>
          </w:rPr>
          <w:t>ORGANIZACIJSKI ASPEKTI, IZVORI I VISINA FINANCIJSKIH SREDSTAVA ZA PROVEDBU MJERA GOSPODARENJA OTPADOM</w:t>
        </w:r>
        <w:r w:rsidR="0022225E">
          <w:rPr>
            <w:webHidden/>
          </w:rPr>
          <w:tab/>
        </w:r>
        <w:r w:rsidR="0022225E">
          <w:rPr>
            <w:webHidden/>
          </w:rPr>
          <w:fldChar w:fldCharType="begin"/>
        </w:r>
        <w:r w:rsidR="0022225E">
          <w:rPr>
            <w:webHidden/>
          </w:rPr>
          <w:instrText xml:space="preserve"> PAGEREF _Toc510779287 \h </w:instrText>
        </w:r>
        <w:r w:rsidR="0022225E">
          <w:rPr>
            <w:webHidden/>
          </w:rPr>
        </w:r>
        <w:r w:rsidR="0022225E">
          <w:rPr>
            <w:webHidden/>
          </w:rPr>
          <w:fldChar w:fldCharType="separate"/>
        </w:r>
        <w:r w:rsidR="0022225E">
          <w:rPr>
            <w:webHidden/>
          </w:rPr>
          <w:t>39</w:t>
        </w:r>
        <w:r w:rsidR="0022225E">
          <w:rPr>
            <w:webHidden/>
          </w:rPr>
          <w:fldChar w:fldCharType="end"/>
        </w:r>
      </w:hyperlink>
    </w:p>
    <w:p w14:paraId="5C56B46A" w14:textId="77777777" w:rsidR="0022225E" w:rsidRDefault="00044A3C">
      <w:pPr>
        <w:pStyle w:val="Sadraj1"/>
        <w:rPr>
          <w:rFonts w:asciiTheme="minorHAnsi" w:eastAsiaTheme="minorEastAsia" w:hAnsiTheme="minorHAnsi" w:cstheme="minorBidi"/>
          <w:b w:val="0"/>
          <w:bCs w:val="0"/>
          <w:caps w:val="0"/>
          <w:lang w:val="hr-HR"/>
        </w:rPr>
      </w:pPr>
      <w:hyperlink w:anchor="_Toc510779288" w:history="1">
        <w:r w:rsidR="0022225E" w:rsidRPr="00CC2E89">
          <w:rPr>
            <w:rStyle w:val="Hiperveza"/>
          </w:rPr>
          <w:t>13</w:t>
        </w:r>
        <w:r w:rsidR="0022225E">
          <w:rPr>
            <w:rFonts w:asciiTheme="minorHAnsi" w:eastAsiaTheme="minorEastAsia" w:hAnsiTheme="minorHAnsi" w:cstheme="minorBidi"/>
            <w:b w:val="0"/>
            <w:bCs w:val="0"/>
            <w:caps w:val="0"/>
            <w:lang w:val="hr-HR"/>
          </w:rPr>
          <w:tab/>
        </w:r>
        <w:r w:rsidR="0022225E" w:rsidRPr="00CC2E89">
          <w:rPr>
            <w:rStyle w:val="Hiperveza"/>
          </w:rPr>
          <w:t>ROKOVI I NOSITELJI IZVRŠENJA PLANA GOSPODARENJA OTPADOM GRADA</w:t>
        </w:r>
        <w:r w:rsidR="0022225E">
          <w:rPr>
            <w:webHidden/>
          </w:rPr>
          <w:tab/>
        </w:r>
        <w:r w:rsidR="0022225E">
          <w:rPr>
            <w:webHidden/>
          </w:rPr>
          <w:fldChar w:fldCharType="begin"/>
        </w:r>
        <w:r w:rsidR="0022225E">
          <w:rPr>
            <w:webHidden/>
          </w:rPr>
          <w:instrText xml:space="preserve"> PAGEREF _Toc510779288 \h </w:instrText>
        </w:r>
        <w:r w:rsidR="0022225E">
          <w:rPr>
            <w:webHidden/>
          </w:rPr>
        </w:r>
        <w:r w:rsidR="0022225E">
          <w:rPr>
            <w:webHidden/>
          </w:rPr>
          <w:fldChar w:fldCharType="separate"/>
        </w:r>
        <w:r w:rsidR="0022225E">
          <w:rPr>
            <w:webHidden/>
          </w:rPr>
          <w:t>42</w:t>
        </w:r>
        <w:r w:rsidR="0022225E">
          <w:rPr>
            <w:webHidden/>
          </w:rPr>
          <w:fldChar w:fldCharType="end"/>
        </w:r>
      </w:hyperlink>
    </w:p>
    <w:p w14:paraId="03827AF4" w14:textId="1B4C1BCE" w:rsidR="005575B5" w:rsidRDefault="00957458" w:rsidP="00083431">
      <w:pPr>
        <w:rPr>
          <w:rFonts w:cs="Arial"/>
          <w:color w:val="000000" w:themeColor="text1"/>
        </w:rPr>
      </w:pPr>
      <w:r w:rsidRPr="00091F40">
        <w:rPr>
          <w:rFonts w:cs="Arial"/>
          <w:color w:val="000000" w:themeColor="text1"/>
        </w:rPr>
        <w:fldChar w:fldCharType="end"/>
      </w:r>
      <w:bookmarkStart w:id="2" w:name="_Toc445733555"/>
    </w:p>
    <w:p w14:paraId="770A5A21" w14:textId="683CF865" w:rsidR="00E65E4E" w:rsidRDefault="00E65E4E">
      <w:pPr>
        <w:tabs>
          <w:tab w:val="clear" w:pos="709"/>
        </w:tabs>
        <w:spacing w:line="240" w:lineRule="auto"/>
        <w:jc w:val="left"/>
        <w:rPr>
          <w:rFonts w:cs="Arial"/>
          <w:color w:val="000000" w:themeColor="text1"/>
        </w:rPr>
      </w:pPr>
      <w:r>
        <w:rPr>
          <w:rFonts w:cs="Arial"/>
          <w:color w:val="000000" w:themeColor="text1"/>
        </w:rPr>
        <w:br w:type="page"/>
      </w:r>
    </w:p>
    <w:p w14:paraId="17243500" w14:textId="446F0543" w:rsidR="003232F8" w:rsidRDefault="00177A63" w:rsidP="00A901D4">
      <w:pPr>
        <w:pStyle w:val="Naslov1"/>
      </w:pPr>
      <w:bookmarkStart w:id="3" w:name="_Toc510779239"/>
      <w:bookmarkEnd w:id="1"/>
      <w:bookmarkEnd w:id="2"/>
      <w:r>
        <w:lastRenderedPageBreak/>
        <w:t>UVOD</w:t>
      </w:r>
      <w:bookmarkEnd w:id="3"/>
    </w:p>
    <w:p w14:paraId="1906041D" w14:textId="77777777" w:rsidR="00635E0C" w:rsidRDefault="00635E0C" w:rsidP="00177A63">
      <w:pPr>
        <w:rPr>
          <w:rFonts w:cs="Arial"/>
        </w:rPr>
      </w:pPr>
    </w:p>
    <w:p w14:paraId="16D8839C" w14:textId="2E7FC886" w:rsidR="00635E0C" w:rsidRPr="00D30A3C" w:rsidRDefault="00F77820" w:rsidP="00177A63">
      <w:pPr>
        <w:rPr>
          <w:rFonts w:cs="Arial"/>
          <w:color w:val="000000" w:themeColor="text1"/>
        </w:rPr>
      </w:pPr>
      <w:r w:rsidRPr="0031722D">
        <w:rPr>
          <w:color w:val="000000" w:themeColor="text1"/>
        </w:rPr>
        <w:t>Grad Mak</w:t>
      </w:r>
      <w:r w:rsidR="00B74118" w:rsidRPr="0031722D">
        <w:rPr>
          <w:color w:val="000000" w:themeColor="text1"/>
        </w:rPr>
        <w:t>arska</w:t>
      </w:r>
      <w:r w:rsidR="00635E0C" w:rsidRPr="0031722D">
        <w:rPr>
          <w:color w:val="000000" w:themeColor="text1"/>
        </w:rPr>
        <w:t xml:space="preserve"> donosi Plan gospodarenja otpadom za razdoblje od 2017.-2022. godine koji je strateški dokument za odgovorno i održivo planiranje aktivnosti gospodarenja otpadom koje su u nadležnosti </w:t>
      </w:r>
      <w:r w:rsidR="00B74118" w:rsidRPr="0031722D">
        <w:rPr>
          <w:color w:val="000000" w:themeColor="text1"/>
        </w:rPr>
        <w:t>Grada</w:t>
      </w:r>
      <w:r w:rsidR="002A7F6A" w:rsidRPr="0031722D">
        <w:rPr>
          <w:color w:val="000000" w:themeColor="text1"/>
        </w:rPr>
        <w:t xml:space="preserve"> Makarsk</w:t>
      </w:r>
      <w:r w:rsidR="00AB7818" w:rsidRPr="0031722D">
        <w:rPr>
          <w:color w:val="000000" w:themeColor="text1"/>
        </w:rPr>
        <w:t>e</w:t>
      </w:r>
      <w:r w:rsidR="00635E0C" w:rsidRPr="0031722D">
        <w:rPr>
          <w:color w:val="000000" w:themeColor="text1"/>
        </w:rPr>
        <w:t>.</w:t>
      </w:r>
      <w:r w:rsidR="00635E0C" w:rsidRPr="00D30A3C">
        <w:rPr>
          <w:color w:val="000000" w:themeColor="text1"/>
        </w:rPr>
        <w:t xml:space="preserve"> </w:t>
      </w:r>
      <w:r w:rsidR="003F0057">
        <w:rPr>
          <w:color w:val="000000" w:themeColor="text1"/>
        </w:rPr>
        <w:t>Grad Makarska će ulagati u stvarane čiste i ugodne sredine za život s posebnim naglaskom na edukaciju iz područja gospodarenja otpadom.</w:t>
      </w:r>
    </w:p>
    <w:p w14:paraId="0B3DBE8F" w14:textId="77777777" w:rsidR="00635E0C" w:rsidRDefault="00635E0C" w:rsidP="00177A63">
      <w:pPr>
        <w:rPr>
          <w:rFonts w:cs="Arial"/>
        </w:rPr>
      </w:pPr>
    </w:p>
    <w:p w14:paraId="16DF0EF9" w14:textId="77777777" w:rsidR="00177A63" w:rsidRPr="005F29FE" w:rsidRDefault="00177A63" w:rsidP="00177A63">
      <w:pPr>
        <w:rPr>
          <w:rFonts w:cs="Arial"/>
        </w:rPr>
      </w:pPr>
      <w:r w:rsidRPr="005F29FE">
        <w:rPr>
          <w:rFonts w:cs="Arial"/>
        </w:rPr>
        <w:t>Gospodarenje otpadom čini skup aktivnosti, odluka i mjera usmjerenih na sprječavanje nastanka otpada, smanjivanje količina otpada i/ili njegovih štetnih utjecaja na okoliš, skupljanje, prijevoz, oporabu, te nadzor nad tim djelatnostima i skrb za zatvorena odlagališta na gospodarski učinkovit i po okoliš prihvatljiv način.</w:t>
      </w:r>
    </w:p>
    <w:p w14:paraId="7C00E61B" w14:textId="77777777" w:rsidR="00177A63" w:rsidRDefault="00177A63" w:rsidP="00177A63">
      <w:pPr>
        <w:rPr>
          <w:rFonts w:cs="Arial"/>
          <w:color w:val="000000"/>
        </w:rPr>
      </w:pPr>
    </w:p>
    <w:p w14:paraId="49889EE2" w14:textId="43E8C229" w:rsidR="00177A63" w:rsidRDefault="00177A63" w:rsidP="00177A63">
      <w:pPr>
        <w:rPr>
          <w:rFonts w:cs="Arial"/>
          <w:color w:val="000000"/>
        </w:rPr>
      </w:pPr>
      <w:r>
        <w:rPr>
          <w:rFonts w:cs="Arial"/>
          <w:color w:val="000000"/>
        </w:rPr>
        <w:t>Zakon o održivom gospodarenju otpadom („Narodne novine“</w:t>
      </w:r>
      <w:r w:rsidR="00FD3F1F">
        <w:rPr>
          <w:rFonts w:cs="Arial"/>
          <w:color w:val="000000"/>
        </w:rPr>
        <w:t>,</w:t>
      </w:r>
      <w:r>
        <w:rPr>
          <w:rFonts w:cs="Arial"/>
          <w:color w:val="000000"/>
        </w:rPr>
        <w:t xml:space="preserve"> br. 94/13</w:t>
      </w:r>
      <w:r w:rsidR="0015411B">
        <w:rPr>
          <w:rFonts w:cs="Arial"/>
          <w:color w:val="000000"/>
        </w:rPr>
        <w:t>, 73/17</w:t>
      </w:r>
      <w:r>
        <w:rPr>
          <w:rFonts w:cs="Arial"/>
          <w:color w:val="000000"/>
        </w:rPr>
        <w:t xml:space="preserve">) i Plan gospodarenja otpadom Republike Hrvatske za razdoblje 2017.-2022. godine („Narodne novine“ 3/17, dalje u tekstu Plan gospodarenja otpadom Republike Hrvatske) sadrže okvir planova gospodarenja otpadom jedinica lokalne samouprave. </w:t>
      </w:r>
    </w:p>
    <w:p w14:paraId="19440E5C" w14:textId="77777777" w:rsidR="00177A63" w:rsidRDefault="00177A63" w:rsidP="00177A63">
      <w:pPr>
        <w:rPr>
          <w:rFonts w:cs="Arial"/>
          <w:color w:val="000000"/>
        </w:rPr>
      </w:pPr>
    </w:p>
    <w:p w14:paraId="62E7931F" w14:textId="77777777" w:rsidR="00177A63" w:rsidRDefault="00177A63" w:rsidP="00177A63">
      <w:pPr>
        <w:rPr>
          <w:rFonts w:cs="Arial"/>
        </w:rPr>
      </w:pPr>
    </w:p>
    <w:p w14:paraId="6903F2D6" w14:textId="77777777" w:rsidR="00177A63" w:rsidRPr="005F29FE" w:rsidRDefault="00177A63" w:rsidP="00177A63">
      <w:pPr>
        <w:rPr>
          <w:rFonts w:cs="Arial"/>
        </w:rPr>
      </w:pPr>
      <w:r w:rsidRPr="005F29FE">
        <w:rPr>
          <w:rFonts w:cs="Arial"/>
        </w:rPr>
        <w:t xml:space="preserve">Plan gospodarenja otpadom jedinice lokalne samouprave sadrži najmanje sljedeće: </w:t>
      </w:r>
    </w:p>
    <w:p w14:paraId="5787EF21" w14:textId="77777777" w:rsidR="00177A63" w:rsidRPr="005F29FE" w:rsidRDefault="00177A63" w:rsidP="00177A63">
      <w:pPr>
        <w:jc w:val="left"/>
        <w:rPr>
          <w:rFonts w:cs="Arial"/>
        </w:rPr>
      </w:pPr>
    </w:p>
    <w:p w14:paraId="14EDBAB4" w14:textId="77777777" w:rsidR="00177A63" w:rsidRPr="005F29FE" w:rsidRDefault="00177A63" w:rsidP="00177A63">
      <w:pPr>
        <w:numPr>
          <w:ilvl w:val="0"/>
          <w:numId w:val="9"/>
        </w:numPr>
        <w:tabs>
          <w:tab w:val="left" w:pos="709"/>
        </w:tabs>
        <w:ind w:left="709" w:hanging="709"/>
        <w:rPr>
          <w:rFonts w:cs="Arial"/>
        </w:rPr>
      </w:pPr>
      <w:r w:rsidRPr="005F29FE">
        <w:rPr>
          <w:rFonts w:cs="Arial"/>
        </w:rPr>
        <w:t>analizu, te ocjenu stanja i potreba u gospodarenju otpadom na području jedinice lokalne samouprave uključujući ostvarenje ciljeva,</w:t>
      </w:r>
    </w:p>
    <w:p w14:paraId="7F204C93" w14:textId="77777777" w:rsidR="00177A63" w:rsidRPr="005F29FE" w:rsidRDefault="00177A63" w:rsidP="00177A63">
      <w:pPr>
        <w:numPr>
          <w:ilvl w:val="0"/>
          <w:numId w:val="9"/>
        </w:numPr>
        <w:tabs>
          <w:tab w:val="left" w:pos="709"/>
        </w:tabs>
        <w:ind w:left="709" w:hanging="709"/>
        <w:rPr>
          <w:rFonts w:cs="Arial"/>
        </w:rPr>
      </w:pPr>
      <w:r w:rsidRPr="005F29FE">
        <w:rPr>
          <w:rFonts w:cs="Arial"/>
        </w:rPr>
        <w:t>podatke o vrstama i količinama proizvedenog otpada, odvojeno sakupljenog otpada, odlaganju komunalnog i biorazgradivog otpada te ostvarivanju ciljeva,</w:t>
      </w:r>
    </w:p>
    <w:p w14:paraId="1526A4A8" w14:textId="77777777" w:rsidR="00177A63" w:rsidRPr="005F29FE" w:rsidRDefault="00177A63" w:rsidP="00177A63">
      <w:pPr>
        <w:numPr>
          <w:ilvl w:val="0"/>
          <w:numId w:val="9"/>
        </w:numPr>
        <w:tabs>
          <w:tab w:val="left" w:pos="709"/>
        </w:tabs>
        <w:ind w:left="709" w:hanging="709"/>
        <w:rPr>
          <w:rFonts w:cs="Arial"/>
        </w:rPr>
      </w:pPr>
      <w:r w:rsidRPr="005F29FE">
        <w:rPr>
          <w:rFonts w:cs="Arial"/>
        </w:rPr>
        <w:t>podatke o postojećim i planiranim građevinama i uređajima za gospodarenje otpadom te statusu sanacije neusklađenih odlagališta i lokacija onečišćenih otpadom,</w:t>
      </w:r>
    </w:p>
    <w:p w14:paraId="06878140" w14:textId="77777777" w:rsidR="00177A63" w:rsidRPr="005F29FE" w:rsidRDefault="00177A63" w:rsidP="00177A63">
      <w:pPr>
        <w:numPr>
          <w:ilvl w:val="0"/>
          <w:numId w:val="9"/>
        </w:numPr>
        <w:tabs>
          <w:tab w:val="left" w:pos="709"/>
        </w:tabs>
        <w:ind w:left="709" w:hanging="709"/>
        <w:rPr>
          <w:rFonts w:cs="Arial"/>
        </w:rPr>
      </w:pPr>
      <w:r w:rsidRPr="005F29FE">
        <w:rPr>
          <w:rFonts w:cs="Arial"/>
        </w:rPr>
        <w:t>podatke o lokacijama odbačenog otpada i njihovom uklanjanju,</w:t>
      </w:r>
    </w:p>
    <w:p w14:paraId="17761AEA" w14:textId="77777777" w:rsidR="00177A63" w:rsidRPr="005F29FE" w:rsidRDefault="00177A63" w:rsidP="00177A63">
      <w:pPr>
        <w:numPr>
          <w:ilvl w:val="0"/>
          <w:numId w:val="9"/>
        </w:numPr>
        <w:tabs>
          <w:tab w:val="left" w:pos="709"/>
        </w:tabs>
        <w:ind w:left="709" w:hanging="709"/>
        <w:rPr>
          <w:rFonts w:cs="Arial"/>
        </w:rPr>
      </w:pPr>
      <w:r w:rsidRPr="005F29FE">
        <w:rPr>
          <w:rFonts w:cs="Arial"/>
        </w:rPr>
        <w:t>mjere potrebne za ostvarenje ciljeva smanjivanja ili sprječavanja nastanka otpada, uključujući izobrazno-informativne aktivnosti i akcije prikupljanja otpada,</w:t>
      </w:r>
    </w:p>
    <w:p w14:paraId="28F3525C" w14:textId="77777777" w:rsidR="00177A63" w:rsidRPr="005F29FE" w:rsidRDefault="00177A63" w:rsidP="00177A63">
      <w:pPr>
        <w:numPr>
          <w:ilvl w:val="0"/>
          <w:numId w:val="9"/>
        </w:numPr>
        <w:tabs>
          <w:tab w:val="left" w:pos="709"/>
        </w:tabs>
        <w:ind w:left="709" w:hanging="709"/>
        <w:rPr>
          <w:rFonts w:cs="Arial"/>
        </w:rPr>
      </w:pPr>
      <w:r w:rsidRPr="005F29FE">
        <w:rPr>
          <w:rFonts w:cs="Arial"/>
        </w:rPr>
        <w:t>opće mjere za gospodarenje otpadom, opasnim otpadom i posebnim kategorijama otpada,</w:t>
      </w:r>
    </w:p>
    <w:p w14:paraId="19AB549D" w14:textId="77777777" w:rsidR="00177A63" w:rsidRPr="005F29FE" w:rsidRDefault="00177A63" w:rsidP="00177A63">
      <w:pPr>
        <w:numPr>
          <w:ilvl w:val="0"/>
          <w:numId w:val="9"/>
        </w:numPr>
        <w:tabs>
          <w:tab w:val="left" w:pos="709"/>
        </w:tabs>
        <w:ind w:left="709" w:hanging="709"/>
        <w:rPr>
          <w:rFonts w:cs="Arial"/>
        </w:rPr>
      </w:pPr>
      <w:r w:rsidRPr="005F29FE">
        <w:rPr>
          <w:rFonts w:cs="Arial"/>
        </w:rPr>
        <w:t>mjere prikupljanja miješanog komunalnog otpada i biorazgradivog komunalnog otpada,</w:t>
      </w:r>
    </w:p>
    <w:p w14:paraId="5CD9BF8F" w14:textId="77777777" w:rsidR="00177A63" w:rsidRPr="005F29FE" w:rsidRDefault="00177A63" w:rsidP="00177A63">
      <w:pPr>
        <w:numPr>
          <w:ilvl w:val="0"/>
          <w:numId w:val="9"/>
        </w:numPr>
        <w:tabs>
          <w:tab w:val="left" w:pos="709"/>
        </w:tabs>
        <w:ind w:left="709" w:hanging="709"/>
        <w:rPr>
          <w:rFonts w:cs="Arial"/>
        </w:rPr>
      </w:pPr>
      <w:r w:rsidRPr="005F29FE">
        <w:rPr>
          <w:rFonts w:cs="Arial"/>
        </w:rPr>
        <w:t>mjere odvojenog prikupljanja otpadnog papira, metala, stakla i plastike te krupnog (glomaznog) komunalnog otpada,</w:t>
      </w:r>
    </w:p>
    <w:p w14:paraId="2896B774" w14:textId="77777777" w:rsidR="00177A63" w:rsidRPr="005F29FE" w:rsidRDefault="00177A63" w:rsidP="00177A63">
      <w:pPr>
        <w:numPr>
          <w:ilvl w:val="0"/>
          <w:numId w:val="9"/>
        </w:numPr>
        <w:tabs>
          <w:tab w:val="left" w:pos="709"/>
        </w:tabs>
        <w:ind w:left="709" w:hanging="709"/>
        <w:rPr>
          <w:rFonts w:cs="Arial"/>
        </w:rPr>
      </w:pPr>
      <w:r w:rsidRPr="005F29FE">
        <w:rPr>
          <w:rFonts w:cs="Arial"/>
        </w:rPr>
        <w:t>popis projekata važnih za provedbu odredbi Plana,</w:t>
      </w:r>
    </w:p>
    <w:p w14:paraId="3908A333" w14:textId="77777777" w:rsidR="00177A63" w:rsidRPr="005F29FE" w:rsidRDefault="00177A63" w:rsidP="00177A63">
      <w:pPr>
        <w:numPr>
          <w:ilvl w:val="0"/>
          <w:numId w:val="9"/>
        </w:numPr>
        <w:tabs>
          <w:tab w:val="left" w:pos="709"/>
        </w:tabs>
        <w:ind w:left="709" w:hanging="709"/>
        <w:rPr>
          <w:rFonts w:cs="Arial"/>
        </w:rPr>
      </w:pPr>
      <w:r w:rsidRPr="005F29FE">
        <w:rPr>
          <w:rFonts w:cs="Arial"/>
        </w:rPr>
        <w:t>organizacijske aspekte, izvore i visinu financijskih sredstava za provedbu mjera gospodarenja otpadom,</w:t>
      </w:r>
    </w:p>
    <w:p w14:paraId="1B69AF00" w14:textId="77777777" w:rsidR="00177A63" w:rsidRDefault="00177A63" w:rsidP="00177A63">
      <w:pPr>
        <w:numPr>
          <w:ilvl w:val="0"/>
          <w:numId w:val="9"/>
        </w:numPr>
        <w:tabs>
          <w:tab w:val="left" w:pos="709"/>
        </w:tabs>
        <w:ind w:left="709" w:hanging="709"/>
        <w:rPr>
          <w:rFonts w:cs="Arial"/>
        </w:rPr>
      </w:pPr>
      <w:r w:rsidRPr="005F29FE">
        <w:rPr>
          <w:rFonts w:cs="Arial"/>
        </w:rPr>
        <w:t xml:space="preserve">rokove i nositelje izvršenja Plana. </w:t>
      </w:r>
    </w:p>
    <w:p w14:paraId="406B53D0" w14:textId="707B30F8" w:rsidR="00177A63" w:rsidRDefault="00177A63">
      <w:pPr>
        <w:tabs>
          <w:tab w:val="clear" w:pos="709"/>
        </w:tabs>
        <w:spacing w:line="240" w:lineRule="auto"/>
        <w:jc w:val="left"/>
        <w:rPr>
          <w:rFonts w:cs="Arial"/>
        </w:rPr>
      </w:pPr>
      <w:r>
        <w:rPr>
          <w:rFonts w:cs="Arial"/>
        </w:rPr>
        <w:br w:type="page"/>
      </w:r>
    </w:p>
    <w:p w14:paraId="41129534" w14:textId="0CAC0179" w:rsidR="00177A63" w:rsidRDefault="00177A63" w:rsidP="00177A63">
      <w:pPr>
        <w:pStyle w:val="Naslov1"/>
      </w:pPr>
      <w:bookmarkStart w:id="4" w:name="_Toc510779240"/>
      <w:r>
        <w:lastRenderedPageBreak/>
        <w:t>ANALIZA, OCJENA STANJA I POTREBA U GOSPODARENJU OTPADOM NA PODRUČJU JEDINICE LOKALNE SAMOUPRAVE UKLJUČUJUĆI OSTVARENJE CILJEVA</w:t>
      </w:r>
      <w:bookmarkEnd w:id="4"/>
    </w:p>
    <w:p w14:paraId="387A1458" w14:textId="77777777" w:rsidR="00177A63" w:rsidRPr="006B0D4C" w:rsidRDefault="00177A63" w:rsidP="00177A63"/>
    <w:p w14:paraId="6EBABB30" w14:textId="6756C215" w:rsidR="00177A63" w:rsidRDefault="00177A63" w:rsidP="00177A63">
      <w:pPr>
        <w:pStyle w:val="Naslov2"/>
        <w:rPr>
          <w:sz w:val="26"/>
          <w:szCs w:val="26"/>
        </w:rPr>
      </w:pPr>
      <w:bookmarkStart w:id="5" w:name="_Toc510779241"/>
      <w:r w:rsidRPr="00C07F10">
        <w:rPr>
          <w:sz w:val="26"/>
          <w:szCs w:val="26"/>
        </w:rPr>
        <w:t xml:space="preserve">PODACI O </w:t>
      </w:r>
      <w:r w:rsidR="00FD21C6">
        <w:rPr>
          <w:sz w:val="26"/>
          <w:szCs w:val="26"/>
        </w:rPr>
        <w:t>GRADU MAKARSKA</w:t>
      </w:r>
      <w:bookmarkEnd w:id="5"/>
    </w:p>
    <w:p w14:paraId="34705D82" w14:textId="77777777" w:rsidR="00602647" w:rsidRDefault="00602647" w:rsidP="00602647"/>
    <w:p w14:paraId="430CC05B" w14:textId="6B01FC04" w:rsidR="00602647" w:rsidRDefault="00CA41B2" w:rsidP="00602647">
      <w:r>
        <w:t>Grad Makarska je priobal</w:t>
      </w:r>
      <w:r w:rsidR="00480567">
        <w:t xml:space="preserve">ni grad u </w:t>
      </w:r>
      <w:r w:rsidR="00480567" w:rsidRPr="00C700B0">
        <w:t>Splitsko-dalmatinskoj</w:t>
      </w:r>
      <w:r w:rsidR="00C700B0" w:rsidRPr="00C700B0">
        <w:t xml:space="preserve"> županiji</w:t>
      </w:r>
      <w:r w:rsidR="00480567" w:rsidRPr="00C700B0">
        <w:t>, s</w:t>
      </w:r>
      <w:r w:rsidRPr="00C700B0">
        <w:t>redište je Makarskog primorja, mikroregije koja se proteže od Brela na zapadu do</w:t>
      </w:r>
      <w:r w:rsidRPr="00CA41B2">
        <w:t xml:space="preserve"> Gradca na istoku</w:t>
      </w:r>
      <w:r w:rsidR="00547513">
        <w:t>. G</w:t>
      </w:r>
      <w:r>
        <w:t>rad zauzima površinu do 28,00</w:t>
      </w:r>
      <w:r w:rsidR="00602647" w:rsidRPr="00602647">
        <w:t xml:space="preserve"> km</w:t>
      </w:r>
      <w:r w:rsidR="00602647" w:rsidRPr="00602647">
        <w:rPr>
          <w:vertAlign w:val="superscript"/>
        </w:rPr>
        <w:t>2</w:t>
      </w:r>
      <w:r w:rsidR="00602647" w:rsidRPr="00602647">
        <w:t>, što čini 0,</w:t>
      </w:r>
      <w:r w:rsidR="002F1004">
        <w:t>61</w:t>
      </w:r>
      <w:r w:rsidR="00602647" w:rsidRPr="00602647">
        <w:t xml:space="preserve"> % površine Splitsko-Dalmatinske županije</w:t>
      </w:r>
      <w:r w:rsidR="00EB3677">
        <w:t xml:space="preserve"> (</w:t>
      </w:r>
      <w:r w:rsidR="00EB3677" w:rsidRPr="00EB3677">
        <w:t>4.540 km</w:t>
      </w:r>
      <w:r w:rsidR="00EB3677" w:rsidRPr="00EB3677">
        <w:rPr>
          <w:vertAlign w:val="superscript"/>
        </w:rPr>
        <w:t>2</w:t>
      </w:r>
      <w:r w:rsidR="00EB3677">
        <w:t>)</w:t>
      </w:r>
      <w:r w:rsidR="00602647" w:rsidRPr="00602647">
        <w:t>.</w:t>
      </w:r>
      <w:r w:rsidR="00BD78D3">
        <w:t xml:space="preserve"> </w:t>
      </w:r>
      <w:r w:rsidR="000129F1">
        <w:t xml:space="preserve">U </w:t>
      </w:r>
      <w:r w:rsidR="000129F1" w:rsidRPr="002A5083">
        <w:rPr>
          <w:sz w:val="23"/>
          <w:szCs w:val="23"/>
        </w:rPr>
        <w:t>sastavu Grada su naselja: Makarska (unutar</w:t>
      </w:r>
      <w:r w:rsidR="00A84481" w:rsidRPr="002A5083">
        <w:rPr>
          <w:sz w:val="23"/>
          <w:szCs w:val="23"/>
        </w:rPr>
        <w:t xml:space="preserve"> naselja Makarska ubrajaju se </w:t>
      </w:r>
      <w:r w:rsidR="000129F1" w:rsidRPr="002A5083">
        <w:rPr>
          <w:sz w:val="23"/>
          <w:szCs w:val="23"/>
        </w:rPr>
        <w:t xml:space="preserve">zaseoci Puharići, </w:t>
      </w:r>
      <w:r w:rsidR="00723581" w:rsidRPr="002A5083">
        <w:rPr>
          <w:sz w:val="23"/>
          <w:szCs w:val="23"/>
        </w:rPr>
        <w:t xml:space="preserve">i </w:t>
      </w:r>
      <w:r w:rsidR="000129F1" w:rsidRPr="002A5083">
        <w:rPr>
          <w:sz w:val="23"/>
          <w:szCs w:val="23"/>
        </w:rPr>
        <w:t>Mlinice)</w:t>
      </w:r>
      <w:r w:rsidR="00723581" w:rsidRPr="002A5083">
        <w:rPr>
          <w:sz w:val="23"/>
          <w:szCs w:val="23"/>
        </w:rPr>
        <w:t>, Makar, Kotišina,</w:t>
      </w:r>
      <w:r w:rsidR="000129F1" w:rsidRPr="002A5083">
        <w:rPr>
          <w:sz w:val="23"/>
          <w:szCs w:val="23"/>
        </w:rPr>
        <w:t xml:space="preserve"> i </w:t>
      </w:r>
      <w:r w:rsidR="00A84481" w:rsidRPr="002A5083">
        <w:rPr>
          <w:sz w:val="23"/>
          <w:szCs w:val="23"/>
        </w:rPr>
        <w:t>naselje</w:t>
      </w:r>
      <w:r w:rsidR="002A5083" w:rsidRPr="002A5083">
        <w:rPr>
          <w:sz w:val="23"/>
          <w:szCs w:val="23"/>
        </w:rPr>
        <w:t xml:space="preserve"> </w:t>
      </w:r>
      <w:r w:rsidR="000129F1" w:rsidRPr="002A5083">
        <w:rPr>
          <w:sz w:val="23"/>
          <w:szCs w:val="23"/>
        </w:rPr>
        <w:t>Veliko Brdo (unutar naselja Veliko Brdo ubrajaju se i zaseoci Baškovići, Matići, Rusendići i Gojac).</w:t>
      </w:r>
      <w:r w:rsidR="000129F1" w:rsidRPr="002A5083">
        <w:t xml:space="preserve"> </w:t>
      </w:r>
      <w:r w:rsidR="00480567" w:rsidRPr="00A84481">
        <w:t>Grad Makarska graniči s o</w:t>
      </w:r>
      <w:r w:rsidR="002F1004" w:rsidRPr="00A84481">
        <w:t>pćinama Zagvozd, i Baška</w:t>
      </w:r>
      <w:r w:rsidR="00C700B0" w:rsidRPr="00A84481">
        <w:t xml:space="preserve"> Voda</w:t>
      </w:r>
      <w:r w:rsidR="00480567" w:rsidRPr="00A84481">
        <w:t xml:space="preserve"> na kopnu te općinom Selca na moru</w:t>
      </w:r>
      <w:r w:rsidR="002F1004" w:rsidRPr="00A84481">
        <w:t>.</w:t>
      </w:r>
    </w:p>
    <w:p w14:paraId="5F5175B4" w14:textId="77777777" w:rsidR="00CA41B2" w:rsidRDefault="00CA41B2" w:rsidP="00602647"/>
    <w:p w14:paraId="0197C7FB" w14:textId="2A2C3CDD" w:rsidR="0088124E" w:rsidRDefault="00602647" w:rsidP="00602647">
      <w:pPr>
        <w:rPr>
          <w:vertAlign w:val="superscript"/>
        </w:rPr>
      </w:pPr>
      <w:r>
        <w:t>Prema</w:t>
      </w:r>
      <w:r w:rsidRPr="00602647">
        <w:t xml:space="preserve"> popisu stanovništva 2011. godine</w:t>
      </w:r>
      <w:r w:rsidR="00114518">
        <w:rPr>
          <w:rStyle w:val="Referencafusnote"/>
        </w:rPr>
        <w:footnoteReference w:id="1"/>
      </w:r>
      <w:r w:rsidRPr="00602647">
        <w:t xml:space="preserve">, </w:t>
      </w:r>
      <w:r w:rsidR="00CA41B2">
        <w:t>Grad imao</w:t>
      </w:r>
      <w:r w:rsidR="003863A1" w:rsidRPr="00602647">
        <w:t xml:space="preserve"> </w:t>
      </w:r>
      <w:r w:rsidR="00CA41B2">
        <w:t>13.834</w:t>
      </w:r>
      <w:r w:rsidR="00797858">
        <w:t xml:space="preserve"> stanovnika</w:t>
      </w:r>
      <w:r w:rsidR="00797858" w:rsidRPr="00797858">
        <w:t xml:space="preserve"> što predstavlja </w:t>
      </w:r>
      <w:r w:rsidR="00B356BA">
        <w:t>3</w:t>
      </w:r>
      <w:r w:rsidR="00797858" w:rsidRPr="00797858">
        <w:t>% od ukupnog broja stanovnika Splitsko-dalmatinske županije, odnosno 0,</w:t>
      </w:r>
      <w:r w:rsidR="00B356BA">
        <w:t>32</w:t>
      </w:r>
      <w:r w:rsidR="00797858" w:rsidRPr="00797858">
        <w:t xml:space="preserve">% od ukupnog broja stanovnika Hrvatske. Gustoća naseljenosti u </w:t>
      </w:r>
      <w:r w:rsidR="00B356BA">
        <w:t>Gradu Makarska</w:t>
      </w:r>
      <w:r w:rsidR="00797858" w:rsidRPr="00797858">
        <w:t xml:space="preserve"> je </w:t>
      </w:r>
      <w:r w:rsidR="00CA41B2">
        <w:t>247</w:t>
      </w:r>
      <w:r w:rsidR="00797858" w:rsidRPr="00797858">
        <w:t xml:space="preserve"> stanovnika/km</w:t>
      </w:r>
      <w:r w:rsidR="00797858" w:rsidRPr="00797858">
        <w:rPr>
          <w:vertAlign w:val="superscript"/>
        </w:rPr>
        <w:t>2</w:t>
      </w:r>
    </w:p>
    <w:p w14:paraId="538F43AE" w14:textId="77777777" w:rsidR="006671B6" w:rsidRPr="00602647" w:rsidRDefault="006671B6" w:rsidP="00602647"/>
    <w:p w14:paraId="2F097AEA" w14:textId="26081B8E" w:rsidR="00177A63" w:rsidRDefault="00C53C94" w:rsidP="006671B6">
      <w:pPr>
        <w:jc w:val="center"/>
      </w:pPr>
      <w:r>
        <w:pict w14:anchorId="3CEC08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1.25pt;height:339pt">
            <v:imagedata r:id="rId17" o:title="GRAD MAKARSKA"/>
          </v:shape>
        </w:pict>
      </w:r>
    </w:p>
    <w:p w14:paraId="01CA3BA8" w14:textId="06EA4A68" w:rsidR="00D30A3C" w:rsidRDefault="00177A63" w:rsidP="008A4ED2">
      <w:pPr>
        <w:pStyle w:val="Opisslike"/>
        <w:jc w:val="center"/>
      </w:pPr>
      <w:r w:rsidRPr="00177A63">
        <w:rPr>
          <w:b w:val="0"/>
        </w:rPr>
        <w:t xml:space="preserve">Slika 2.1.-1: Geografski položaj </w:t>
      </w:r>
      <w:r w:rsidR="009215B1">
        <w:rPr>
          <w:b w:val="0"/>
        </w:rPr>
        <w:t>Grada Makarske</w:t>
      </w:r>
      <w:r w:rsidR="006671B6">
        <w:rPr>
          <w:rStyle w:val="Referencafusnote"/>
          <w:b w:val="0"/>
        </w:rPr>
        <w:footnoteReference w:id="2"/>
      </w:r>
    </w:p>
    <w:p w14:paraId="7F2F3F61" w14:textId="77777777" w:rsidR="008A4ED2" w:rsidRDefault="008A4ED2">
      <w:pPr>
        <w:tabs>
          <w:tab w:val="clear" w:pos="709"/>
        </w:tabs>
        <w:spacing w:line="240" w:lineRule="auto"/>
        <w:jc w:val="left"/>
      </w:pPr>
    </w:p>
    <w:p w14:paraId="30776CA5" w14:textId="0E24F5E7" w:rsidR="00D30A3C" w:rsidRDefault="008A4ED2" w:rsidP="00C15567">
      <w:pPr>
        <w:tabs>
          <w:tab w:val="clear" w:pos="709"/>
        </w:tabs>
      </w:pPr>
      <w:r>
        <w:lastRenderedPageBreak/>
        <w:t>Sukladno Uredbi o ekološkoj mreži (Narodne novine, broj 124/2013 i 105/2015) unutar obuhvata predmetnog Plana, odnosno Grada Makarske nalaze se područja ekološke mreže značajna za vrste i stanišne tipove (POVS) HR5000030-Biokovo, HR3000125-Osejava, HR2001350-Podbiokovlje, HR3000124-Sveti Petar, HR3000128-U. Ramova;u.Krvavica te područje ekološke mreže značajno za ptice (POP) HR1000030-Biokovo i Rilić.</w:t>
      </w:r>
    </w:p>
    <w:p w14:paraId="5E5AE1E4" w14:textId="77777777" w:rsidR="005A7317" w:rsidRDefault="005A7317" w:rsidP="00C15567">
      <w:pPr>
        <w:tabs>
          <w:tab w:val="clear" w:pos="709"/>
        </w:tabs>
      </w:pPr>
    </w:p>
    <w:p w14:paraId="30F295F5" w14:textId="19D656D9" w:rsidR="008A4ED2" w:rsidRDefault="008A4ED2" w:rsidP="00C15567">
      <w:pPr>
        <w:tabs>
          <w:tab w:val="clear" w:pos="709"/>
        </w:tabs>
      </w:pPr>
      <w:r w:rsidRPr="008A4ED2">
        <w:t xml:space="preserve">U obuhvatu </w:t>
      </w:r>
      <w:r>
        <w:t>predmetnog Plana, odnosno Grada Makarske</w:t>
      </w:r>
      <w:r w:rsidRPr="008A4ED2">
        <w:t xml:space="preserve"> </w:t>
      </w:r>
      <w:r>
        <w:t xml:space="preserve">nalaze se područja zaštićena temeljem </w:t>
      </w:r>
      <w:r w:rsidRPr="008A4ED2">
        <w:t>Zakona o zaštiti prirode („Narodne novine“, broj 80/13 i 15/18)</w:t>
      </w:r>
      <w:r w:rsidR="0022225E">
        <w:t>,</w:t>
      </w:r>
      <w:r w:rsidRPr="008A4ED2">
        <w:t xml:space="preserve"> </w:t>
      </w:r>
      <w:r w:rsidR="0022225E">
        <w:t>Park prirode-</w:t>
      </w:r>
      <w:r w:rsidR="00C15567">
        <w:t xml:space="preserve">Biokovo </w:t>
      </w:r>
      <w:r w:rsidR="0022225E">
        <w:t>i Spomenik parkovne arhitekture-</w:t>
      </w:r>
      <w:r w:rsidR="00C15567">
        <w:t>Biokovski botanički vrt Kotišina.</w:t>
      </w:r>
    </w:p>
    <w:p w14:paraId="164007CA" w14:textId="77777777" w:rsidR="008A4ED2" w:rsidRDefault="008A4ED2" w:rsidP="008A4ED2">
      <w:pPr>
        <w:tabs>
          <w:tab w:val="clear" w:pos="709"/>
        </w:tabs>
      </w:pPr>
    </w:p>
    <w:p w14:paraId="31777C38" w14:textId="77777777" w:rsidR="008A4ED2" w:rsidRDefault="008A4ED2" w:rsidP="008A4ED2">
      <w:pPr>
        <w:tabs>
          <w:tab w:val="clear" w:pos="709"/>
        </w:tabs>
      </w:pPr>
    </w:p>
    <w:p w14:paraId="62281DF2" w14:textId="734F1391" w:rsidR="008A4ED2" w:rsidRDefault="008A4ED2">
      <w:pPr>
        <w:tabs>
          <w:tab w:val="clear" w:pos="709"/>
        </w:tabs>
        <w:spacing w:line="240" w:lineRule="auto"/>
        <w:jc w:val="left"/>
      </w:pPr>
      <w:r>
        <w:br w:type="page"/>
      </w:r>
    </w:p>
    <w:p w14:paraId="27069654" w14:textId="50990246" w:rsidR="00177A63" w:rsidRPr="00C07F10" w:rsidRDefault="00177A63" w:rsidP="00177A63">
      <w:pPr>
        <w:pStyle w:val="Naslov2"/>
        <w:rPr>
          <w:sz w:val="26"/>
          <w:szCs w:val="26"/>
        </w:rPr>
      </w:pPr>
      <w:bookmarkStart w:id="6" w:name="_Toc510779242"/>
      <w:r w:rsidRPr="00C07F10">
        <w:rPr>
          <w:sz w:val="26"/>
          <w:szCs w:val="26"/>
        </w:rPr>
        <w:lastRenderedPageBreak/>
        <w:t>OCJENA STANJA I POTREBA U GOSPODARENJU OTPADOM NA PODRUČJU JEDINICE LOKALNE SAMOUPRAVE UKLJUČUJUĆI OST</w:t>
      </w:r>
      <w:r w:rsidR="004F48FC">
        <w:rPr>
          <w:sz w:val="26"/>
          <w:szCs w:val="26"/>
        </w:rPr>
        <w:t>VA</w:t>
      </w:r>
      <w:r w:rsidRPr="00C07F10">
        <w:rPr>
          <w:sz w:val="26"/>
          <w:szCs w:val="26"/>
        </w:rPr>
        <w:t>RENJE CILJEVA</w:t>
      </w:r>
      <w:bookmarkEnd w:id="6"/>
    </w:p>
    <w:p w14:paraId="68386C81" w14:textId="5CC36E18" w:rsidR="004646E0" w:rsidRDefault="004646E0" w:rsidP="00083431">
      <w:pPr>
        <w:rPr>
          <w:rFonts w:cs="Arial"/>
          <w:color w:val="000000" w:themeColor="text1"/>
        </w:rPr>
      </w:pPr>
    </w:p>
    <w:p w14:paraId="0E2B9762" w14:textId="5D327244" w:rsidR="00CC74D8" w:rsidRPr="00D93EBA" w:rsidRDefault="00177A63" w:rsidP="00CC74D8">
      <w:pPr>
        <w:rPr>
          <w:color w:val="000000" w:themeColor="text1"/>
        </w:rPr>
      </w:pPr>
      <w:r w:rsidRPr="00D93EBA">
        <w:rPr>
          <w:color w:val="000000" w:themeColor="text1"/>
        </w:rPr>
        <w:t xml:space="preserve">Na području </w:t>
      </w:r>
      <w:r w:rsidR="00F128B4">
        <w:rPr>
          <w:color w:val="000000" w:themeColor="text1"/>
        </w:rPr>
        <w:t>Grada Makarske</w:t>
      </w:r>
      <w:r w:rsidR="00F63781" w:rsidRPr="00D93EBA">
        <w:rPr>
          <w:color w:val="000000" w:themeColor="text1"/>
        </w:rPr>
        <w:t xml:space="preserve"> </w:t>
      </w:r>
      <w:r w:rsidR="00797858" w:rsidRPr="00D93EBA">
        <w:rPr>
          <w:color w:val="000000" w:themeColor="text1"/>
        </w:rPr>
        <w:t>komunalne djelatnosti skupljanja i od</w:t>
      </w:r>
      <w:r w:rsidR="009215B1">
        <w:rPr>
          <w:color w:val="000000" w:themeColor="text1"/>
        </w:rPr>
        <w:t>voza otpada obavlja tvrtka</w:t>
      </w:r>
      <w:r w:rsidR="00797858" w:rsidRPr="00D93EBA">
        <w:rPr>
          <w:color w:val="000000" w:themeColor="text1"/>
        </w:rPr>
        <w:t xml:space="preserve"> </w:t>
      </w:r>
      <w:r w:rsidR="000F68C6" w:rsidRPr="00D93EBA">
        <w:rPr>
          <w:color w:val="000000" w:themeColor="text1"/>
        </w:rPr>
        <w:t>Makarski komunalac</w:t>
      </w:r>
      <w:r w:rsidR="00797858" w:rsidRPr="00D93EBA">
        <w:rPr>
          <w:color w:val="000000" w:themeColor="text1"/>
        </w:rPr>
        <w:t xml:space="preserve"> d.o.o.</w:t>
      </w:r>
      <w:r w:rsidR="003B1C53" w:rsidRPr="00D93EBA">
        <w:rPr>
          <w:color w:val="000000" w:themeColor="text1"/>
        </w:rPr>
        <w:t xml:space="preserve"> Organiziranim skupljanjem obuhvaćeno je 100% stanovništva </w:t>
      </w:r>
      <w:r w:rsidR="000F68C6" w:rsidRPr="00D93EBA">
        <w:rPr>
          <w:color w:val="000000" w:themeColor="text1"/>
        </w:rPr>
        <w:t>Grada</w:t>
      </w:r>
      <w:r w:rsidR="003B1C53" w:rsidRPr="00D93EBA">
        <w:rPr>
          <w:color w:val="000000" w:themeColor="text1"/>
        </w:rPr>
        <w:t>.</w:t>
      </w:r>
      <w:r w:rsidR="00797858" w:rsidRPr="00D93EBA">
        <w:rPr>
          <w:color w:val="000000" w:themeColor="text1"/>
        </w:rPr>
        <w:t xml:space="preserve"> S obzirom da na području </w:t>
      </w:r>
      <w:r w:rsidR="006D5B36" w:rsidRPr="00CE2DE2">
        <w:rPr>
          <w:color w:val="000000" w:themeColor="text1"/>
        </w:rPr>
        <w:t>Grada Makarsk</w:t>
      </w:r>
      <w:r w:rsidR="0071059D" w:rsidRPr="00CE2DE2">
        <w:rPr>
          <w:color w:val="000000" w:themeColor="text1"/>
        </w:rPr>
        <w:t>e</w:t>
      </w:r>
      <w:r w:rsidR="00797858" w:rsidRPr="00CE2DE2">
        <w:rPr>
          <w:color w:val="000000" w:themeColor="text1"/>
        </w:rPr>
        <w:t xml:space="preserve"> ne postoji odlagalište komunalnoga otpada, sakupljeni otpad se odvozi na </w:t>
      </w:r>
      <w:r w:rsidR="00480567" w:rsidRPr="00CE2DE2">
        <w:rPr>
          <w:color w:val="000000" w:themeColor="text1"/>
        </w:rPr>
        <w:t xml:space="preserve">lokaciju </w:t>
      </w:r>
      <w:r w:rsidR="005D20C6" w:rsidRPr="00CE2DE2">
        <w:rPr>
          <w:color w:val="000000" w:themeColor="text1"/>
        </w:rPr>
        <w:t>Zagon.</w:t>
      </w:r>
      <w:r w:rsidR="005D20C6" w:rsidRPr="00D93EBA">
        <w:rPr>
          <w:color w:val="000000" w:themeColor="text1"/>
        </w:rPr>
        <w:t xml:space="preserve"> Na ovoj lokaciji se obavlja razvrstavanje prikupljenog otpada i prešanje m</w:t>
      </w:r>
      <w:r w:rsidR="00D93EBA">
        <w:rPr>
          <w:color w:val="000000" w:themeColor="text1"/>
        </w:rPr>
        <w:t>i</w:t>
      </w:r>
      <w:r w:rsidR="005D20C6" w:rsidRPr="00D93EBA">
        <w:rPr>
          <w:color w:val="000000" w:themeColor="text1"/>
        </w:rPr>
        <w:t>ješanog komunalnog otpada u stacionarnoj presi s press kontejnerima. Prešani otpad se potom prevozi i predaje na daljnje zbrinjavanje ovlaštenim osobama.</w:t>
      </w:r>
    </w:p>
    <w:p w14:paraId="251DEC54" w14:textId="77777777" w:rsidR="00660316" w:rsidRDefault="00660316" w:rsidP="00CC74D8"/>
    <w:p w14:paraId="0B3129B4" w14:textId="14901E7E" w:rsidR="008C3406" w:rsidRDefault="00C97E30" w:rsidP="00CC74D8">
      <w:r>
        <w:t>Trenutna d</w:t>
      </w:r>
      <w:r w:rsidR="00660316">
        <w:t xml:space="preserve">inamika odvoza miješanog komunalnog otpada </w:t>
      </w:r>
      <w:r w:rsidR="000F68C6">
        <w:t>je 3 puta tjedno, odnosno ponedjeljak, srijeda i petak za istočni dio grada te utorak, četvrtak i subota za zapadni dio grada. Zeleni otoci se prazne svaki dan osim nedjelje a u ljetnom periodu se prazne dva puta dnevno.</w:t>
      </w:r>
    </w:p>
    <w:p w14:paraId="1DFF9A9D" w14:textId="77777777" w:rsidR="000F68C6" w:rsidRDefault="000F68C6" w:rsidP="00CC74D8"/>
    <w:p w14:paraId="14D77F17" w14:textId="3916ABCE" w:rsidR="00500292" w:rsidRDefault="00660316" w:rsidP="00CC74D8">
      <w:r>
        <w:t xml:space="preserve">Na području </w:t>
      </w:r>
      <w:r w:rsidR="000F68C6">
        <w:t>Grada</w:t>
      </w:r>
      <w:r>
        <w:t xml:space="preserve"> v</w:t>
      </w:r>
      <w:r w:rsidR="00157B7D">
        <w:t xml:space="preserve">rši se razdvajanje otpada te </w:t>
      </w:r>
      <w:r w:rsidR="000F68C6">
        <w:t>je uspostavljeno</w:t>
      </w:r>
      <w:r w:rsidR="00157B7D">
        <w:t xml:space="preserve"> </w:t>
      </w:r>
      <w:r w:rsidR="000F68C6">
        <w:t>16 zelenih</w:t>
      </w:r>
      <w:r w:rsidR="00157B7D">
        <w:t xml:space="preserve"> otoka </w:t>
      </w:r>
      <w:r w:rsidR="006D5B36">
        <w:t>i na njima se nalaze spremnici za miješani komunalni otpad, papir i plastiku.</w:t>
      </w:r>
    </w:p>
    <w:p w14:paraId="5671A6E1" w14:textId="04297048" w:rsidR="00BD78D3" w:rsidRDefault="00BD78D3" w:rsidP="00CC74D8">
      <w:r>
        <w:t>Na području Grada nalaze se sljedeći spremnici:</w:t>
      </w:r>
    </w:p>
    <w:p w14:paraId="4474C9BD" w14:textId="08EFCCD4" w:rsidR="00BD78D3" w:rsidRDefault="00BD78D3" w:rsidP="00B300D2">
      <w:pPr>
        <w:pStyle w:val="Odlomakpopisa"/>
        <w:numPr>
          <w:ilvl w:val="0"/>
          <w:numId w:val="35"/>
        </w:numPr>
      </w:pPr>
      <w:r>
        <w:t>Polupo</w:t>
      </w:r>
      <w:r w:rsidR="00B300D2">
        <w:t>dzemni spreminici od 5</w:t>
      </w:r>
      <w:r w:rsidR="00C507C8">
        <w:t xml:space="preserve"> </w:t>
      </w:r>
      <w:r w:rsidR="00B300D2">
        <w:t>m</w:t>
      </w:r>
      <w:r w:rsidR="00B300D2" w:rsidRPr="00B300D2">
        <w:rPr>
          <w:vertAlign w:val="superscript"/>
        </w:rPr>
        <w:t>3</w:t>
      </w:r>
      <w:r w:rsidR="00B300D2">
        <w:t>-35 sp</w:t>
      </w:r>
      <w:r w:rsidR="007F3F30">
        <w:t xml:space="preserve">remnika u sklopu zelenih otoka, </w:t>
      </w:r>
      <w:r w:rsidR="00B300D2">
        <w:t>za miješani komunalni otpad</w:t>
      </w:r>
      <w:r w:rsidR="00547513">
        <w:t>.</w:t>
      </w:r>
    </w:p>
    <w:p w14:paraId="5EF92AA3" w14:textId="72918E0C" w:rsidR="00B300D2" w:rsidRDefault="00B300D2" w:rsidP="00B300D2">
      <w:pPr>
        <w:pStyle w:val="Odlomakpopisa"/>
        <w:numPr>
          <w:ilvl w:val="0"/>
          <w:numId w:val="35"/>
        </w:numPr>
      </w:pPr>
      <w:r>
        <w:t>Polupodzemni spreminici od 3</w:t>
      </w:r>
      <w:r w:rsidR="00C507C8">
        <w:t xml:space="preserve"> </w:t>
      </w:r>
      <w:r>
        <w:t>m</w:t>
      </w:r>
      <w:r w:rsidRPr="00B300D2">
        <w:rPr>
          <w:vertAlign w:val="superscript"/>
        </w:rPr>
        <w:t>3</w:t>
      </w:r>
      <w:r w:rsidR="00547513">
        <w:t>-30</w:t>
      </w:r>
      <w:r>
        <w:t xml:space="preserve"> sp</w:t>
      </w:r>
      <w:r w:rsidR="007F3F30">
        <w:t xml:space="preserve">remnika u sklopu zelenih otoka, </w:t>
      </w:r>
      <w:r>
        <w:t>za miješani komunalni otpad</w:t>
      </w:r>
      <w:r w:rsidR="00547513">
        <w:t>.</w:t>
      </w:r>
    </w:p>
    <w:p w14:paraId="552614C6" w14:textId="34698F80" w:rsidR="00B300D2" w:rsidRDefault="00B300D2" w:rsidP="00B300D2">
      <w:pPr>
        <w:pStyle w:val="Odlomakpopisa"/>
        <w:numPr>
          <w:ilvl w:val="0"/>
          <w:numId w:val="35"/>
        </w:numPr>
      </w:pPr>
      <w:r>
        <w:t xml:space="preserve">Spremnici </w:t>
      </w:r>
      <w:r w:rsidR="007F3F30">
        <w:t>od 1100</w:t>
      </w:r>
      <w:r w:rsidR="00F21343">
        <w:t>l-26 spremnika na 17 lokacija (spremnici za miješani komunalni otpad)</w:t>
      </w:r>
      <w:r w:rsidR="00547513">
        <w:t>.</w:t>
      </w:r>
    </w:p>
    <w:p w14:paraId="41DA3BEE" w14:textId="50B2E336" w:rsidR="00F21343" w:rsidRDefault="00F21343" w:rsidP="00F21343">
      <w:pPr>
        <w:pStyle w:val="Odlomakpopisa"/>
        <w:numPr>
          <w:ilvl w:val="0"/>
          <w:numId w:val="35"/>
        </w:numPr>
      </w:pPr>
      <w:r>
        <w:t>Spremnici od 120 l-dodijeljeni obiteljskim kućanstvima (</w:t>
      </w:r>
      <w:r w:rsidR="007F3F30">
        <w:t xml:space="preserve">za </w:t>
      </w:r>
      <w:r>
        <w:t>miješani komunalni otpad)</w:t>
      </w:r>
      <w:r w:rsidR="00547513">
        <w:t>.</w:t>
      </w:r>
    </w:p>
    <w:p w14:paraId="5E90A4A0" w14:textId="56E388A1" w:rsidR="00F21343" w:rsidRDefault="00F21343" w:rsidP="00F21343">
      <w:pPr>
        <w:pStyle w:val="Odlomakpopisa"/>
        <w:numPr>
          <w:ilvl w:val="0"/>
          <w:numId w:val="35"/>
        </w:numPr>
      </w:pPr>
      <w:r>
        <w:t xml:space="preserve">Spremnici od 120l </w:t>
      </w:r>
      <w:r w:rsidR="00547513">
        <w:t>– 150 spremnika u višestambenim i poslovnim objektima (za papir).</w:t>
      </w:r>
    </w:p>
    <w:p w14:paraId="75A46581" w14:textId="71418222" w:rsidR="00F5714D" w:rsidRDefault="00CE2DE2" w:rsidP="00CC74D8">
      <w:r>
        <w:rPr>
          <w:noProof/>
        </w:rPr>
        <mc:AlternateContent>
          <mc:Choice Requires="wps">
            <w:drawing>
              <wp:anchor distT="0" distB="0" distL="114300" distR="114300" simplePos="0" relativeHeight="251680768" behindDoc="0" locked="0" layoutInCell="1" allowOverlap="1" wp14:anchorId="62EBD39D" wp14:editId="64A2E64E">
                <wp:simplePos x="0" y="0"/>
                <wp:positionH relativeFrom="column">
                  <wp:posOffset>33541</wp:posOffset>
                </wp:positionH>
                <wp:positionV relativeFrom="paragraph">
                  <wp:posOffset>3422801</wp:posOffset>
                </wp:positionV>
                <wp:extent cx="6120130" cy="635"/>
                <wp:effectExtent l="0" t="0" r="0" b="0"/>
                <wp:wrapSquare wrapText="bothSides"/>
                <wp:docPr id="4" name="Tekstni okvir 4"/>
                <wp:cNvGraphicFramePr/>
                <a:graphic xmlns:a="http://schemas.openxmlformats.org/drawingml/2006/main">
                  <a:graphicData uri="http://schemas.microsoft.com/office/word/2010/wordprocessingShape">
                    <wps:wsp>
                      <wps:cNvSpPr txBox="1"/>
                      <wps:spPr>
                        <a:xfrm>
                          <a:off x="0" y="0"/>
                          <a:ext cx="6120130" cy="635"/>
                        </a:xfrm>
                        <a:prstGeom prst="rect">
                          <a:avLst/>
                        </a:prstGeom>
                        <a:solidFill>
                          <a:prstClr val="white"/>
                        </a:solidFill>
                        <a:ln>
                          <a:noFill/>
                        </a:ln>
                        <a:effectLst/>
                      </wps:spPr>
                      <wps:txbx>
                        <w:txbxContent>
                          <w:p w14:paraId="5F422146" w14:textId="2D49233B" w:rsidR="008A4ED2" w:rsidRPr="009C7991" w:rsidRDefault="008A4ED2" w:rsidP="009C7991">
                            <w:pPr>
                              <w:pStyle w:val="Opisslike"/>
                              <w:jc w:val="center"/>
                              <w:rPr>
                                <w:b w:val="0"/>
                                <w:i/>
                                <w:iCs/>
                                <w:noProof/>
                              </w:rPr>
                            </w:pPr>
                            <w:r w:rsidRPr="00A00C69">
                              <w:rPr>
                                <w:b w:val="0"/>
                              </w:rPr>
                              <w:t>Slika 2.2.-1.:Prikaz lokacija zelenih otoka na području Grada Makarske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w:pict>
              <v:shape w14:anchorId="62EBD39D" id="Tekstni okvir 4" o:spid="_x0000_s1028" type="#_x0000_t202" style="position:absolute;left:0;text-align:left;margin-left:2.65pt;margin-top:269.5pt;width:481.9pt;height:.05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" stroked="f">
                <v:textbox style="mso-fit-shape-to-text:t" inset="0,0,0,0">
                  <w:txbxContent>
                    <w:p w14:paraId="5F422146" w14:textId="2D49233B" w:rsidR="008A4ED2" w:rsidRPr="009C7991" w:rsidRDefault="008A4ED2" w:rsidP="009C7991">
                      <w:pPr>
                        <w:pStyle w:val="Opisslike"/>
                        <w:jc w:val="center"/>
                        <w:rPr>
                          <w:b w:val="0"/>
                          <w:i/>
                          <w:iCs/>
                          <w:noProof/>
                        </w:rPr>
                      </w:pPr>
                      <w:r w:rsidRPr="00A00C69">
                        <w:rPr>
                          <w:b w:val="0"/>
                        </w:rPr>
                        <w:t>Slika 2.2.-1.:Prikaz lokacija zelenih otoka na području Grada Makarske</w:t>
                      </w:r>
                    </w:p>
                  </w:txbxContent>
                </v:textbox>
                <w10:wrap type="square"/>
              </v:shape>
            </w:pict>
          </mc:Fallback>
        </mc:AlternateContent>
      </w:r>
    </w:p>
    <w:p w14:paraId="33590DB7" w14:textId="792A3E3F" w:rsidR="009C7991" w:rsidRDefault="00CE2DE2" w:rsidP="00CC74D8">
      <w:r>
        <w:rPr>
          <w:i/>
          <w:iCs/>
          <w:noProof/>
        </w:rPr>
        <w:drawing>
          <wp:anchor distT="0" distB="0" distL="0" distR="0" simplePos="0" relativeHeight="251678720" behindDoc="0" locked="0" layoutInCell="1" allowOverlap="1" wp14:anchorId="3B8DB522" wp14:editId="5C969E80">
            <wp:simplePos x="0" y="0"/>
            <wp:positionH relativeFrom="column">
              <wp:posOffset>232117</wp:posOffset>
            </wp:positionH>
            <wp:positionV relativeFrom="paragraph">
              <wp:posOffset>267970</wp:posOffset>
            </wp:positionV>
            <wp:extent cx="5598795" cy="2933700"/>
            <wp:effectExtent l="0" t="0" r="1905" b="0"/>
            <wp:wrapSquare wrapText="largest"/>
            <wp:docPr id="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18"/>
                    <a:stretch>
                      <a:fillRect/>
                    </a:stretch>
                  </pic:blipFill>
                  <pic:spPr bwMode="auto">
                    <a:xfrm>
                      <a:off x="0" y="0"/>
                      <a:ext cx="5598795" cy="29337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9C7991">
        <w:t>Lokacije zelenih otoka:</w:t>
      </w:r>
    </w:p>
    <w:p w14:paraId="6D5B6632" w14:textId="012F76F3" w:rsidR="009C7991" w:rsidRDefault="009C7991" w:rsidP="009C7991">
      <w:pPr>
        <w:pStyle w:val="Odlomakpopisa"/>
        <w:numPr>
          <w:ilvl w:val="0"/>
          <w:numId w:val="36"/>
        </w:numPr>
      </w:pPr>
      <w:r>
        <w:lastRenderedPageBreak/>
        <w:t>Veliko Brdo</w:t>
      </w:r>
    </w:p>
    <w:p w14:paraId="7C165E60" w14:textId="14306AB7" w:rsidR="009C7991" w:rsidRDefault="00281E36" w:rsidP="009C7991">
      <w:pPr>
        <w:pStyle w:val="Odlomakpopisa"/>
        <w:numPr>
          <w:ilvl w:val="0"/>
          <w:numId w:val="36"/>
        </w:numPr>
      </w:pPr>
      <w:r>
        <w:t>Stari velikobrdski put (pored POS-ovih zgrada)</w:t>
      </w:r>
    </w:p>
    <w:p w14:paraId="062D555C" w14:textId="1AC3CFC4" w:rsidR="00281E36" w:rsidRDefault="00281E36" w:rsidP="009C7991">
      <w:pPr>
        <w:pStyle w:val="Odlomakpopisa"/>
        <w:numPr>
          <w:ilvl w:val="0"/>
          <w:numId w:val="36"/>
        </w:numPr>
      </w:pPr>
      <w:r>
        <w:t>Plaža 1 (ispod Tenis centra)</w:t>
      </w:r>
    </w:p>
    <w:p w14:paraId="207A9C1D" w14:textId="1BCCEB3F" w:rsidR="00281E36" w:rsidRDefault="00281E36" w:rsidP="009C7991">
      <w:pPr>
        <w:pStyle w:val="Odlomakpopisa"/>
        <w:numPr>
          <w:ilvl w:val="0"/>
          <w:numId w:val="36"/>
        </w:numPr>
      </w:pPr>
      <w:r>
        <w:t>Plaža 2 (potok ispod trećeg mosta)</w:t>
      </w:r>
      <w:r w:rsidR="00354C26">
        <w:t xml:space="preserve"> </w:t>
      </w:r>
    </w:p>
    <w:p w14:paraId="60F7435E" w14:textId="08E05EBE" w:rsidR="00281E36" w:rsidRDefault="00281E36" w:rsidP="009C7991">
      <w:pPr>
        <w:pStyle w:val="Odlomakpopisa"/>
        <w:numPr>
          <w:ilvl w:val="0"/>
          <w:numId w:val="36"/>
        </w:numPr>
      </w:pPr>
      <w:r>
        <w:t>Plaža 3 (Šetalište dr. Franje Tuđmana)</w:t>
      </w:r>
    </w:p>
    <w:p w14:paraId="650653C3" w14:textId="38316E1F" w:rsidR="00281E36" w:rsidRDefault="00281E36" w:rsidP="009C7991">
      <w:pPr>
        <w:pStyle w:val="Odlomakpopisa"/>
        <w:numPr>
          <w:ilvl w:val="0"/>
          <w:numId w:val="36"/>
        </w:numPr>
      </w:pPr>
      <w:r>
        <w:t>Dumina ledina</w:t>
      </w:r>
    </w:p>
    <w:p w14:paraId="5B5A5D1F" w14:textId="5C676D46" w:rsidR="00281E36" w:rsidRDefault="00281E36" w:rsidP="00281E36">
      <w:pPr>
        <w:pStyle w:val="Odlomakpopisa"/>
        <w:numPr>
          <w:ilvl w:val="0"/>
          <w:numId w:val="36"/>
        </w:numPr>
      </w:pPr>
      <w:r>
        <w:t>Gorinka (pored dječjeg vrtića Zvončica)</w:t>
      </w:r>
    </w:p>
    <w:p w14:paraId="5847FAA5" w14:textId="1E85FFE2" w:rsidR="00281E36" w:rsidRDefault="00281E36" w:rsidP="00281E36">
      <w:pPr>
        <w:pStyle w:val="Odlomakpopisa"/>
        <w:numPr>
          <w:ilvl w:val="0"/>
          <w:numId w:val="36"/>
        </w:numPr>
      </w:pPr>
      <w:r>
        <w:t>Ulica Kralja Petra Krešimira (pokraj Tommya)</w:t>
      </w:r>
    </w:p>
    <w:p w14:paraId="795DCCC8" w14:textId="09A46819" w:rsidR="00281E36" w:rsidRDefault="00281E36" w:rsidP="00281E36">
      <w:pPr>
        <w:pStyle w:val="Odlomakpopisa"/>
        <w:numPr>
          <w:ilvl w:val="0"/>
          <w:numId w:val="36"/>
        </w:numPr>
      </w:pPr>
      <w:r>
        <w:t>Peškera</w:t>
      </w:r>
    </w:p>
    <w:p w14:paraId="15B631E2" w14:textId="6B109B30" w:rsidR="00281E36" w:rsidRDefault="00281E36" w:rsidP="00281E36">
      <w:pPr>
        <w:pStyle w:val="Odlomakpopisa"/>
        <w:numPr>
          <w:ilvl w:val="0"/>
          <w:numId w:val="36"/>
        </w:numPr>
      </w:pPr>
      <w:r>
        <w:t xml:space="preserve">Ulica Stjepana Radića </w:t>
      </w:r>
    </w:p>
    <w:p w14:paraId="033A3504" w14:textId="67DE0064" w:rsidR="00281E36" w:rsidRDefault="00281E36" w:rsidP="00281E36">
      <w:pPr>
        <w:pStyle w:val="Odlomakpopisa"/>
        <w:numPr>
          <w:ilvl w:val="0"/>
          <w:numId w:val="36"/>
        </w:numPr>
      </w:pPr>
      <w:r>
        <w:t>Jadranska ulica 1</w:t>
      </w:r>
    </w:p>
    <w:p w14:paraId="771E7E3E" w14:textId="0A5BB49F" w:rsidR="00281E36" w:rsidRDefault="00281E36" w:rsidP="00281E36">
      <w:pPr>
        <w:pStyle w:val="Odlomakpopisa"/>
        <w:numPr>
          <w:ilvl w:val="0"/>
          <w:numId w:val="36"/>
        </w:numPr>
      </w:pPr>
      <w:r>
        <w:t>Jadranska ulica 2</w:t>
      </w:r>
    </w:p>
    <w:p w14:paraId="4AC1DD83" w14:textId="07EFB651" w:rsidR="00281E36" w:rsidRDefault="00281E36" w:rsidP="00281E36">
      <w:pPr>
        <w:pStyle w:val="Odlomakpopisa"/>
        <w:numPr>
          <w:ilvl w:val="0"/>
          <w:numId w:val="36"/>
        </w:numPr>
      </w:pPr>
      <w:r>
        <w:t>Pijaca</w:t>
      </w:r>
    </w:p>
    <w:p w14:paraId="7B2CFCEB" w14:textId="77F73C12" w:rsidR="00281E36" w:rsidRDefault="00281E36" w:rsidP="00281E36">
      <w:pPr>
        <w:pStyle w:val="Odlomakpopisa"/>
        <w:numPr>
          <w:ilvl w:val="0"/>
          <w:numId w:val="36"/>
        </w:numPr>
      </w:pPr>
      <w:r>
        <w:t>Šetalište fra. Jure Radića</w:t>
      </w:r>
    </w:p>
    <w:p w14:paraId="096B6465" w14:textId="41D84394" w:rsidR="00281E36" w:rsidRDefault="00281E36" w:rsidP="00281E36">
      <w:pPr>
        <w:pStyle w:val="Odlomakpopisa"/>
        <w:numPr>
          <w:ilvl w:val="0"/>
          <w:numId w:val="36"/>
        </w:numPr>
      </w:pPr>
      <w:r>
        <w:t>Dugiš 1 (ispod igrališta)</w:t>
      </w:r>
    </w:p>
    <w:p w14:paraId="20A566C6" w14:textId="25DF65BE" w:rsidR="00281E36" w:rsidRDefault="00281E36" w:rsidP="00281E36">
      <w:pPr>
        <w:pStyle w:val="Odlomakpopisa"/>
        <w:numPr>
          <w:ilvl w:val="0"/>
          <w:numId w:val="36"/>
        </w:numPr>
      </w:pPr>
      <w:r>
        <w:t>Dugiš 2 (Baškovoška ulica)</w:t>
      </w:r>
    </w:p>
    <w:p w14:paraId="17AD59A4" w14:textId="77777777" w:rsidR="009C7991" w:rsidRDefault="009C7991" w:rsidP="00CC74D8"/>
    <w:p w14:paraId="4E38DF41" w14:textId="32141013" w:rsidR="008C3406" w:rsidRPr="00F128B4" w:rsidRDefault="008E7788" w:rsidP="00CC74D8">
      <w:pPr>
        <w:rPr>
          <w:rFonts w:cs="Arial"/>
        </w:rPr>
      </w:pPr>
      <w:r>
        <w:t>Glomazni otpad se</w:t>
      </w:r>
      <w:r w:rsidR="00547513">
        <w:t xml:space="preserve"> besplatno prikuplj</w:t>
      </w:r>
      <w:r w:rsidR="00F128B4">
        <w:t>a od građana na adresi (pozivom</w:t>
      </w:r>
      <w:r w:rsidR="00547513">
        <w:t xml:space="preserve"> Makarskom komunalcu</w:t>
      </w:r>
      <w:r w:rsidR="00F128B4">
        <w:t xml:space="preserve"> d.o.o</w:t>
      </w:r>
      <w:r w:rsidR="00547513">
        <w:t>.</w:t>
      </w:r>
      <w:r w:rsidR="00F5714D">
        <w:t>)</w:t>
      </w:r>
      <w:r w:rsidR="00F128B4">
        <w:rPr>
          <w:rFonts w:cs="Arial"/>
        </w:rPr>
        <w:t>.</w:t>
      </w:r>
      <w:r w:rsidR="00F5714D">
        <w:t>Temeljem ugovora Grada Makarske s tvrtkom „Tekstil vlakno“ s</w:t>
      </w:r>
      <w:r w:rsidR="0089567A">
        <w:t>premnici za tekstil su postavljeni na javno prometnim površinama na području grada Također jedan spremnik za tekstil se nalazi u s</w:t>
      </w:r>
      <w:r w:rsidR="00F128B4">
        <w:t>klopu prostorija Crvenog križa.</w:t>
      </w:r>
    </w:p>
    <w:p w14:paraId="6A93F01E" w14:textId="77777777" w:rsidR="0089567A" w:rsidRDefault="0089567A" w:rsidP="00CC74D8"/>
    <w:p w14:paraId="486FA895" w14:textId="46B967D8" w:rsidR="0089567A" w:rsidRDefault="0089567A" w:rsidP="00CC74D8">
      <w:r>
        <w:t>O</w:t>
      </w:r>
      <w:r w:rsidR="009150CF">
        <w:t>bračun i visina</w:t>
      </w:r>
      <w:r w:rsidR="00F128B4">
        <w:t xml:space="preserve"> naknade</w:t>
      </w:r>
      <w:r w:rsidR="009150CF">
        <w:t xml:space="preserve"> se vrši prema broju članova domaćinstva a za privremene ili povremene korisnike uz pomoć jediničnog volumena otpada koji je dobiven međusobnim odnosom stambene površine i korisnika usluge s područja grada Makraske</w:t>
      </w:r>
    </w:p>
    <w:p w14:paraId="7EA3355D" w14:textId="77777777" w:rsidR="0089567A" w:rsidRDefault="0089567A" w:rsidP="00CC74D8"/>
    <w:p w14:paraId="7A5A08DB" w14:textId="4B8284B0" w:rsidR="0089567A" w:rsidRDefault="0089567A" w:rsidP="00CC74D8">
      <w:r>
        <w:t xml:space="preserve">Za prikupljanje otpada </w:t>
      </w:r>
      <w:r w:rsidR="009F57A6">
        <w:t>u Gradu Makarsk</w:t>
      </w:r>
      <w:r w:rsidR="0071059D">
        <w:t>a</w:t>
      </w:r>
      <w:r w:rsidR="009F57A6">
        <w:t xml:space="preserve"> koriste se</w:t>
      </w:r>
      <w:r>
        <w:t xml:space="preserve"> sljedeća vozila:</w:t>
      </w:r>
    </w:p>
    <w:p w14:paraId="02FBF544" w14:textId="77777777" w:rsidR="002E2BB9" w:rsidRDefault="002E2BB9" w:rsidP="00CC74D8"/>
    <w:tbl>
      <w:tblPr>
        <w:tblStyle w:val="Reetkatablice"/>
        <w:tblW w:w="0" w:type="auto"/>
        <w:tblLook w:val="04A0" w:firstRow="1" w:lastRow="0" w:firstColumn="1" w:lastColumn="0" w:noHBand="0" w:noVBand="1"/>
      </w:tblPr>
      <w:tblGrid>
        <w:gridCol w:w="1812"/>
        <w:gridCol w:w="1812"/>
        <w:gridCol w:w="2271"/>
        <w:gridCol w:w="1354"/>
        <w:gridCol w:w="1813"/>
      </w:tblGrid>
      <w:tr w:rsidR="00AF44F6" w14:paraId="3589219C" w14:textId="77777777" w:rsidTr="00773D8C">
        <w:tc>
          <w:tcPr>
            <w:tcW w:w="1812" w:type="dxa"/>
          </w:tcPr>
          <w:p w14:paraId="6ED1800D" w14:textId="59E8B9BB" w:rsidR="00AF44F6" w:rsidRPr="00AF44F6" w:rsidRDefault="00AF44F6" w:rsidP="00CC74D8">
            <w:pPr>
              <w:rPr>
                <w:b/>
              </w:rPr>
            </w:pPr>
            <w:r w:rsidRPr="00AF44F6">
              <w:rPr>
                <w:b/>
              </w:rPr>
              <w:t>Vrsta uređaja i opreme</w:t>
            </w:r>
          </w:p>
        </w:tc>
        <w:tc>
          <w:tcPr>
            <w:tcW w:w="1812" w:type="dxa"/>
          </w:tcPr>
          <w:p w14:paraId="762A58FF" w14:textId="502A1D9D" w:rsidR="00AF44F6" w:rsidRPr="00AF44F6" w:rsidRDefault="00AF44F6" w:rsidP="00CC74D8">
            <w:pPr>
              <w:rPr>
                <w:b/>
              </w:rPr>
            </w:pPr>
            <w:r w:rsidRPr="00AF44F6">
              <w:rPr>
                <w:b/>
              </w:rPr>
              <w:t>Naziv proizvođača</w:t>
            </w:r>
          </w:p>
        </w:tc>
        <w:tc>
          <w:tcPr>
            <w:tcW w:w="2271" w:type="dxa"/>
          </w:tcPr>
          <w:p w14:paraId="51A52C97" w14:textId="7ABEF256" w:rsidR="00AF44F6" w:rsidRPr="00AF44F6" w:rsidRDefault="00AF44F6" w:rsidP="00CC74D8">
            <w:pPr>
              <w:rPr>
                <w:b/>
              </w:rPr>
            </w:pPr>
            <w:r w:rsidRPr="00AF44F6">
              <w:rPr>
                <w:b/>
              </w:rPr>
              <w:t>Model/tip</w:t>
            </w:r>
          </w:p>
        </w:tc>
        <w:tc>
          <w:tcPr>
            <w:tcW w:w="1354" w:type="dxa"/>
          </w:tcPr>
          <w:p w14:paraId="48AC83BB" w14:textId="0A63D970" w:rsidR="00AF44F6" w:rsidRPr="00AF44F6" w:rsidRDefault="00AF44F6" w:rsidP="00CC74D8">
            <w:pPr>
              <w:rPr>
                <w:b/>
              </w:rPr>
            </w:pPr>
            <w:r w:rsidRPr="00AF44F6">
              <w:rPr>
                <w:b/>
              </w:rPr>
              <w:t xml:space="preserve">Kapacitet </w:t>
            </w:r>
          </w:p>
        </w:tc>
        <w:tc>
          <w:tcPr>
            <w:tcW w:w="1813" w:type="dxa"/>
          </w:tcPr>
          <w:p w14:paraId="1D4685D6" w14:textId="33994B78" w:rsidR="00AF44F6" w:rsidRPr="00AF44F6" w:rsidRDefault="00AF44F6" w:rsidP="00CC74D8">
            <w:pPr>
              <w:rPr>
                <w:b/>
              </w:rPr>
            </w:pPr>
            <w:r w:rsidRPr="00AF44F6">
              <w:rPr>
                <w:b/>
              </w:rPr>
              <w:t>Namjena</w:t>
            </w:r>
          </w:p>
        </w:tc>
      </w:tr>
      <w:tr w:rsidR="00AF44F6" w14:paraId="07ADCB32" w14:textId="77777777" w:rsidTr="00773D8C">
        <w:tc>
          <w:tcPr>
            <w:tcW w:w="1812" w:type="dxa"/>
          </w:tcPr>
          <w:p w14:paraId="68DB205B" w14:textId="099E5FA6" w:rsidR="00AF44F6" w:rsidRDefault="00AF44F6" w:rsidP="00CC74D8">
            <w:r>
              <w:t>Teretni automobil</w:t>
            </w:r>
          </w:p>
        </w:tc>
        <w:tc>
          <w:tcPr>
            <w:tcW w:w="1812" w:type="dxa"/>
          </w:tcPr>
          <w:p w14:paraId="39753639" w14:textId="608EB809" w:rsidR="00AF44F6" w:rsidRDefault="009F57A6" w:rsidP="00CC74D8">
            <w:r>
              <w:t>MAN (za prijevoz otpada)</w:t>
            </w:r>
          </w:p>
        </w:tc>
        <w:tc>
          <w:tcPr>
            <w:tcW w:w="2271" w:type="dxa"/>
          </w:tcPr>
          <w:p w14:paraId="60AE0983" w14:textId="2E19F002" w:rsidR="00AF44F6" w:rsidRDefault="009F57A6" w:rsidP="00773D8C">
            <w:pPr>
              <w:tabs>
                <w:tab w:val="clear" w:pos="709"/>
                <w:tab w:val="decimal" w:pos="0"/>
              </w:tabs>
              <w:ind w:right="-501"/>
            </w:pPr>
            <w:r>
              <w:t>C-208510/18.240</w:t>
            </w:r>
          </w:p>
        </w:tc>
        <w:tc>
          <w:tcPr>
            <w:tcW w:w="1354" w:type="dxa"/>
          </w:tcPr>
          <w:p w14:paraId="0FAFDA82" w14:textId="5A9256EB" w:rsidR="00AF44F6" w:rsidRDefault="00773D8C" w:rsidP="00CC74D8">
            <w:r>
              <w:t>6,18 t</w:t>
            </w:r>
          </w:p>
        </w:tc>
        <w:tc>
          <w:tcPr>
            <w:tcW w:w="1813" w:type="dxa"/>
          </w:tcPr>
          <w:p w14:paraId="685E60A0" w14:textId="7FD43109" w:rsidR="00AF44F6" w:rsidRDefault="0034493E" w:rsidP="00CC74D8">
            <w:r>
              <w:t>Prikupljanje i prijevoz otpada</w:t>
            </w:r>
          </w:p>
        </w:tc>
      </w:tr>
      <w:tr w:rsidR="00AF44F6" w14:paraId="6C75FB3F" w14:textId="77777777" w:rsidTr="00773D8C">
        <w:tc>
          <w:tcPr>
            <w:tcW w:w="1812" w:type="dxa"/>
          </w:tcPr>
          <w:p w14:paraId="3158F450" w14:textId="64447DAA" w:rsidR="00AF44F6" w:rsidRDefault="00AF44F6" w:rsidP="00CC74D8">
            <w:r>
              <w:t>Teretni automobil</w:t>
            </w:r>
          </w:p>
        </w:tc>
        <w:tc>
          <w:tcPr>
            <w:tcW w:w="1812" w:type="dxa"/>
          </w:tcPr>
          <w:p w14:paraId="3CA16EEA" w14:textId="4563420C" w:rsidR="009F57A6" w:rsidRDefault="009F57A6" w:rsidP="00CC74D8">
            <w:r>
              <w:t>MAN (za prijevoz otpada)</w:t>
            </w:r>
          </w:p>
        </w:tc>
        <w:tc>
          <w:tcPr>
            <w:tcW w:w="2271" w:type="dxa"/>
          </w:tcPr>
          <w:p w14:paraId="1828D649" w14:textId="4AF9386A" w:rsidR="00AF44F6" w:rsidRDefault="009F57A6" w:rsidP="00773D8C">
            <w:pPr>
              <w:tabs>
                <w:tab w:val="clear" w:pos="709"/>
                <w:tab w:val="decimal" w:pos="0"/>
              </w:tabs>
              <w:ind w:right="-501"/>
            </w:pPr>
            <w:r>
              <w:t>MO5/18.232</w:t>
            </w:r>
          </w:p>
        </w:tc>
        <w:tc>
          <w:tcPr>
            <w:tcW w:w="1354" w:type="dxa"/>
          </w:tcPr>
          <w:p w14:paraId="71B168BC" w14:textId="726E2E81" w:rsidR="00AF44F6" w:rsidRDefault="00773D8C" w:rsidP="00CC74D8">
            <w:r>
              <w:t>6,74 t</w:t>
            </w:r>
          </w:p>
        </w:tc>
        <w:tc>
          <w:tcPr>
            <w:tcW w:w="1813" w:type="dxa"/>
          </w:tcPr>
          <w:p w14:paraId="3E0BF9AB" w14:textId="0A6A30AA" w:rsidR="00AF44F6" w:rsidRDefault="0034493E" w:rsidP="00CC74D8">
            <w:r>
              <w:t>Prikupljanje i prijevoz otpada</w:t>
            </w:r>
          </w:p>
        </w:tc>
      </w:tr>
      <w:tr w:rsidR="0034493E" w14:paraId="29DA0657" w14:textId="77777777" w:rsidTr="00773D8C">
        <w:tc>
          <w:tcPr>
            <w:tcW w:w="1812" w:type="dxa"/>
          </w:tcPr>
          <w:p w14:paraId="05348FD5" w14:textId="05666CA9" w:rsidR="0034493E" w:rsidRDefault="0034493E" w:rsidP="0034493E">
            <w:r>
              <w:t>Teretni automobil</w:t>
            </w:r>
          </w:p>
        </w:tc>
        <w:tc>
          <w:tcPr>
            <w:tcW w:w="1812" w:type="dxa"/>
          </w:tcPr>
          <w:p w14:paraId="4C7EA03E" w14:textId="0BE9981C" w:rsidR="0034493E" w:rsidRDefault="0034493E" w:rsidP="0034493E">
            <w:r>
              <w:t>MAN (za prijevoz otpada)</w:t>
            </w:r>
          </w:p>
        </w:tc>
        <w:tc>
          <w:tcPr>
            <w:tcW w:w="2271" w:type="dxa"/>
          </w:tcPr>
          <w:p w14:paraId="30D63767" w14:textId="55F612C6" w:rsidR="0034493E" w:rsidRDefault="0034493E" w:rsidP="0034493E">
            <w:pPr>
              <w:tabs>
                <w:tab w:val="clear" w:pos="709"/>
                <w:tab w:val="decimal" w:pos="0"/>
              </w:tabs>
              <w:ind w:right="-501"/>
            </w:pPr>
            <w:r>
              <w:t>FVL-KO/26.293</w:t>
            </w:r>
          </w:p>
        </w:tc>
        <w:tc>
          <w:tcPr>
            <w:tcW w:w="1354" w:type="dxa"/>
          </w:tcPr>
          <w:p w14:paraId="25182BD5" w14:textId="07FB0992" w:rsidR="0034493E" w:rsidRDefault="0034493E" w:rsidP="0034493E">
            <w:r>
              <w:t>11,745 t</w:t>
            </w:r>
          </w:p>
        </w:tc>
        <w:tc>
          <w:tcPr>
            <w:tcW w:w="1813" w:type="dxa"/>
          </w:tcPr>
          <w:p w14:paraId="2B5653CF" w14:textId="325059FF" w:rsidR="0034493E" w:rsidRDefault="0034493E" w:rsidP="0034493E">
            <w:r>
              <w:t>Prikupljanje i prijevoz otpada</w:t>
            </w:r>
          </w:p>
        </w:tc>
      </w:tr>
      <w:tr w:rsidR="0034493E" w14:paraId="6E8D9FB5" w14:textId="77777777" w:rsidTr="00773D8C">
        <w:tc>
          <w:tcPr>
            <w:tcW w:w="1812" w:type="dxa"/>
          </w:tcPr>
          <w:p w14:paraId="2C31FECA" w14:textId="5232CA05" w:rsidR="0034493E" w:rsidRDefault="0034493E" w:rsidP="0034493E">
            <w:r>
              <w:t>Teretni automobil</w:t>
            </w:r>
          </w:p>
        </w:tc>
        <w:tc>
          <w:tcPr>
            <w:tcW w:w="1812" w:type="dxa"/>
          </w:tcPr>
          <w:p w14:paraId="1508544A" w14:textId="1B7D242B" w:rsidR="0034493E" w:rsidRDefault="0034493E" w:rsidP="0034493E">
            <w:r>
              <w:t>PIAGGIO (za prijevoz otpada)</w:t>
            </w:r>
          </w:p>
        </w:tc>
        <w:tc>
          <w:tcPr>
            <w:tcW w:w="2271" w:type="dxa"/>
          </w:tcPr>
          <w:p w14:paraId="7B966A9A" w14:textId="5C3B0EB8" w:rsidR="0034493E" w:rsidRDefault="0034493E" w:rsidP="0034493E">
            <w:pPr>
              <w:tabs>
                <w:tab w:val="clear" w:pos="709"/>
                <w:tab w:val="decimal" w:pos="0"/>
              </w:tabs>
              <w:ind w:right="-501"/>
            </w:pPr>
            <w:r>
              <w:t>PORTER/C-230040</w:t>
            </w:r>
          </w:p>
        </w:tc>
        <w:tc>
          <w:tcPr>
            <w:tcW w:w="1354" w:type="dxa"/>
          </w:tcPr>
          <w:p w14:paraId="5484A056" w14:textId="44AADF82" w:rsidR="0034493E" w:rsidRDefault="0034493E" w:rsidP="0034493E">
            <w:r>
              <w:t>0,38 t</w:t>
            </w:r>
          </w:p>
        </w:tc>
        <w:tc>
          <w:tcPr>
            <w:tcW w:w="1813" w:type="dxa"/>
          </w:tcPr>
          <w:p w14:paraId="7F07EFF6" w14:textId="4F994CF9" w:rsidR="0034493E" w:rsidRDefault="0034493E" w:rsidP="0034493E">
            <w:r>
              <w:t>Prikupljanje i prijevoz otpada</w:t>
            </w:r>
          </w:p>
        </w:tc>
      </w:tr>
      <w:tr w:rsidR="0034493E" w14:paraId="152A60EF" w14:textId="77777777" w:rsidTr="00773D8C">
        <w:tc>
          <w:tcPr>
            <w:tcW w:w="1812" w:type="dxa"/>
          </w:tcPr>
          <w:p w14:paraId="4A34DFF5" w14:textId="14063188" w:rsidR="0034493E" w:rsidRDefault="0034493E" w:rsidP="0034493E">
            <w:r>
              <w:t>Teretni automobil</w:t>
            </w:r>
          </w:p>
        </w:tc>
        <w:tc>
          <w:tcPr>
            <w:tcW w:w="1812" w:type="dxa"/>
          </w:tcPr>
          <w:p w14:paraId="6980A7EC" w14:textId="51C7A626" w:rsidR="0034493E" w:rsidRDefault="0034493E" w:rsidP="0034493E">
            <w:r>
              <w:t>MAN (za prijevoz otpada)</w:t>
            </w:r>
          </w:p>
        </w:tc>
        <w:tc>
          <w:tcPr>
            <w:tcW w:w="2271" w:type="dxa"/>
          </w:tcPr>
          <w:p w14:paraId="07B6F47C" w14:textId="60B08C0C" w:rsidR="0034493E" w:rsidRDefault="0034493E" w:rsidP="0034493E">
            <w:pPr>
              <w:tabs>
                <w:tab w:val="clear" w:pos="709"/>
                <w:tab w:val="decimal" w:pos="0"/>
              </w:tabs>
              <w:ind w:right="-501"/>
            </w:pPr>
            <w:r>
              <w:t>M38/18,264</w:t>
            </w:r>
          </w:p>
        </w:tc>
        <w:tc>
          <w:tcPr>
            <w:tcW w:w="1354" w:type="dxa"/>
          </w:tcPr>
          <w:p w14:paraId="10CDF42B" w14:textId="6A4D6447" w:rsidR="0034493E" w:rsidRDefault="0034493E" w:rsidP="0034493E">
            <w:r>
              <w:t>9,575 t</w:t>
            </w:r>
          </w:p>
        </w:tc>
        <w:tc>
          <w:tcPr>
            <w:tcW w:w="1813" w:type="dxa"/>
          </w:tcPr>
          <w:p w14:paraId="481CD529" w14:textId="2D31088C" w:rsidR="0034493E" w:rsidRDefault="0034493E" w:rsidP="0034493E">
            <w:r>
              <w:t>Prikupljanje i prijevoz otpada</w:t>
            </w:r>
          </w:p>
        </w:tc>
      </w:tr>
      <w:tr w:rsidR="0034493E" w14:paraId="68B72413" w14:textId="77777777" w:rsidTr="00773D8C">
        <w:tc>
          <w:tcPr>
            <w:tcW w:w="1812" w:type="dxa"/>
          </w:tcPr>
          <w:p w14:paraId="15D57EE7" w14:textId="4CA6F9DC" w:rsidR="0034493E" w:rsidRDefault="0034493E" w:rsidP="0034493E">
            <w:r>
              <w:t>Teretni automobil</w:t>
            </w:r>
          </w:p>
        </w:tc>
        <w:tc>
          <w:tcPr>
            <w:tcW w:w="1812" w:type="dxa"/>
          </w:tcPr>
          <w:p w14:paraId="3A7221BC" w14:textId="733DEAB9" w:rsidR="0034493E" w:rsidRDefault="0034493E" w:rsidP="0034493E">
            <w:r>
              <w:t>MAN (za prijevoz otpada)</w:t>
            </w:r>
          </w:p>
        </w:tc>
        <w:tc>
          <w:tcPr>
            <w:tcW w:w="2271" w:type="dxa"/>
          </w:tcPr>
          <w:p w14:paraId="4784FD84" w14:textId="6FF99514" w:rsidR="0034493E" w:rsidRDefault="0034493E" w:rsidP="0034493E">
            <w:pPr>
              <w:tabs>
                <w:tab w:val="clear" w:pos="709"/>
                <w:tab w:val="decimal" w:pos="0"/>
              </w:tabs>
              <w:ind w:right="-501"/>
            </w:pPr>
            <w:r>
              <w:t>4X2BB7TGM</w:t>
            </w:r>
          </w:p>
        </w:tc>
        <w:tc>
          <w:tcPr>
            <w:tcW w:w="1354" w:type="dxa"/>
          </w:tcPr>
          <w:p w14:paraId="53FE9116" w14:textId="360CE0C5" w:rsidR="0034493E" w:rsidRDefault="0034493E" w:rsidP="0034493E">
            <w:r>
              <w:t>9,0 t</w:t>
            </w:r>
          </w:p>
        </w:tc>
        <w:tc>
          <w:tcPr>
            <w:tcW w:w="1813" w:type="dxa"/>
          </w:tcPr>
          <w:p w14:paraId="6810D48D" w14:textId="4D219EA7" w:rsidR="0034493E" w:rsidRDefault="0034493E" w:rsidP="0034493E">
            <w:r>
              <w:t>Prikupljanje i prijevoz otpada</w:t>
            </w:r>
          </w:p>
        </w:tc>
      </w:tr>
      <w:tr w:rsidR="0034493E" w14:paraId="5A49BD1C" w14:textId="77777777" w:rsidTr="00773D8C">
        <w:tc>
          <w:tcPr>
            <w:tcW w:w="1812" w:type="dxa"/>
          </w:tcPr>
          <w:p w14:paraId="54EFDA99" w14:textId="3CCC4364" w:rsidR="0034493E" w:rsidRDefault="0034493E" w:rsidP="0034493E">
            <w:r>
              <w:t>Teretni automobil</w:t>
            </w:r>
          </w:p>
        </w:tc>
        <w:tc>
          <w:tcPr>
            <w:tcW w:w="1812" w:type="dxa"/>
          </w:tcPr>
          <w:p w14:paraId="10A1F66D" w14:textId="2962C321" w:rsidR="0034493E" w:rsidRDefault="0034493E" w:rsidP="0034493E">
            <w:r>
              <w:t>MAN (za prijevoz otpada)</w:t>
            </w:r>
          </w:p>
        </w:tc>
        <w:tc>
          <w:tcPr>
            <w:tcW w:w="2271" w:type="dxa"/>
          </w:tcPr>
          <w:p w14:paraId="30777B15" w14:textId="54D90F9C" w:rsidR="0034493E" w:rsidRDefault="0034493E" w:rsidP="0034493E">
            <w:pPr>
              <w:tabs>
                <w:tab w:val="clear" w:pos="709"/>
                <w:tab w:val="decimal" w:pos="0"/>
              </w:tabs>
              <w:ind w:right="-501"/>
            </w:pPr>
            <w:r>
              <w:t>8,145 LK</w:t>
            </w:r>
          </w:p>
        </w:tc>
        <w:tc>
          <w:tcPr>
            <w:tcW w:w="1354" w:type="dxa"/>
          </w:tcPr>
          <w:p w14:paraId="72B9930B" w14:textId="2717AB67" w:rsidR="0034493E" w:rsidRDefault="0034493E" w:rsidP="0034493E">
            <w:r>
              <w:t>3,3 t</w:t>
            </w:r>
          </w:p>
        </w:tc>
        <w:tc>
          <w:tcPr>
            <w:tcW w:w="1813" w:type="dxa"/>
          </w:tcPr>
          <w:p w14:paraId="544AF299" w14:textId="58A64D63" w:rsidR="0034493E" w:rsidRDefault="0034493E" w:rsidP="0034493E">
            <w:r>
              <w:t>Prikupljanje i prijevoz otpada</w:t>
            </w:r>
          </w:p>
        </w:tc>
      </w:tr>
      <w:tr w:rsidR="0034493E" w14:paraId="165F3283" w14:textId="77777777" w:rsidTr="00773D8C">
        <w:tc>
          <w:tcPr>
            <w:tcW w:w="1812" w:type="dxa"/>
          </w:tcPr>
          <w:p w14:paraId="51624A8E" w14:textId="03421E56" w:rsidR="0034493E" w:rsidRDefault="0034493E" w:rsidP="0034493E">
            <w:r>
              <w:t>Teretni automobil</w:t>
            </w:r>
          </w:p>
        </w:tc>
        <w:tc>
          <w:tcPr>
            <w:tcW w:w="1812" w:type="dxa"/>
          </w:tcPr>
          <w:p w14:paraId="42D300F4" w14:textId="682C0B2E" w:rsidR="0034493E" w:rsidRDefault="0034493E" w:rsidP="0034493E">
            <w:r>
              <w:t>MAN (za prijevoz otpada)</w:t>
            </w:r>
          </w:p>
        </w:tc>
        <w:tc>
          <w:tcPr>
            <w:tcW w:w="2271" w:type="dxa"/>
          </w:tcPr>
          <w:p w14:paraId="33D8628A" w14:textId="2E69D41A" w:rsidR="0034493E" w:rsidRDefault="0034493E" w:rsidP="0034493E">
            <w:pPr>
              <w:tabs>
                <w:tab w:val="clear" w:pos="709"/>
                <w:tab w:val="decimal" w:pos="0"/>
              </w:tabs>
              <w:ind w:right="-501"/>
            </w:pPr>
            <w:r>
              <w:t>TGM 18.280</w:t>
            </w:r>
          </w:p>
        </w:tc>
        <w:tc>
          <w:tcPr>
            <w:tcW w:w="1354" w:type="dxa"/>
          </w:tcPr>
          <w:p w14:paraId="0F491011" w14:textId="52174CFB" w:rsidR="0034493E" w:rsidRDefault="0034493E" w:rsidP="0034493E">
            <w:r>
              <w:t>6,18t</w:t>
            </w:r>
          </w:p>
        </w:tc>
        <w:tc>
          <w:tcPr>
            <w:tcW w:w="1813" w:type="dxa"/>
          </w:tcPr>
          <w:p w14:paraId="00FA1E0B" w14:textId="7EF3A787" w:rsidR="0034493E" w:rsidRDefault="0034493E" w:rsidP="0034493E">
            <w:r>
              <w:t>Prikupljanje i prijevoz otpada</w:t>
            </w:r>
          </w:p>
        </w:tc>
      </w:tr>
      <w:tr w:rsidR="0034493E" w14:paraId="0BE45F09" w14:textId="77777777" w:rsidTr="00773D8C">
        <w:tc>
          <w:tcPr>
            <w:tcW w:w="1812" w:type="dxa"/>
          </w:tcPr>
          <w:p w14:paraId="5D218D01" w14:textId="3FA17393" w:rsidR="0034493E" w:rsidRDefault="0034493E" w:rsidP="0034493E">
            <w:r>
              <w:lastRenderedPageBreak/>
              <w:t>Teretni automobil</w:t>
            </w:r>
          </w:p>
        </w:tc>
        <w:tc>
          <w:tcPr>
            <w:tcW w:w="1812" w:type="dxa"/>
          </w:tcPr>
          <w:p w14:paraId="6B2B344B" w14:textId="7CB5E51C" w:rsidR="0034493E" w:rsidRDefault="0034493E" w:rsidP="0034493E">
            <w:r>
              <w:t>MAN (za prijevoz otpada)</w:t>
            </w:r>
          </w:p>
        </w:tc>
        <w:tc>
          <w:tcPr>
            <w:tcW w:w="2271" w:type="dxa"/>
          </w:tcPr>
          <w:p w14:paraId="738209FE" w14:textId="2CFAB9FF" w:rsidR="0034493E" w:rsidRDefault="0034493E" w:rsidP="0034493E">
            <w:pPr>
              <w:tabs>
                <w:tab w:val="clear" w:pos="709"/>
                <w:tab w:val="decimal" w:pos="0"/>
              </w:tabs>
              <w:ind w:right="-501"/>
            </w:pPr>
            <w:r>
              <w:t>TGA 26.410</w:t>
            </w:r>
          </w:p>
        </w:tc>
        <w:tc>
          <w:tcPr>
            <w:tcW w:w="1354" w:type="dxa"/>
          </w:tcPr>
          <w:p w14:paraId="5EC65314" w14:textId="62F12CB9" w:rsidR="0034493E" w:rsidRDefault="0034493E" w:rsidP="0034493E">
            <w:r>
              <w:t>12,88 t</w:t>
            </w:r>
          </w:p>
        </w:tc>
        <w:tc>
          <w:tcPr>
            <w:tcW w:w="1813" w:type="dxa"/>
          </w:tcPr>
          <w:p w14:paraId="796DFF34" w14:textId="030258AB" w:rsidR="0034493E" w:rsidRDefault="0034493E" w:rsidP="0034493E">
            <w:r>
              <w:t>Prikupljanje i prijevoz otpada</w:t>
            </w:r>
          </w:p>
        </w:tc>
      </w:tr>
      <w:tr w:rsidR="0034493E" w14:paraId="2E8EEF5C" w14:textId="77777777" w:rsidTr="00773D8C">
        <w:tc>
          <w:tcPr>
            <w:tcW w:w="1812" w:type="dxa"/>
          </w:tcPr>
          <w:p w14:paraId="531E9A89" w14:textId="2FDB92F7" w:rsidR="0034493E" w:rsidRDefault="0034493E" w:rsidP="0034493E">
            <w:r>
              <w:t>Teretni automobil</w:t>
            </w:r>
          </w:p>
        </w:tc>
        <w:tc>
          <w:tcPr>
            <w:tcW w:w="1812" w:type="dxa"/>
          </w:tcPr>
          <w:p w14:paraId="581B516F" w14:textId="6923579C" w:rsidR="0034493E" w:rsidRDefault="0034493E" w:rsidP="0034493E">
            <w:r>
              <w:t>MAN (za prijevoz otpada)</w:t>
            </w:r>
          </w:p>
        </w:tc>
        <w:tc>
          <w:tcPr>
            <w:tcW w:w="2271" w:type="dxa"/>
          </w:tcPr>
          <w:p w14:paraId="2B0FFD19" w14:textId="29BE293B" w:rsidR="0034493E" w:rsidRDefault="0034493E" w:rsidP="0034493E">
            <w:pPr>
              <w:tabs>
                <w:tab w:val="clear" w:pos="709"/>
                <w:tab w:val="decimal" w:pos="0"/>
              </w:tabs>
              <w:ind w:right="-501"/>
            </w:pPr>
            <w:r>
              <w:t>TGA 26.430</w:t>
            </w:r>
          </w:p>
        </w:tc>
        <w:tc>
          <w:tcPr>
            <w:tcW w:w="1354" w:type="dxa"/>
          </w:tcPr>
          <w:p w14:paraId="1F6D5F88" w14:textId="594D927E" w:rsidR="0034493E" w:rsidRDefault="0034493E" w:rsidP="0034493E">
            <w:r>
              <w:t>14, 76 t</w:t>
            </w:r>
          </w:p>
        </w:tc>
        <w:tc>
          <w:tcPr>
            <w:tcW w:w="1813" w:type="dxa"/>
          </w:tcPr>
          <w:p w14:paraId="41F6A7C4" w14:textId="0C103DE3" w:rsidR="0034493E" w:rsidRDefault="0034493E" w:rsidP="0034493E">
            <w:r>
              <w:t>Prikupljanje i prijevoz otpada</w:t>
            </w:r>
          </w:p>
        </w:tc>
      </w:tr>
      <w:tr w:rsidR="0034493E" w14:paraId="280494A5" w14:textId="77777777" w:rsidTr="00773D8C">
        <w:tc>
          <w:tcPr>
            <w:tcW w:w="1812" w:type="dxa"/>
          </w:tcPr>
          <w:p w14:paraId="3C815824" w14:textId="15A1C8ED" w:rsidR="0034493E" w:rsidRDefault="0034493E" w:rsidP="0034493E">
            <w:r>
              <w:t>Teretni automobil</w:t>
            </w:r>
          </w:p>
        </w:tc>
        <w:tc>
          <w:tcPr>
            <w:tcW w:w="1812" w:type="dxa"/>
          </w:tcPr>
          <w:p w14:paraId="491F2E00" w14:textId="0BE4E001" w:rsidR="0034493E" w:rsidRDefault="0034493E" w:rsidP="0034493E">
            <w:r>
              <w:t>MITSUBISHI (za prijevoz otpada)</w:t>
            </w:r>
          </w:p>
        </w:tc>
        <w:tc>
          <w:tcPr>
            <w:tcW w:w="2271" w:type="dxa"/>
          </w:tcPr>
          <w:p w14:paraId="4C34966F" w14:textId="7F407BBF" w:rsidR="0034493E" w:rsidRDefault="0034493E" w:rsidP="0034493E">
            <w:pPr>
              <w:tabs>
                <w:tab w:val="clear" w:pos="709"/>
                <w:tab w:val="decimal" w:pos="0"/>
              </w:tabs>
              <w:ind w:right="-501"/>
            </w:pPr>
            <w:r>
              <w:t>CANTER/FUSO</w:t>
            </w:r>
          </w:p>
        </w:tc>
        <w:tc>
          <w:tcPr>
            <w:tcW w:w="1354" w:type="dxa"/>
          </w:tcPr>
          <w:p w14:paraId="187BF166" w14:textId="0FF9CB16" w:rsidR="0034493E" w:rsidRDefault="0034493E" w:rsidP="0034493E">
            <w:r>
              <w:t>1,64 t</w:t>
            </w:r>
          </w:p>
        </w:tc>
        <w:tc>
          <w:tcPr>
            <w:tcW w:w="1813" w:type="dxa"/>
          </w:tcPr>
          <w:p w14:paraId="65E89E0F" w14:textId="7F5BC34B" w:rsidR="0034493E" w:rsidRDefault="0034493E" w:rsidP="0034493E">
            <w:r>
              <w:t>Prikupljanje i prijevoz otpada</w:t>
            </w:r>
          </w:p>
        </w:tc>
      </w:tr>
      <w:tr w:rsidR="0034493E" w14:paraId="42B11119" w14:textId="77777777" w:rsidTr="00773D8C">
        <w:tc>
          <w:tcPr>
            <w:tcW w:w="1812" w:type="dxa"/>
          </w:tcPr>
          <w:p w14:paraId="1C7D7E70" w14:textId="1DE9B61D" w:rsidR="0034493E" w:rsidRDefault="0034493E" w:rsidP="0034493E">
            <w:r>
              <w:t>Teretni automobil</w:t>
            </w:r>
          </w:p>
        </w:tc>
        <w:tc>
          <w:tcPr>
            <w:tcW w:w="1812" w:type="dxa"/>
          </w:tcPr>
          <w:p w14:paraId="15685067" w14:textId="66724227" w:rsidR="0034493E" w:rsidRDefault="0034493E" w:rsidP="0034493E">
            <w:r>
              <w:t>NISSAN</w:t>
            </w:r>
          </w:p>
        </w:tc>
        <w:tc>
          <w:tcPr>
            <w:tcW w:w="2271" w:type="dxa"/>
          </w:tcPr>
          <w:p w14:paraId="5DE13E5B" w14:textId="5FDD8D11" w:rsidR="0034493E" w:rsidRDefault="0034493E" w:rsidP="0034493E">
            <w:pPr>
              <w:tabs>
                <w:tab w:val="clear" w:pos="709"/>
                <w:tab w:val="decimal" w:pos="0"/>
              </w:tabs>
              <w:ind w:right="-501"/>
            </w:pPr>
            <w:r>
              <w:t>CABSTAR C-146198</w:t>
            </w:r>
          </w:p>
        </w:tc>
        <w:tc>
          <w:tcPr>
            <w:tcW w:w="1354" w:type="dxa"/>
          </w:tcPr>
          <w:p w14:paraId="25221914" w14:textId="3B0CD02A" w:rsidR="0034493E" w:rsidRDefault="0034493E" w:rsidP="0034493E">
            <w:r>
              <w:t>0,95 t</w:t>
            </w:r>
          </w:p>
        </w:tc>
        <w:tc>
          <w:tcPr>
            <w:tcW w:w="1813" w:type="dxa"/>
          </w:tcPr>
          <w:p w14:paraId="2828DCF3" w14:textId="7E601C9D" w:rsidR="0034493E" w:rsidRDefault="0034493E" w:rsidP="0034493E">
            <w:r>
              <w:t>Prikupljanje i prijevoz otpada</w:t>
            </w:r>
          </w:p>
        </w:tc>
      </w:tr>
      <w:tr w:rsidR="0034493E" w14:paraId="5B3B8291" w14:textId="77777777" w:rsidTr="00773D8C">
        <w:tc>
          <w:tcPr>
            <w:tcW w:w="1812" w:type="dxa"/>
          </w:tcPr>
          <w:p w14:paraId="52C746B2" w14:textId="7AA5F29A" w:rsidR="0034493E" w:rsidRDefault="0034493E" w:rsidP="0034493E">
            <w:r>
              <w:t>Priključno vozilo</w:t>
            </w:r>
          </w:p>
        </w:tc>
        <w:tc>
          <w:tcPr>
            <w:tcW w:w="1812" w:type="dxa"/>
          </w:tcPr>
          <w:p w14:paraId="41F002D1" w14:textId="4860D06C" w:rsidR="0034493E" w:rsidRDefault="0034493E" w:rsidP="0034493E">
            <w:r>
              <w:t>MILDER (za prijevoz otpada)</w:t>
            </w:r>
          </w:p>
        </w:tc>
        <w:tc>
          <w:tcPr>
            <w:tcW w:w="2271" w:type="dxa"/>
          </w:tcPr>
          <w:p w14:paraId="2FA8D1D6" w14:textId="5179B2A5" w:rsidR="0034493E" w:rsidRDefault="0034493E" w:rsidP="0034493E">
            <w:pPr>
              <w:tabs>
                <w:tab w:val="clear" w:pos="709"/>
                <w:tab w:val="decimal" w:pos="0"/>
              </w:tabs>
              <w:ind w:right="-501"/>
            </w:pPr>
            <w:r>
              <w:t>ACF</w:t>
            </w:r>
          </w:p>
        </w:tc>
        <w:tc>
          <w:tcPr>
            <w:tcW w:w="1354" w:type="dxa"/>
          </w:tcPr>
          <w:p w14:paraId="7A86C446" w14:textId="7CF0C043" w:rsidR="0034493E" w:rsidRDefault="0034493E" w:rsidP="0034493E">
            <w:r>
              <w:t>14,436 t</w:t>
            </w:r>
          </w:p>
        </w:tc>
        <w:tc>
          <w:tcPr>
            <w:tcW w:w="1813" w:type="dxa"/>
          </w:tcPr>
          <w:p w14:paraId="1F24A0DA" w14:textId="749AB65C" w:rsidR="0034493E" w:rsidRDefault="0034493E" w:rsidP="0034493E">
            <w:r>
              <w:t>Prikupljanje i prijevoz otpada</w:t>
            </w:r>
          </w:p>
        </w:tc>
      </w:tr>
      <w:tr w:rsidR="0034493E" w14:paraId="4B212F13" w14:textId="77777777" w:rsidTr="00773D8C">
        <w:tc>
          <w:tcPr>
            <w:tcW w:w="1812" w:type="dxa"/>
          </w:tcPr>
          <w:p w14:paraId="150CD76F" w14:textId="4B58FB3A" w:rsidR="0034493E" w:rsidRDefault="0034493E" w:rsidP="0034493E">
            <w:r>
              <w:t>Radni stroj</w:t>
            </w:r>
          </w:p>
        </w:tc>
        <w:tc>
          <w:tcPr>
            <w:tcW w:w="1812" w:type="dxa"/>
          </w:tcPr>
          <w:p w14:paraId="28B1803D" w14:textId="45289B8C" w:rsidR="0034493E" w:rsidRDefault="0034493E" w:rsidP="0034493E">
            <w:pPr>
              <w:tabs>
                <w:tab w:val="clear" w:pos="709"/>
              </w:tabs>
            </w:pPr>
            <w:r>
              <w:t>RAVO</w:t>
            </w:r>
          </w:p>
        </w:tc>
        <w:tc>
          <w:tcPr>
            <w:tcW w:w="2271" w:type="dxa"/>
          </w:tcPr>
          <w:p w14:paraId="3C915F81" w14:textId="2522DD73" w:rsidR="0034493E" w:rsidRDefault="0034493E" w:rsidP="0034493E">
            <w:pPr>
              <w:tabs>
                <w:tab w:val="clear" w:pos="709"/>
                <w:tab w:val="decimal" w:pos="0"/>
              </w:tabs>
              <w:ind w:right="-501"/>
            </w:pPr>
            <w:r>
              <w:t>330C-151665</w:t>
            </w:r>
          </w:p>
        </w:tc>
        <w:tc>
          <w:tcPr>
            <w:tcW w:w="1354" w:type="dxa"/>
          </w:tcPr>
          <w:p w14:paraId="3009AC4F" w14:textId="11E11001" w:rsidR="0034493E" w:rsidRDefault="0034493E" w:rsidP="0034493E">
            <w:r>
              <w:t>3, 8 t</w:t>
            </w:r>
          </w:p>
        </w:tc>
        <w:tc>
          <w:tcPr>
            <w:tcW w:w="1813" w:type="dxa"/>
          </w:tcPr>
          <w:p w14:paraId="7E24215F" w14:textId="4836A35A" w:rsidR="0034493E" w:rsidRDefault="0034493E" w:rsidP="0034493E">
            <w:r>
              <w:t>Čišćenje javne površine</w:t>
            </w:r>
          </w:p>
        </w:tc>
      </w:tr>
      <w:tr w:rsidR="0034493E" w14:paraId="53ED1F18" w14:textId="77777777" w:rsidTr="00773D8C">
        <w:tc>
          <w:tcPr>
            <w:tcW w:w="1812" w:type="dxa"/>
          </w:tcPr>
          <w:p w14:paraId="5317C597" w14:textId="2B4DAA96" w:rsidR="0034493E" w:rsidRDefault="0034493E" w:rsidP="0034493E">
            <w:r>
              <w:t>Radni stroj</w:t>
            </w:r>
          </w:p>
        </w:tc>
        <w:tc>
          <w:tcPr>
            <w:tcW w:w="1812" w:type="dxa"/>
          </w:tcPr>
          <w:p w14:paraId="52041BF4" w14:textId="41E41B4E" w:rsidR="0034493E" w:rsidRDefault="0034493E" w:rsidP="0034493E">
            <w:r>
              <w:t>IVECO</w:t>
            </w:r>
          </w:p>
        </w:tc>
        <w:tc>
          <w:tcPr>
            <w:tcW w:w="2271" w:type="dxa"/>
          </w:tcPr>
          <w:p w14:paraId="02B14147" w14:textId="4596425E" w:rsidR="0034493E" w:rsidRDefault="0034493E" w:rsidP="0034493E">
            <w:pPr>
              <w:tabs>
                <w:tab w:val="clear" w:pos="709"/>
                <w:tab w:val="decimal" w:pos="0"/>
              </w:tabs>
              <w:ind w:right="-501"/>
            </w:pPr>
            <w:r>
              <w:t>RAVO 540C-276522</w:t>
            </w:r>
          </w:p>
        </w:tc>
        <w:tc>
          <w:tcPr>
            <w:tcW w:w="1354" w:type="dxa"/>
          </w:tcPr>
          <w:p w14:paraId="6521E7E7" w14:textId="022FA832" w:rsidR="0034493E" w:rsidRDefault="0034493E" w:rsidP="0034493E">
            <w:r>
              <w:t>5,14 t</w:t>
            </w:r>
          </w:p>
        </w:tc>
        <w:tc>
          <w:tcPr>
            <w:tcW w:w="1813" w:type="dxa"/>
          </w:tcPr>
          <w:p w14:paraId="60CA8214" w14:textId="73259852" w:rsidR="0034493E" w:rsidRDefault="0034493E" w:rsidP="0034493E">
            <w:r>
              <w:t>Čišćenje javne površine</w:t>
            </w:r>
          </w:p>
        </w:tc>
      </w:tr>
      <w:tr w:rsidR="0034493E" w14:paraId="1495AF02" w14:textId="77777777" w:rsidTr="00773D8C">
        <w:tc>
          <w:tcPr>
            <w:tcW w:w="1812" w:type="dxa"/>
          </w:tcPr>
          <w:p w14:paraId="2681A836" w14:textId="5D96125C" w:rsidR="0034493E" w:rsidRDefault="0034493E" w:rsidP="0034493E">
            <w:r>
              <w:t>Radni stroj</w:t>
            </w:r>
          </w:p>
        </w:tc>
        <w:tc>
          <w:tcPr>
            <w:tcW w:w="1812" w:type="dxa"/>
          </w:tcPr>
          <w:p w14:paraId="571ED6B0" w14:textId="66F86A2E" w:rsidR="0034493E" w:rsidRDefault="0034493E" w:rsidP="0034493E">
            <w:pPr>
              <w:tabs>
                <w:tab w:val="clear" w:pos="709"/>
                <w:tab w:val="decimal" w:pos="0"/>
              </w:tabs>
            </w:pPr>
            <w:r>
              <w:t>JCB</w:t>
            </w:r>
          </w:p>
        </w:tc>
        <w:tc>
          <w:tcPr>
            <w:tcW w:w="2271" w:type="dxa"/>
          </w:tcPr>
          <w:p w14:paraId="551F0B2F" w14:textId="307CF5D4" w:rsidR="0034493E" w:rsidRDefault="0034493E" w:rsidP="0034493E">
            <w:pPr>
              <w:tabs>
                <w:tab w:val="clear" w:pos="709"/>
                <w:tab w:val="decimal" w:pos="0"/>
              </w:tabs>
              <w:ind w:right="-501"/>
            </w:pPr>
            <w:r>
              <w:t>541-70 AGRISUPER</w:t>
            </w:r>
          </w:p>
        </w:tc>
        <w:tc>
          <w:tcPr>
            <w:tcW w:w="1354" w:type="dxa"/>
          </w:tcPr>
          <w:p w14:paraId="22FCDD79" w14:textId="7A449B65" w:rsidR="0034493E" w:rsidRDefault="0034493E" w:rsidP="0034493E">
            <w:r>
              <w:t>2,375 t</w:t>
            </w:r>
          </w:p>
        </w:tc>
        <w:tc>
          <w:tcPr>
            <w:tcW w:w="1813" w:type="dxa"/>
          </w:tcPr>
          <w:p w14:paraId="59C924CD" w14:textId="04517FD3" w:rsidR="0034493E" w:rsidRDefault="0034493E" w:rsidP="0034493E">
            <w:r>
              <w:t>Pretovar otpada</w:t>
            </w:r>
          </w:p>
        </w:tc>
      </w:tr>
      <w:tr w:rsidR="0034493E" w14:paraId="21EA4717" w14:textId="77777777" w:rsidTr="00773D8C">
        <w:tc>
          <w:tcPr>
            <w:tcW w:w="1812" w:type="dxa"/>
          </w:tcPr>
          <w:p w14:paraId="18B52D02" w14:textId="56043206" w:rsidR="0034493E" w:rsidRDefault="0034493E" w:rsidP="0034493E">
            <w:r>
              <w:t>Radni stroj</w:t>
            </w:r>
          </w:p>
        </w:tc>
        <w:tc>
          <w:tcPr>
            <w:tcW w:w="1812" w:type="dxa"/>
          </w:tcPr>
          <w:p w14:paraId="798C52AE" w14:textId="0F8F05E0" w:rsidR="0034493E" w:rsidRDefault="0034493E" w:rsidP="0034493E">
            <w:r>
              <w:t>STILL BMBH</w:t>
            </w:r>
          </w:p>
        </w:tc>
        <w:tc>
          <w:tcPr>
            <w:tcW w:w="2271" w:type="dxa"/>
          </w:tcPr>
          <w:p w14:paraId="174CDCD1" w14:textId="44EF8C26" w:rsidR="0034493E" w:rsidRDefault="0034493E" w:rsidP="0034493E">
            <w:pPr>
              <w:tabs>
                <w:tab w:val="clear" w:pos="709"/>
                <w:tab w:val="decimal" w:pos="0"/>
              </w:tabs>
              <w:ind w:right="-501"/>
            </w:pPr>
            <w:r>
              <w:t>R70-16P</w:t>
            </w:r>
          </w:p>
        </w:tc>
        <w:tc>
          <w:tcPr>
            <w:tcW w:w="1354" w:type="dxa"/>
          </w:tcPr>
          <w:p w14:paraId="7ABFFE49" w14:textId="6A78AA1D" w:rsidR="0034493E" w:rsidRDefault="0034493E" w:rsidP="0034493E">
            <w:r>
              <w:t>1,60 t</w:t>
            </w:r>
          </w:p>
        </w:tc>
        <w:tc>
          <w:tcPr>
            <w:tcW w:w="1813" w:type="dxa"/>
          </w:tcPr>
          <w:p w14:paraId="328B37D9" w14:textId="77777777" w:rsidR="0034493E" w:rsidRDefault="0034493E" w:rsidP="0034493E"/>
        </w:tc>
      </w:tr>
      <w:tr w:rsidR="0034493E" w14:paraId="1EA61797" w14:textId="77777777" w:rsidTr="00773D8C">
        <w:tc>
          <w:tcPr>
            <w:tcW w:w="1812" w:type="dxa"/>
          </w:tcPr>
          <w:p w14:paraId="6A265C09" w14:textId="79FFF302" w:rsidR="0034493E" w:rsidRDefault="0034493E" w:rsidP="0034493E">
            <w:r>
              <w:t>Radni stroj</w:t>
            </w:r>
          </w:p>
        </w:tc>
        <w:tc>
          <w:tcPr>
            <w:tcW w:w="1812" w:type="dxa"/>
          </w:tcPr>
          <w:p w14:paraId="5CA5A9AC" w14:textId="7CEF6EC1" w:rsidR="0034493E" w:rsidRDefault="0034493E" w:rsidP="0034493E">
            <w:r>
              <w:t>STACIONAR PRESS HIDRAULIČKI</w:t>
            </w:r>
          </w:p>
        </w:tc>
        <w:tc>
          <w:tcPr>
            <w:tcW w:w="2271" w:type="dxa"/>
          </w:tcPr>
          <w:p w14:paraId="5A6B149C" w14:textId="72E9AB71" w:rsidR="0034493E" w:rsidRDefault="0034493E" w:rsidP="0034493E">
            <w:pPr>
              <w:tabs>
                <w:tab w:val="clear" w:pos="709"/>
                <w:tab w:val="decimal" w:pos="0"/>
              </w:tabs>
              <w:ind w:right="-501"/>
            </w:pPr>
            <w:r>
              <w:t>EKO –SSN 35-B</w:t>
            </w:r>
          </w:p>
        </w:tc>
        <w:tc>
          <w:tcPr>
            <w:tcW w:w="1354" w:type="dxa"/>
          </w:tcPr>
          <w:p w14:paraId="59027871" w14:textId="77777777" w:rsidR="0034493E" w:rsidRDefault="0034493E" w:rsidP="0034493E"/>
        </w:tc>
        <w:tc>
          <w:tcPr>
            <w:tcW w:w="1813" w:type="dxa"/>
          </w:tcPr>
          <w:p w14:paraId="4ED363BD" w14:textId="77777777" w:rsidR="0034493E" w:rsidRDefault="0034493E" w:rsidP="0034493E"/>
        </w:tc>
      </w:tr>
      <w:tr w:rsidR="0034493E" w14:paraId="43C93022" w14:textId="77777777" w:rsidTr="00773D8C">
        <w:tc>
          <w:tcPr>
            <w:tcW w:w="1812" w:type="dxa"/>
          </w:tcPr>
          <w:p w14:paraId="0D4027C3" w14:textId="6B1A83F8" w:rsidR="0034493E" w:rsidRDefault="0034493E" w:rsidP="0034493E">
            <w:r>
              <w:t>Radni stroj</w:t>
            </w:r>
          </w:p>
        </w:tc>
        <w:tc>
          <w:tcPr>
            <w:tcW w:w="1812" w:type="dxa"/>
          </w:tcPr>
          <w:p w14:paraId="71421CDC" w14:textId="0878E9D0" w:rsidR="0034493E" w:rsidRDefault="0034493E" w:rsidP="0034493E">
            <w:r>
              <w:t>Jednostavna mehanička pretovarna stanica</w:t>
            </w:r>
          </w:p>
        </w:tc>
        <w:tc>
          <w:tcPr>
            <w:tcW w:w="2271" w:type="dxa"/>
          </w:tcPr>
          <w:p w14:paraId="105A0688" w14:textId="09630A5C" w:rsidR="0034493E" w:rsidRDefault="0034493E" w:rsidP="0034493E">
            <w:pPr>
              <w:tabs>
                <w:tab w:val="clear" w:pos="709"/>
                <w:tab w:val="decimal" w:pos="0"/>
              </w:tabs>
              <w:ind w:right="-501"/>
            </w:pPr>
            <w:r>
              <w:t>EKO-G3</w:t>
            </w:r>
          </w:p>
        </w:tc>
        <w:tc>
          <w:tcPr>
            <w:tcW w:w="1354" w:type="dxa"/>
          </w:tcPr>
          <w:p w14:paraId="68B94461" w14:textId="322312DF" w:rsidR="0034493E" w:rsidRDefault="0034493E" w:rsidP="0034493E">
            <w:r>
              <w:t>35 m</w:t>
            </w:r>
            <w:r w:rsidRPr="00773D8C">
              <w:rPr>
                <w:vertAlign w:val="superscript"/>
              </w:rPr>
              <w:t>3</w:t>
            </w:r>
          </w:p>
        </w:tc>
        <w:tc>
          <w:tcPr>
            <w:tcW w:w="1813" w:type="dxa"/>
          </w:tcPr>
          <w:p w14:paraId="26812730" w14:textId="77777777" w:rsidR="0034493E" w:rsidRDefault="0034493E" w:rsidP="0034493E"/>
        </w:tc>
      </w:tr>
      <w:tr w:rsidR="0034493E" w14:paraId="083B7D1C" w14:textId="77777777" w:rsidTr="00773D8C">
        <w:tc>
          <w:tcPr>
            <w:tcW w:w="1812" w:type="dxa"/>
          </w:tcPr>
          <w:p w14:paraId="6EB8A70C" w14:textId="131656A4" w:rsidR="0034493E" w:rsidRDefault="0034493E" w:rsidP="0034493E">
            <w:r w:rsidRPr="00AF44F6">
              <w:t>Radni stroj</w:t>
            </w:r>
          </w:p>
        </w:tc>
        <w:tc>
          <w:tcPr>
            <w:tcW w:w="1812" w:type="dxa"/>
          </w:tcPr>
          <w:p w14:paraId="3CED5BC4" w14:textId="21AE823E" w:rsidR="0034493E" w:rsidRDefault="0034493E" w:rsidP="0034493E">
            <w:r>
              <w:t>ABROLL</w:t>
            </w:r>
          </w:p>
        </w:tc>
        <w:tc>
          <w:tcPr>
            <w:tcW w:w="2271" w:type="dxa"/>
          </w:tcPr>
          <w:p w14:paraId="78E630F6" w14:textId="77777777" w:rsidR="0034493E" w:rsidRDefault="0034493E" w:rsidP="0034493E"/>
        </w:tc>
        <w:tc>
          <w:tcPr>
            <w:tcW w:w="1354" w:type="dxa"/>
          </w:tcPr>
          <w:p w14:paraId="31F14780" w14:textId="77777777" w:rsidR="0034493E" w:rsidRDefault="0034493E" w:rsidP="0034493E"/>
        </w:tc>
        <w:tc>
          <w:tcPr>
            <w:tcW w:w="1813" w:type="dxa"/>
          </w:tcPr>
          <w:p w14:paraId="1050D657" w14:textId="77777777" w:rsidR="0034493E" w:rsidRDefault="0034493E" w:rsidP="0034493E"/>
        </w:tc>
      </w:tr>
    </w:tbl>
    <w:p w14:paraId="64E3ABBC" w14:textId="77777777" w:rsidR="00AF44F6" w:rsidRDefault="00AF44F6" w:rsidP="00AF44F6"/>
    <w:p w14:paraId="53481324" w14:textId="77777777" w:rsidR="00FC7423" w:rsidRDefault="00FC7423" w:rsidP="00FC7423">
      <w:pPr>
        <w:rPr>
          <w:rFonts w:cs="Arial"/>
          <w:color w:val="000000" w:themeColor="text1"/>
        </w:rPr>
      </w:pPr>
      <w:r w:rsidRPr="00245B13">
        <w:rPr>
          <w:rFonts w:cs="Arial"/>
          <w:color w:val="000000" w:themeColor="text1"/>
        </w:rPr>
        <w:t xml:space="preserve">Na području </w:t>
      </w:r>
      <w:r>
        <w:rPr>
          <w:rFonts w:cs="Arial"/>
          <w:color w:val="000000" w:themeColor="text1"/>
        </w:rPr>
        <w:t>Grada nalazi se nekoliko veći poslovnih subjekata: Vodovod d.o.o., Apfel, Promet Makarska, Hotel Makarska, Hoteli Miramare i Biokovo, Hotel Park, Hotel Osejava, Kingtrade, Kambij d.o.o, Georad, Keratom, Mesna industrija Pivac, Konzum d.d., Vinc Mornar d.o.o., Hotel Biokovka, Merlin company, ElektroMakarska, HEP Makarska, Sigma Plus, Stolarski objekt Drvotehnika, Migros d.o.o., Mata d.o.o., Obrt Bakalar, Obrt Roglić, Iskopi Čović, Hotel Romana, Hotel Ani, KTC Milenij, Kaufland Makarska, Lidl Makarska.</w:t>
      </w:r>
    </w:p>
    <w:p w14:paraId="2259944F" w14:textId="77777777" w:rsidR="0089567A" w:rsidRDefault="0089567A" w:rsidP="00CC74D8"/>
    <w:p w14:paraId="219CB759" w14:textId="54FE218A" w:rsidR="00CC74D8" w:rsidRPr="00CC74D8" w:rsidRDefault="00702A08" w:rsidP="00D30A3C">
      <w:pPr>
        <w:tabs>
          <w:tab w:val="clear" w:pos="709"/>
        </w:tabs>
        <w:spacing w:line="240" w:lineRule="auto"/>
        <w:jc w:val="left"/>
      </w:pPr>
      <w:r>
        <w:br w:type="page"/>
      </w:r>
    </w:p>
    <w:p w14:paraId="68B9A641" w14:textId="7A41FF8E" w:rsidR="005575B5" w:rsidRPr="00C94BFC" w:rsidRDefault="00177A63" w:rsidP="00177A63">
      <w:pPr>
        <w:pStyle w:val="Naslov2"/>
        <w:rPr>
          <w:szCs w:val="28"/>
        </w:rPr>
      </w:pPr>
      <w:bookmarkStart w:id="7" w:name="_Toc510779243"/>
      <w:r w:rsidRPr="00C07F10">
        <w:rPr>
          <w:sz w:val="26"/>
          <w:szCs w:val="26"/>
        </w:rPr>
        <w:lastRenderedPageBreak/>
        <w:t>CILJEVI GOSPODARENJA OTPADOM KOJE JE POTREBNO POSTIĆI DO 2022. U ODNOSU NA 2015</w:t>
      </w:r>
      <w:r w:rsidRPr="00C94BFC">
        <w:rPr>
          <w:szCs w:val="28"/>
        </w:rPr>
        <w:t>.</w:t>
      </w:r>
      <w:bookmarkEnd w:id="7"/>
    </w:p>
    <w:p w14:paraId="6A37E785" w14:textId="77777777" w:rsidR="00177A63" w:rsidRPr="00177A63" w:rsidRDefault="00177A63" w:rsidP="00177A63"/>
    <w:p w14:paraId="52482CF3" w14:textId="09A42F50" w:rsidR="00177A63" w:rsidRDefault="00177A63" w:rsidP="00177A63">
      <w:pPr>
        <w:rPr>
          <w:rFonts w:cs="Arial"/>
        </w:rPr>
      </w:pPr>
      <w:r>
        <w:rPr>
          <w:rFonts w:cs="Arial"/>
        </w:rPr>
        <w:t xml:space="preserve">Sukladno ocjeni postojećeg stanja u gospodarenju otpadom i obaveza koje Republika Hrvatska mora postići prema europskom i nacionalnom zakonodavstvu Planom gospodarenja otpadom Republike </w:t>
      </w:r>
      <w:r w:rsidR="00A00C69">
        <w:rPr>
          <w:rFonts w:cs="Arial"/>
        </w:rPr>
        <w:t>Hrvatske postavljeni su ciljevi</w:t>
      </w:r>
      <w:r>
        <w:rPr>
          <w:rFonts w:cs="Arial"/>
        </w:rPr>
        <w:t xml:space="preserve"> koji se moraju realizirati do 2022. godine. </w:t>
      </w:r>
    </w:p>
    <w:p w14:paraId="35F13F5E" w14:textId="77777777" w:rsidR="00177A63" w:rsidRDefault="00177A63" w:rsidP="00177A63">
      <w:pPr>
        <w:rPr>
          <w:rFonts w:cs="Arial"/>
        </w:rPr>
      </w:pPr>
    </w:p>
    <w:p w14:paraId="0318D1DE" w14:textId="137D5B68" w:rsidR="00177A63" w:rsidRDefault="00177A63" w:rsidP="00177A63">
      <w:pPr>
        <w:rPr>
          <w:rFonts w:cs="Arial"/>
        </w:rPr>
      </w:pPr>
      <w:r>
        <w:rPr>
          <w:rFonts w:cs="Arial"/>
        </w:rPr>
        <w:t>Trenutno stanje u području sakupljanja komuna</w:t>
      </w:r>
      <w:r w:rsidR="00550415">
        <w:rPr>
          <w:rFonts w:cs="Arial"/>
        </w:rPr>
        <w:t xml:space="preserve">lnog otpada na području </w:t>
      </w:r>
      <w:r w:rsidR="00AB6D16">
        <w:rPr>
          <w:rFonts w:cs="Arial"/>
        </w:rPr>
        <w:t>Grada Makarske</w:t>
      </w:r>
      <w:r w:rsidR="00550415">
        <w:rPr>
          <w:rFonts w:cs="Arial"/>
        </w:rPr>
        <w:t xml:space="preserve"> </w:t>
      </w:r>
      <w:r>
        <w:rPr>
          <w:rFonts w:cs="Arial"/>
        </w:rPr>
        <w:t xml:space="preserve">nije zadovoljavajuće imajući u vidu ciljeve koji trebaju biti ostvareni sukladno Planu gospodarenja otpadom Republike Hrvatske. </w:t>
      </w:r>
    </w:p>
    <w:p w14:paraId="1A2CEC55" w14:textId="77777777" w:rsidR="00177A63" w:rsidRDefault="00177A63" w:rsidP="00177A63">
      <w:pPr>
        <w:rPr>
          <w:rFonts w:cs="Arial"/>
        </w:rPr>
      </w:pPr>
    </w:p>
    <w:p w14:paraId="097BA291" w14:textId="7E9C27D3" w:rsidR="00177A63" w:rsidRPr="006C5B7D" w:rsidRDefault="0040251C" w:rsidP="00177A63">
      <w:pPr>
        <w:rPr>
          <w:rFonts w:cs="Arial"/>
          <w:b/>
          <w:sz w:val="20"/>
        </w:rPr>
      </w:pPr>
      <w:r>
        <w:rPr>
          <w:rFonts w:cs="Arial"/>
          <w:sz w:val="20"/>
        </w:rPr>
        <w:t>Tablica 2.3.-1.:</w:t>
      </w:r>
      <w:r w:rsidR="00177A63" w:rsidRPr="006C5B7D">
        <w:rPr>
          <w:rFonts w:cs="Arial"/>
          <w:sz w:val="20"/>
        </w:rPr>
        <w:t xml:space="preserve"> Ciljevi gospodarenja otpadom koje je potrebno postići do 2022. godine u odnosu na 2015. godinu.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682"/>
        <w:gridCol w:w="1247"/>
        <w:gridCol w:w="5208"/>
      </w:tblGrid>
      <w:tr w:rsidR="00177A63" w:rsidRPr="00C30086" w14:paraId="06534447" w14:textId="77777777" w:rsidTr="00177A63">
        <w:tc>
          <w:tcPr>
            <w:tcW w:w="817" w:type="dxa"/>
            <w:shd w:val="clear" w:color="auto" w:fill="auto"/>
          </w:tcPr>
          <w:p w14:paraId="67183A4A" w14:textId="5A2A1D23" w:rsidR="00177A63" w:rsidRPr="00CD174D" w:rsidRDefault="00177A63" w:rsidP="00830453">
            <w:pPr>
              <w:jc w:val="center"/>
              <w:rPr>
                <w:rFonts w:cs="Arial"/>
                <w:sz w:val="20"/>
                <w:szCs w:val="20"/>
              </w:rPr>
            </w:pPr>
            <w:r w:rsidRPr="00830453">
              <w:rPr>
                <w:rFonts w:cs="Arial"/>
                <w:b/>
                <w:sz w:val="20"/>
                <w:szCs w:val="20"/>
              </w:rPr>
              <w:t>Br</w:t>
            </w:r>
            <w:r w:rsidRPr="00CD174D">
              <w:rPr>
                <w:rFonts w:cs="Arial"/>
                <w:sz w:val="20"/>
                <w:szCs w:val="20"/>
              </w:rPr>
              <w:t>.</w:t>
            </w:r>
          </w:p>
        </w:tc>
        <w:tc>
          <w:tcPr>
            <w:tcW w:w="1701" w:type="dxa"/>
            <w:shd w:val="clear" w:color="auto" w:fill="auto"/>
          </w:tcPr>
          <w:p w14:paraId="278109C4" w14:textId="1CACB4BD" w:rsidR="00177A63" w:rsidRPr="00830453" w:rsidRDefault="00177A63" w:rsidP="00830453">
            <w:pPr>
              <w:jc w:val="center"/>
              <w:rPr>
                <w:rFonts w:cs="Arial"/>
                <w:b/>
                <w:sz w:val="20"/>
                <w:szCs w:val="20"/>
              </w:rPr>
            </w:pPr>
            <w:r w:rsidRPr="00830453">
              <w:rPr>
                <w:rFonts w:cs="Arial"/>
                <w:b/>
                <w:sz w:val="20"/>
                <w:szCs w:val="20"/>
              </w:rPr>
              <w:t>Cilj</w:t>
            </w:r>
          </w:p>
        </w:tc>
        <w:tc>
          <w:tcPr>
            <w:tcW w:w="1276" w:type="dxa"/>
            <w:shd w:val="clear" w:color="auto" w:fill="auto"/>
          </w:tcPr>
          <w:p w14:paraId="1C6078BA" w14:textId="77777777" w:rsidR="00177A63" w:rsidRPr="00CD174D" w:rsidRDefault="00177A63" w:rsidP="00177A63">
            <w:pPr>
              <w:rPr>
                <w:rFonts w:cs="Arial"/>
                <w:sz w:val="20"/>
                <w:szCs w:val="20"/>
              </w:rPr>
            </w:pPr>
            <w:r w:rsidRPr="00CD174D">
              <w:rPr>
                <w:rFonts w:cs="Arial"/>
                <w:sz w:val="20"/>
                <w:szCs w:val="20"/>
              </w:rPr>
              <w:t xml:space="preserve"> </w:t>
            </w:r>
          </w:p>
        </w:tc>
        <w:tc>
          <w:tcPr>
            <w:tcW w:w="5494" w:type="dxa"/>
            <w:shd w:val="clear" w:color="auto" w:fill="auto"/>
          </w:tcPr>
          <w:p w14:paraId="3C0426DA" w14:textId="77777777" w:rsidR="00177A63" w:rsidRPr="00CD174D" w:rsidRDefault="00177A63" w:rsidP="00177A63">
            <w:pPr>
              <w:rPr>
                <w:rFonts w:cs="Arial"/>
                <w:sz w:val="20"/>
                <w:szCs w:val="20"/>
              </w:rPr>
            </w:pPr>
          </w:p>
        </w:tc>
      </w:tr>
      <w:tr w:rsidR="00177A63" w:rsidRPr="00C30086" w14:paraId="0E473594" w14:textId="77777777" w:rsidTr="00177A63">
        <w:trPr>
          <w:trHeight w:val="72"/>
        </w:trPr>
        <w:tc>
          <w:tcPr>
            <w:tcW w:w="817" w:type="dxa"/>
            <w:vMerge w:val="restart"/>
            <w:shd w:val="clear" w:color="auto" w:fill="auto"/>
          </w:tcPr>
          <w:p w14:paraId="436F0B6B" w14:textId="77777777" w:rsidR="00177A63" w:rsidRPr="00CD174D" w:rsidRDefault="00177A63" w:rsidP="00177A63">
            <w:pPr>
              <w:rPr>
                <w:rFonts w:cs="Arial"/>
                <w:sz w:val="20"/>
                <w:szCs w:val="20"/>
              </w:rPr>
            </w:pPr>
          </w:p>
          <w:p w14:paraId="1615E77C" w14:textId="77777777" w:rsidR="00177A63" w:rsidRPr="00CD174D" w:rsidRDefault="00177A63" w:rsidP="00177A63">
            <w:pPr>
              <w:rPr>
                <w:rFonts w:cs="Arial"/>
                <w:sz w:val="20"/>
                <w:szCs w:val="20"/>
              </w:rPr>
            </w:pPr>
          </w:p>
          <w:p w14:paraId="615E2AD4" w14:textId="77777777" w:rsidR="00177A63" w:rsidRPr="00CD174D" w:rsidRDefault="00177A63" w:rsidP="00177A63">
            <w:pPr>
              <w:rPr>
                <w:rFonts w:cs="Arial"/>
                <w:sz w:val="20"/>
                <w:szCs w:val="20"/>
              </w:rPr>
            </w:pPr>
          </w:p>
          <w:p w14:paraId="749DFC5A" w14:textId="77777777" w:rsidR="00177A63" w:rsidRPr="00CD174D" w:rsidRDefault="00177A63" w:rsidP="00177A63">
            <w:pPr>
              <w:rPr>
                <w:rFonts w:cs="Arial"/>
                <w:sz w:val="20"/>
                <w:szCs w:val="20"/>
              </w:rPr>
            </w:pPr>
          </w:p>
          <w:p w14:paraId="6BE6F3C4" w14:textId="77777777" w:rsidR="00177A63" w:rsidRPr="00CD174D" w:rsidRDefault="00177A63" w:rsidP="00177A63">
            <w:pPr>
              <w:numPr>
                <w:ilvl w:val="0"/>
                <w:numId w:val="12"/>
              </w:numPr>
              <w:tabs>
                <w:tab w:val="clear" w:pos="709"/>
              </w:tabs>
              <w:rPr>
                <w:rFonts w:cs="Arial"/>
                <w:sz w:val="20"/>
                <w:szCs w:val="20"/>
              </w:rPr>
            </w:pPr>
          </w:p>
        </w:tc>
        <w:tc>
          <w:tcPr>
            <w:tcW w:w="1701" w:type="dxa"/>
            <w:vMerge w:val="restart"/>
            <w:shd w:val="clear" w:color="auto" w:fill="auto"/>
          </w:tcPr>
          <w:p w14:paraId="162295C6" w14:textId="77777777" w:rsidR="00177A63" w:rsidRPr="00CD174D" w:rsidRDefault="00177A63" w:rsidP="00177A63">
            <w:pPr>
              <w:rPr>
                <w:rFonts w:cs="Arial"/>
                <w:sz w:val="20"/>
                <w:szCs w:val="20"/>
              </w:rPr>
            </w:pPr>
          </w:p>
          <w:p w14:paraId="47D8923D" w14:textId="77777777" w:rsidR="00177A63" w:rsidRPr="00CD174D" w:rsidRDefault="00177A63" w:rsidP="00177A63">
            <w:pPr>
              <w:rPr>
                <w:rFonts w:cs="Arial"/>
                <w:sz w:val="20"/>
                <w:szCs w:val="20"/>
              </w:rPr>
            </w:pPr>
          </w:p>
          <w:p w14:paraId="5A6F08AC" w14:textId="38AD8308" w:rsidR="00177A63" w:rsidRPr="00CD174D" w:rsidRDefault="00177A63" w:rsidP="00830453">
            <w:pPr>
              <w:jc w:val="center"/>
              <w:rPr>
                <w:rFonts w:cs="Arial"/>
                <w:sz w:val="20"/>
                <w:szCs w:val="20"/>
              </w:rPr>
            </w:pPr>
            <w:r w:rsidRPr="00CD174D">
              <w:rPr>
                <w:rFonts w:cs="Arial"/>
                <w:sz w:val="20"/>
                <w:szCs w:val="20"/>
              </w:rPr>
              <w:t>Unaprijediti sustav gospodarenja komunalnim otpadom</w:t>
            </w:r>
          </w:p>
        </w:tc>
        <w:tc>
          <w:tcPr>
            <w:tcW w:w="1276" w:type="dxa"/>
            <w:shd w:val="clear" w:color="auto" w:fill="auto"/>
          </w:tcPr>
          <w:p w14:paraId="70AC9881" w14:textId="77777777" w:rsidR="00177A63" w:rsidRPr="00CD174D" w:rsidRDefault="00177A63" w:rsidP="00177A63">
            <w:pPr>
              <w:rPr>
                <w:rFonts w:cs="Arial"/>
                <w:sz w:val="20"/>
                <w:szCs w:val="20"/>
              </w:rPr>
            </w:pPr>
            <w:r w:rsidRPr="00CD174D">
              <w:rPr>
                <w:rFonts w:cs="Arial"/>
                <w:sz w:val="20"/>
                <w:szCs w:val="20"/>
              </w:rPr>
              <w:t>Cilj 1.1.</w:t>
            </w:r>
          </w:p>
        </w:tc>
        <w:tc>
          <w:tcPr>
            <w:tcW w:w="5494" w:type="dxa"/>
            <w:shd w:val="clear" w:color="auto" w:fill="auto"/>
          </w:tcPr>
          <w:p w14:paraId="28638DE4" w14:textId="77777777" w:rsidR="00177A63" w:rsidRPr="00CD174D" w:rsidRDefault="00177A63" w:rsidP="00177A63">
            <w:pPr>
              <w:rPr>
                <w:rFonts w:cs="Arial"/>
                <w:sz w:val="20"/>
                <w:szCs w:val="20"/>
              </w:rPr>
            </w:pPr>
            <w:r w:rsidRPr="00CD174D">
              <w:rPr>
                <w:rFonts w:cs="Arial"/>
                <w:sz w:val="20"/>
                <w:szCs w:val="20"/>
              </w:rPr>
              <w:t>Smanjiti ukupnu količinu proizvedenog komunalnog otpada za 5 %</w:t>
            </w:r>
          </w:p>
        </w:tc>
      </w:tr>
      <w:tr w:rsidR="00177A63" w:rsidRPr="00C30086" w14:paraId="30AF666B" w14:textId="77777777" w:rsidTr="00177A63">
        <w:trPr>
          <w:trHeight w:val="71"/>
        </w:trPr>
        <w:tc>
          <w:tcPr>
            <w:tcW w:w="817" w:type="dxa"/>
            <w:vMerge/>
            <w:shd w:val="clear" w:color="auto" w:fill="auto"/>
          </w:tcPr>
          <w:p w14:paraId="5CDF28C2" w14:textId="77777777" w:rsidR="00177A63" w:rsidRPr="00CD174D" w:rsidRDefault="00177A63" w:rsidP="00177A63">
            <w:pPr>
              <w:rPr>
                <w:rFonts w:cs="Arial"/>
                <w:sz w:val="20"/>
                <w:szCs w:val="20"/>
              </w:rPr>
            </w:pPr>
          </w:p>
        </w:tc>
        <w:tc>
          <w:tcPr>
            <w:tcW w:w="1701" w:type="dxa"/>
            <w:vMerge/>
            <w:shd w:val="clear" w:color="auto" w:fill="auto"/>
          </w:tcPr>
          <w:p w14:paraId="782B8AF1" w14:textId="77777777" w:rsidR="00177A63" w:rsidRPr="00CD174D" w:rsidRDefault="00177A63" w:rsidP="00177A63">
            <w:pPr>
              <w:rPr>
                <w:rFonts w:cs="Arial"/>
                <w:sz w:val="20"/>
                <w:szCs w:val="20"/>
              </w:rPr>
            </w:pPr>
          </w:p>
        </w:tc>
        <w:tc>
          <w:tcPr>
            <w:tcW w:w="1276" w:type="dxa"/>
            <w:shd w:val="clear" w:color="auto" w:fill="auto"/>
          </w:tcPr>
          <w:p w14:paraId="397E320B" w14:textId="77777777" w:rsidR="00177A63" w:rsidRPr="00CD174D" w:rsidRDefault="00177A63" w:rsidP="00177A63">
            <w:pPr>
              <w:rPr>
                <w:rFonts w:cs="Arial"/>
                <w:sz w:val="20"/>
                <w:szCs w:val="20"/>
              </w:rPr>
            </w:pPr>
            <w:r w:rsidRPr="00CD174D">
              <w:rPr>
                <w:rFonts w:cs="Arial"/>
                <w:sz w:val="20"/>
                <w:szCs w:val="20"/>
              </w:rPr>
              <w:t>Cilj 1.2.</w:t>
            </w:r>
          </w:p>
        </w:tc>
        <w:tc>
          <w:tcPr>
            <w:tcW w:w="5494" w:type="dxa"/>
            <w:shd w:val="clear" w:color="auto" w:fill="auto"/>
          </w:tcPr>
          <w:p w14:paraId="39529874" w14:textId="77777777" w:rsidR="00177A63" w:rsidRPr="00CD174D" w:rsidRDefault="00177A63" w:rsidP="00177A63">
            <w:pPr>
              <w:rPr>
                <w:rFonts w:cs="Arial"/>
                <w:sz w:val="20"/>
                <w:szCs w:val="20"/>
              </w:rPr>
            </w:pPr>
            <w:r w:rsidRPr="00CD174D">
              <w:rPr>
                <w:rFonts w:cs="Arial"/>
                <w:sz w:val="20"/>
                <w:szCs w:val="20"/>
              </w:rPr>
              <w:t>Odvojeno prikupiti 60 % mase proizvedenog komunalnog otpada (papir, staklo, plastika, metal, biootpad i dr.)</w:t>
            </w:r>
          </w:p>
        </w:tc>
      </w:tr>
      <w:tr w:rsidR="00177A63" w:rsidRPr="00C30086" w14:paraId="28435A50" w14:textId="77777777" w:rsidTr="00177A63">
        <w:trPr>
          <w:trHeight w:val="71"/>
        </w:trPr>
        <w:tc>
          <w:tcPr>
            <w:tcW w:w="817" w:type="dxa"/>
            <w:vMerge/>
            <w:shd w:val="clear" w:color="auto" w:fill="auto"/>
          </w:tcPr>
          <w:p w14:paraId="53F8ED43" w14:textId="77777777" w:rsidR="00177A63" w:rsidRPr="00CD174D" w:rsidRDefault="00177A63" w:rsidP="00177A63">
            <w:pPr>
              <w:rPr>
                <w:rFonts w:cs="Arial"/>
                <w:sz w:val="20"/>
                <w:szCs w:val="20"/>
              </w:rPr>
            </w:pPr>
          </w:p>
        </w:tc>
        <w:tc>
          <w:tcPr>
            <w:tcW w:w="1701" w:type="dxa"/>
            <w:vMerge/>
            <w:shd w:val="clear" w:color="auto" w:fill="auto"/>
          </w:tcPr>
          <w:p w14:paraId="0FB30DBE" w14:textId="77777777" w:rsidR="00177A63" w:rsidRPr="00CD174D" w:rsidRDefault="00177A63" w:rsidP="00177A63">
            <w:pPr>
              <w:rPr>
                <w:rFonts w:cs="Arial"/>
                <w:sz w:val="20"/>
                <w:szCs w:val="20"/>
              </w:rPr>
            </w:pPr>
          </w:p>
        </w:tc>
        <w:tc>
          <w:tcPr>
            <w:tcW w:w="1276" w:type="dxa"/>
            <w:shd w:val="clear" w:color="auto" w:fill="auto"/>
          </w:tcPr>
          <w:p w14:paraId="6322E2CD" w14:textId="77777777" w:rsidR="00177A63" w:rsidRPr="00CD174D" w:rsidRDefault="00177A63" w:rsidP="00177A63">
            <w:pPr>
              <w:rPr>
                <w:rFonts w:cs="Arial"/>
                <w:sz w:val="20"/>
                <w:szCs w:val="20"/>
              </w:rPr>
            </w:pPr>
            <w:r w:rsidRPr="00CD174D">
              <w:rPr>
                <w:rFonts w:cs="Arial"/>
                <w:sz w:val="20"/>
                <w:szCs w:val="20"/>
              </w:rPr>
              <w:t>Cilj 1.3.</w:t>
            </w:r>
          </w:p>
        </w:tc>
        <w:tc>
          <w:tcPr>
            <w:tcW w:w="5494" w:type="dxa"/>
            <w:shd w:val="clear" w:color="auto" w:fill="auto"/>
          </w:tcPr>
          <w:p w14:paraId="4C63B5D4" w14:textId="77777777" w:rsidR="00177A63" w:rsidRPr="00CD174D" w:rsidRDefault="00177A63" w:rsidP="00177A63">
            <w:pPr>
              <w:rPr>
                <w:rFonts w:cs="Arial"/>
                <w:sz w:val="20"/>
                <w:szCs w:val="20"/>
              </w:rPr>
            </w:pPr>
            <w:r w:rsidRPr="00CD174D">
              <w:rPr>
                <w:rFonts w:cs="Arial"/>
                <w:sz w:val="20"/>
                <w:szCs w:val="20"/>
              </w:rPr>
              <w:t>Odvojeno prikupiti 40 % mase proizvedenog biootpada koji je sastavi dio komunalnog otpada</w:t>
            </w:r>
          </w:p>
        </w:tc>
      </w:tr>
      <w:tr w:rsidR="00177A63" w:rsidRPr="00C30086" w14:paraId="726B2FAC" w14:textId="77777777" w:rsidTr="00177A63">
        <w:trPr>
          <w:trHeight w:val="560"/>
        </w:trPr>
        <w:tc>
          <w:tcPr>
            <w:tcW w:w="817" w:type="dxa"/>
            <w:vMerge/>
            <w:shd w:val="clear" w:color="auto" w:fill="auto"/>
          </w:tcPr>
          <w:p w14:paraId="3AEC6FCD" w14:textId="77777777" w:rsidR="00177A63" w:rsidRPr="00CD174D" w:rsidRDefault="00177A63" w:rsidP="00177A63">
            <w:pPr>
              <w:rPr>
                <w:rFonts w:cs="Arial"/>
                <w:sz w:val="20"/>
                <w:szCs w:val="20"/>
              </w:rPr>
            </w:pPr>
          </w:p>
        </w:tc>
        <w:tc>
          <w:tcPr>
            <w:tcW w:w="1701" w:type="dxa"/>
            <w:vMerge/>
            <w:shd w:val="clear" w:color="auto" w:fill="auto"/>
          </w:tcPr>
          <w:p w14:paraId="1B89E2EB" w14:textId="77777777" w:rsidR="00177A63" w:rsidRPr="00CD174D" w:rsidRDefault="00177A63" w:rsidP="00177A63">
            <w:pPr>
              <w:rPr>
                <w:rFonts w:cs="Arial"/>
                <w:sz w:val="20"/>
                <w:szCs w:val="20"/>
              </w:rPr>
            </w:pPr>
          </w:p>
        </w:tc>
        <w:tc>
          <w:tcPr>
            <w:tcW w:w="1276" w:type="dxa"/>
            <w:shd w:val="clear" w:color="auto" w:fill="auto"/>
          </w:tcPr>
          <w:p w14:paraId="13D303E0" w14:textId="77777777" w:rsidR="00177A63" w:rsidRPr="00CD174D" w:rsidRDefault="00177A63" w:rsidP="00177A63">
            <w:pPr>
              <w:rPr>
                <w:rFonts w:cs="Arial"/>
                <w:sz w:val="20"/>
                <w:szCs w:val="20"/>
              </w:rPr>
            </w:pPr>
            <w:r w:rsidRPr="00CD174D">
              <w:rPr>
                <w:rFonts w:cs="Arial"/>
                <w:sz w:val="20"/>
                <w:szCs w:val="20"/>
              </w:rPr>
              <w:t>Cilj 1.4.</w:t>
            </w:r>
          </w:p>
        </w:tc>
        <w:tc>
          <w:tcPr>
            <w:tcW w:w="5494" w:type="dxa"/>
            <w:shd w:val="clear" w:color="auto" w:fill="auto"/>
          </w:tcPr>
          <w:p w14:paraId="21486C30" w14:textId="77777777" w:rsidR="00177A63" w:rsidRPr="00CD174D" w:rsidRDefault="00177A63" w:rsidP="00177A63">
            <w:pPr>
              <w:rPr>
                <w:rFonts w:cs="Arial"/>
                <w:sz w:val="20"/>
                <w:szCs w:val="20"/>
              </w:rPr>
            </w:pPr>
            <w:r w:rsidRPr="00CD174D">
              <w:rPr>
                <w:rFonts w:cs="Arial"/>
                <w:sz w:val="20"/>
                <w:szCs w:val="20"/>
              </w:rPr>
              <w:t xml:space="preserve">Odložiti na odlagališta manje od 25 % mase proizvedenog komunalnog otpada </w:t>
            </w:r>
          </w:p>
        </w:tc>
      </w:tr>
      <w:tr w:rsidR="00177A63" w:rsidRPr="00C30086" w14:paraId="2D00C768" w14:textId="77777777" w:rsidTr="00177A63">
        <w:trPr>
          <w:trHeight w:val="260"/>
        </w:trPr>
        <w:tc>
          <w:tcPr>
            <w:tcW w:w="817" w:type="dxa"/>
            <w:vMerge w:val="restart"/>
            <w:shd w:val="clear" w:color="auto" w:fill="auto"/>
          </w:tcPr>
          <w:p w14:paraId="1510C935" w14:textId="77777777" w:rsidR="00177A63" w:rsidRPr="00CD174D" w:rsidRDefault="00177A63" w:rsidP="00177A63">
            <w:pPr>
              <w:rPr>
                <w:rFonts w:cs="Arial"/>
                <w:sz w:val="20"/>
                <w:szCs w:val="20"/>
              </w:rPr>
            </w:pPr>
          </w:p>
          <w:p w14:paraId="4003A323" w14:textId="77777777" w:rsidR="00177A63" w:rsidRPr="00CD174D" w:rsidRDefault="00177A63" w:rsidP="00177A63">
            <w:pPr>
              <w:rPr>
                <w:rFonts w:cs="Arial"/>
                <w:sz w:val="20"/>
                <w:szCs w:val="20"/>
              </w:rPr>
            </w:pPr>
          </w:p>
          <w:p w14:paraId="669647FC" w14:textId="77777777" w:rsidR="00177A63" w:rsidRPr="00CD174D" w:rsidRDefault="00177A63" w:rsidP="00177A63">
            <w:pPr>
              <w:rPr>
                <w:rFonts w:cs="Arial"/>
                <w:sz w:val="20"/>
                <w:szCs w:val="20"/>
              </w:rPr>
            </w:pPr>
          </w:p>
          <w:p w14:paraId="2E547952" w14:textId="77777777" w:rsidR="00177A63" w:rsidRPr="00CD174D" w:rsidRDefault="00177A63" w:rsidP="00177A63">
            <w:pPr>
              <w:numPr>
                <w:ilvl w:val="0"/>
                <w:numId w:val="12"/>
              </w:numPr>
              <w:tabs>
                <w:tab w:val="clear" w:pos="709"/>
              </w:tabs>
              <w:rPr>
                <w:rFonts w:cs="Arial"/>
                <w:sz w:val="20"/>
                <w:szCs w:val="20"/>
              </w:rPr>
            </w:pPr>
          </w:p>
        </w:tc>
        <w:tc>
          <w:tcPr>
            <w:tcW w:w="1701" w:type="dxa"/>
            <w:vMerge w:val="restart"/>
            <w:shd w:val="clear" w:color="auto" w:fill="auto"/>
          </w:tcPr>
          <w:p w14:paraId="79BF1268" w14:textId="77777777" w:rsidR="00177A63" w:rsidRPr="00CD174D" w:rsidRDefault="00177A63" w:rsidP="00177A63">
            <w:pPr>
              <w:rPr>
                <w:rFonts w:cs="Arial"/>
                <w:sz w:val="20"/>
                <w:szCs w:val="20"/>
              </w:rPr>
            </w:pPr>
          </w:p>
          <w:p w14:paraId="323214E5" w14:textId="73889787" w:rsidR="00177A63" w:rsidRPr="00CD174D" w:rsidRDefault="00177A63" w:rsidP="00830453">
            <w:pPr>
              <w:jc w:val="center"/>
              <w:rPr>
                <w:rFonts w:cs="Arial"/>
                <w:sz w:val="20"/>
                <w:szCs w:val="20"/>
              </w:rPr>
            </w:pPr>
            <w:r w:rsidRPr="00CD174D">
              <w:rPr>
                <w:rFonts w:cs="Arial"/>
                <w:sz w:val="20"/>
                <w:szCs w:val="20"/>
              </w:rPr>
              <w:t>Unaprijediti sustav gospodarenja posebnim kategorijama otpada</w:t>
            </w:r>
          </w:p>
        </w:tc>
        <w:tc>
          <w:tcPr>
            <w:tcW w:w="1276" w:type="dxa"/>
            <w:shd w:val="clear" w:color="auto" w:fill="auto"/>
          </w:tcPr>
          <w:p w14:paraId="46586B6F" w14:textId="77777777" w:rsidR="00177A63" w:rsidRPr="00CD174D" w:rsidRDefault="00177A63" w:rsidP="00177A63">
            <w:pPr>
              <w:rPr>
                <w:rFonts w:cs="Arial"/>
                <w:sz w:val="20"/>
                <w:szCs w:val="20"/>
              </w:rPr>
            </w:pPr>
            <w:r w:rsidRPr="00CD174D">
              <w:rPr>
                <w:rFonts w:cs="Arial"/>
                <w:sz w:val="20"/>
                <w:szCs w:val="20"/>
              </w:rPr>
              <w:t>Cilj 2.1.</w:t>
            </w:r>
          </w:p>
        </w:tc>
        <w:tc>
          <w:tcPr>
            <w:tcW w:w="5494" w:type="dxa"/>
            <w:shd w:val="clear" w:color="auto" w:fill="auto"/>
          </w:tcPr>
          <w:p w14:paraId="491E5DC9" w14:textId="77777777" w:rsidR="00177A63" w:rsidRPr="00CD174D" w:rsidRDefault="00177A63" w:rsidP="00177A63">
            <w:pPr>
              <w:rPr>
                <w:rFonts w:cs="Arial"/>
                <w:sz w:val="20"/>
                <w:szCs w:val="20"/>
              </w:rPr>
            </w:pPr>
            <w:r w:rsidRPr="00CD174D">
              <w:rPr>
                <w:rFonts w:cs="Arial"/>
                <w:sz w:val="20"/>
                <w:szCs w:val="20"/>
              </w:rPr>
              <w:t xml:space="preserve">Odvojeno prikupiti 75 % mase proizvedenog građevnog otpada </w:t>
            </w:r>
          </w:p>
        </w:tc>
      </w:tr>
      <w:tr w:rsidR="00177A63" w:rsidRPr="00C30086" w14:paraId="228454C1" w14:textId="77777777" w:rsidTr="00177A63">
        <w:trPr>
          <w:trHeight w:val="256"/>
        </w:trPr>
        <w:tc>
          <w:tcPr>
            <w:tcW w:w="817" w:type="dxa"/>
            <w:vMerge/>
            <w:shd w:val="clear" w:color="auto" w:fill="auto"/>
          </w:tcPr>
          <w:p w14:paraId="11EE9D07" w14:textId="77777777" w:rsidR="00177A63" w:rsidRPr="00CD174D" w:rsidRDefault="00177A63" w:rsidP="00177A63">
            <w:pPr>
              <w:rPr>
                <w:rFonts w:cs="Arial"/>
                <w:sz w:val="20"/>
                <w:szCs w:val="20"/>
              </w:rPr>
            </w:pPr>
          </w:p>
        </w:tc>
        <w:tc>
          <w:tcPr>
            <w:tcW w:w="1701" w:type="dxa"/>
            <w:vMerge/>
            <w:shd w:val="clear" w:color="auto" w:fill="auto"/>
          </w:tcPr>
          <w:p w14:paraId="0A0ACA85" w14:textId="77777777" w:rsidR="00177A63" w:rsidRPr="00CD174D" w:rsidRDefault="00177A63" w:rsidP="00177A63">
            <w:pPr>
              <w:rPr>
                <w:rFonts w:cs="Arial"/>
                <w:sz w:val="20"/>
                <w:szCs w:val="20"/>
              </w:rPr>
            </w:pPr>
          </w:p>
        </w:tc>
        <w:tc>
          <w:tcPr>
            <w:tcW w:w="1276" w:type="dxa"/>
            <w:shd w:val="clear" w:color="auto" w:fill="auto"/>
          </w:tcPr>
          <w:p w14:paraId="5B0813E7" w14:textId="77777777" w:rsidR="00177A63" w:rsidRPr="00CD174D" w:rsidRDefault="00177A63" w:rsidP="00177A63">
            <w:pPr>
              <w:rPr>
                <w:rFonts w:cs="Arial"/>
                <w:sz w:val="20"/>
                <w:szCs w:val="20"/>
              </w:rPr>
            </w:pPr>
            <w:r w:rsidRPr="00CD174D">
              <w:rPr>
                <w:rFonts w:cs="Arial"/>
                <w:sz w:val="20"/>
                <w:szCs w:val="20"/>
              </w:rPr>
              <w:t>Cilj 2.2.</w:t>
            </w:r>
          </w:p>
        </w:tc>
        <w:tc>
          <w:tcPr>
            <w:tcW w:w="5494" w:type="dxa"/>
            <w:shd w:val="clear" w:color="auto" w:fill="auto"/>
          </w:tcPr>
          <w:p w14:paraId="5FF0589C" w14:textId="77777777" w:rsidR="00177A63" w:rsidRPr="00CD174D" w:rsidRDefault="00177A63" w:rsidP="00177A63">
            <w:pPr>
              <w:rPr>
                <w:rFonts w:cs="Arial"/>
                <w:sz w:val="20"/>
                <w:szCs w:val="20"/>
              </w:rPr>
            </w:pPr>
            <w:r w:rsidRPr="00CD174D">
              <w:rPr>
                <w:rFonts w:cs="Arial"/>
                <w:sz w:val="20"/>
                <w:szCs w:val="20"/>
              </w:rPr>
              <w:t>Uspostaviti sustav gospodarenja otpadnim muljem iz uređaja za pročišćavanje otpadnih voda</w:t>
            </w:r>
          </w:p>
        </w:tc>
      </w:tr>
      <w:tr w:rsidR="00177A63" w:rsidRPr="00C30086" w14:paraId="3D6E5C87" w14:textId="77777777" w:rsidTr="00177A63">
        <w:trPr>
          <w:trHeight w:val="256"/>
        </w:trPr>
        <w:tc>
          <w:tcPr>
            <w:tcW w:w="817" w:type="dxa"/>
            <w:vMerge/>
            <w:shd w:val="clear" w:color="auto" w:fill="auto"/>
          </w:tcPr>
          <w:p w14:paraId="49B44229" w14:textId="77777777" w:rsidR="00177A63" w:rsidRPr="00CD174D" w:rsidRDefault="00177A63" w:rsidP="00177A63">
            <w:pPr>
              <w:rPr>
                <w:rFonts w:cs="Arial"/>
                <w:sz w:val="20"/>
                <w:szCs w:val="20"/>
              </w:rPr>
            </w:pPr>
          </w:p>
        </w:tc>
        <w:tc>
          <w:tcPr>
            <w:tcW w:w="1701" w:type="dxa"/>
            <w:vMerge/>
            <w:shd w:val="clear" w:color="auto" w:fill="auto"/>
          </w:tcPr>
          <w:p w14:paraId="235AF4C4" w14:textId="77777777" w:rsidR="00177A63" w:rsidRPr="00CD174D" w:rsidRDefault="00177A63" w:rsidP="00177A63">
            <w:pPr>
              <w:rPr>
                <w:rFonts w:cs="Arial"/>
                <w:sz w:val="20"/>
                <w:szCs w:val="20"/>
              </w:rPr>
            </w:pPr>
          </w:p>
        </w:tc>
        <w:tc>
          <w:tcPr>
            <w:tcW w:w="1276" w:type="dxa"/>
            <w:shd w:val="clear" w:color="auto" w:fill="auto"/>
          </w:tcPr>
          <w:p w14:paraId="736CBCD2" w14:textId="77777777" w:rsidR="00177A63" w:rsidRPr="00CD174D" w:rsidRDefault="00177A63" w:rsidP="00177A63">
            <w:pPr>
              <w:rPr>
                <w:rFonts w:cs="Arial"/>
                <w:sz w:val="20"/>
                <w:szCs w:val="20"/>
              </w:rPr>
            </w:pPr>
            <w:r w:rsidRPr="00CD174D">
              <w:rPr>
                <w:rFonts w:cs="Arial"/>
                <w:sz w:val="20"/>
                <w:szCs w:val="20"/>
              </w:rPr>
              <w:t>Cilj 2.3.</w:t>
            </w:r>
          </w:p>
        </w:tc>
        <w:tc>
          <w:tcPr>
            <w:tcW w:w="5494" w:type="dxa"/>
            <w:shd w:val="clear" w:color="auto" w:fill="auto"/>
          </w:tcPr>
          <w:p w14:paraId="2D94B848" w14:textId="77777777" w:rsidR="00177A63" w:rsidRPr="00CD174D" w:rsidRDefault="00177A63" w:rsidP="00177A63">
            <w:pPr>
              <w:rPr>
                <w:rFonts w:cs="Arial"/>
                <w:sz w:val="20"/>
                <w:szCs w:val="20"/>
              </w:rPr>
            </w:pPr>
            <w:r w:rsidRPr="00CD174D">
              <w:rPr>
                <w:rFonts w:cs="Arial"/>
                <w:sz w:val="20"/>
                <w:szCs w:val="20"/>
              </w:rPr>
              <w:t>Unaprijediti sustav gospodarenja otpadnom ambalažom</w:t>
            </w:r>
          </w:p>
        </w:tc>
      </w:tr>
      <w:tr w:rsidR="00177A63" w:rsidRPr="00C30086" w14:paraId="1E403F60" w14:textId="77777777" w:rsidTr="00177A63">
        <w:trPr>
          <w:trHeight w:val="256"/>
        </w:trPr>
        <w:tc>
          <w:tcPr>
            <w:tcW w:w="817" w:type="dxa"/>
            <w:vMerge/>
            <w:shd w:val="clear" w:color="auto" w:fill="auto"/>
          </w:tcPr>
          <w:p w14:paraId="4DE06DA0" w14:textId="77777777" w:rsidR="00177A63" w:rsidRPr="00CD174D" w:rsidRDefault="00177A63" w:rsidP="00177A63">
            <w:pPr>
              <w:rPr>
                <w:rFonts w:cs="Arial"/>
                <w:sz w:val="20"/>
                <w:szCs w:val="20"/>
              </w:rPr>
            </w:pPr>
          </w:p>
        </w:tc>
        <w:tc>
          <w:tcPr>
            <w:tcW w:w="1701" w:type="dxa"/>
            <w:vMerge/>
            <w:shd w:val="clear" w:color="auto" w:fill="auto"/>
          </w:tcPr>
          <w:p w14:paraId="35DA7103" w14:textId="77777777" w:rsidR="00177A63" w:rsidRPr="00CD174D" w:rsidRDefault="00177A63" w:rsidP="00177A63">
            <w:pPr>
              <w:rPr>
                <w:rFonts w:cs="Arial"/>
                <w:sz w:val="20"/>
                <w:szCs w:val="20"/>
              </w:rPr>
            </w:pPr>
          </w:p>
        </w:tc>
        <w:tc>
          <w:tcPr>
            <w:tcW w:w="1276" w:type="dxa"/>
            <w:shd w:val="clear" w:color="auto" w:fill="auto"/>
          </w:tcPr>
          <w:p w14:paraId="182E4A6C" w14:textId="77777777" w:rsidR="00177A63" w:rsidRPr="00CD174D" w:rsidRDefault="00177A63" w:rsidP="00177A63">
            <w:pPr>
              <w:rPr>
                <w:rFonts w:cs="Arial"/>
                <w:sz w:val="20"/>
                <w:szCs w:val="20"/>
              </w:rPr>
            </w:pPr>
            <w:r w:rsidRPr="00CD174D">
              <w:rPr>
                <w:rFonts w:cs="Arial"/>
                <w:sz w:val="20"/>
                <w:szCs w:val="20"/>
              </w:rPr>
              <w:t>Cilj 2.4.</w:t>
            </w:r>
          </w:p>
        </w:tc>
        <w:tc>
          <w:tcPr>
            <w:tcW w:w="5494" w:type="dxa"/>
            <w:shd w:val="clear" w:color="auto" w:fill="auto"/>
          </w:tcPr>
          <w:p w14:paraId="42E9CBE7" w14:textId="77777777" w:rsidR="00177A63" w:rsidRPr="00CD174D" w:rsidRDefault="00177A63" w:rsidP="00177A63">
            <w:pPr>
              <w:rPr>
                <w:rFonts w:cs="Arial"/>
                <w:sz w:val="20"/>
                <w:szCs w:val="20"/>
              </w:rPr>
            </w:pPr>
            <w:r w:rsidRPr="00CD174D">
              <w:rPr>
                <w:rFonts w:cs="Arial"/>
                <w:sz w:val="20"/>
                <w:szCs w:val="20"/>
              </w:rPr>
              <w:t>Uspostaviti sustav gospodarenja morskim otpadom</w:t>
            </w:r>
          </w:p>
        </w:tc>
      </w:tr>
      <w:tr w:rsidR="00177A63" w:rsidRPr="00C30086" w14:paraId="06D12CDA" w14:textId="77777777" w:rsidTr="00177A63">
        <w:trPr>
          <w:trHeight w:val="256"/>
        </w:trPr>
        <w:tc>
          <w:tcPr>
            <w:tcW w:w="817" w:type="dxa"/>
            <w:vMerge/>
            <w:shd w:val="clear" w:color="auto" w:fill="auto"/>
          </w:tcPr>
          <w:p w14:paraId="21CC1347" w14:textId="77777777" w:rsidR="00177A63" w:rsidRPr="00CD174D" w:rsidRDefault="00177A63" w:rsidP="00177A63">
            <w:pPr>
              <w:rPr>
                <w:rFonts w:cs="Arial"/>
                <w:sz w:val="20"/>
                <w:szCs w:val="20"/>
              </w:rPr>
            </w:pPr>
          </w:p>
        </w:tc>
        <w:tc>
          <w:tcPr>
            <w:tcW w:w="1701" w:type="dxa"/>
            <w:vMerge/>
            <w:shd w:val="clear" w:color="auto" w:fill="auto"/>
          </w:tcPr>
          <w:p w14:paraId="2D0C569F" w14:textId="77777777" w:rsidR="00177A63" w:rsidRPr="00CD174D" w:rsidRDefault="00177A63" w:rsidP="00177A63">
            <w:pPr>
              <w:rPr>
                <w:rFonts w:cs="Arial"/>
                <w:sz w:val="20"/>
                <w:szCs w:val="20"/>
              </w:rPr>
            </w:pPr>
          </w:p>
        </w:tc>
        <w:tc>
          <w:tcPr>
            <w:tcW w:w="1276" w:type="dxa"/>
            <w:shd w:val="clear" w:color="auto" w:fill="auto"/>
          </w:tcPr>
          <w:p w14:paraId="4D63E4B5" w14:textId="77777777" w:rsidR="00177A63" w:rsidRPr="00CD174D" w:rsidRDefault="00177A63" w:rsidP="00177A63">
            <w:pPr>
              <w:rPr>
                <w:rFonts w:cs="Arial"/>
                <w:sz w:val="20"/>
                <w:szCs w:val="20"/>
              </w:rPr>
            </w:pPr>
            <w:r w:rsidRPr="00CD174D">
              <w:rPr>
                <w:rFonts w:cs="Arial"/>
                <w:sz w:val="20"/>
                <w:szCs w:val="20"/>
              </w:rPr>
              <w:t>Cilj 2.5.</w:t>
            </w:r>
          </w:p>
        </w:tc>
        <w:tc>
          <w:tcPr>
            <w:tcW w:w="5494" w:type="dxa"/>
            <w:shd w:val="clear" w:color="auto" w:fill="auto"/>
          </w:tcPr>
          <w:p w14:paraId="0C49D085" w14:textId="77777777" w:rsidR="00177A63" w:rsidRPr="00CD174D" w:rsidRDefault="00177A63" w:rsidP="00177A63">
            <w:pPr>
              <w:rPr>
                <w:rFonts w:cs="Arial"/>
                <w:sz w:val="20"/>
                <w:szCs w:val="20"/>
              </w:rPr>
            </w:pPr>
            <w:r w:rsidRPr="00CD174D">
              <w:rPr>
                <w:rFonts w:cs="Arial"/>
                <w:sz w:val="20"/>
                <w:szCs w:val="20"/>
              </w:rPr>
              <w:t>Uspostaviti sustav gospodarenja otpadnim brodovima, podrtinama i potonulim stvarima na morskom dnu</w:t>
            </w:r>
          </w:p>
        </w:tc>
      </w:tr>
      <w:tr w:rsidR="00177A63" w:rsidRPr="00C30086" w14:paraId="0634E21E" w14:textId="77777777" w:rsidTr="00177A63">
        <w:trPr>
          <w:trHeight w:val="256"/>
        </w:trPr>
        <w:tc>
          <w:tcPr>
            <w:tcW w:w="817" w:type="dxa"/>
            <w:vMerge/>
            <w:shd w:val="clear" w:color="auto" w:fill="auto"/>
          </w:tcPr>
          <w:p w14:paraId="21B252F5" w14:textId="77777777" w:rsidR="00177A63" w:rsidRPr="00CD174D" w:rsidRDefault="00177A63" w:rsidP="00177A63">
            <w:pPr>
              <w:rPr>
                <w:rFonts w:cs="Arial"/>
                <w:sz w:val="20"/>
                <w:szCs w:val="20"/>
              </w:rPr>
            </w:pPr>
          </w:p>
        </w:tc>
        <w:tc>
          <w:tcPr>
            <w:tcW w:w="1701" w:type="dxa"/>
            <w:vMerge/>
            <w:shd w:val="clear" w:color="auto" w:fill="auto"/>
          </w:tcPr>
          <w:p w14:paraId="5125377A" w14:textId="77777777" w:rsidR="00177A63" w:rsidRPr="00CD174D" w:rsidRDefault="00177A63" w:rsidP="00177A63">
            <w:pPr>
              <w:rPr>
                <w:rFonts w:cs="Arial"/>
                <w:sz w:val="20"/>
                <w:szCs w:val="20"/>
              </w:rPr>
            </w:pPr>
          </w:p>
        </w:tc>
        <w:tc>
          <w:tcPr>
            <w:tcW w:w="1276" w:type="dxa"/>
            <w:shd w:val="clear" w:color="auto" w:fill="auto"/>
          </w:tcPr>
          <w:p w14:paraId="1BCE1F2F" w14:textId="77777777" w:rsidR="00177A63" w:rsidRPr="00CD174D" w:rsidRDefault="00177A63" w:rsidP="00177A63">
            <w:pPr>
              <w:rPr>
                <w:rFonts w:cs="Arial"/>
                <w:sz w:val="20"/>
                <w:szCs w:val="20"/>
              </w:rPr>
            </w:pPr>
            <w:r w:rsidRPr="00CD174D">
              <w:rPr>
                <w:rFonts w:cs="Arial"/>
                <w:sz w:val="20"/>
                <w:szCs w:val="20"/>
              </w:rPr>
              <w:t>Cilj 2.6.</w:t>
            </w:r>
          </w:p>
        </w:tc>
        <w:tc>
          <w:tcPr>
            <w:tcW w:w="5494" w:type="dxa"/>
            <w:shd w:val="clear" w:color="auto" w:fill="auto"/>
          </w:tcPr>
          <w:p w14:paraId="4D8F1C13" w14:textId="77777777" w:rsidR="00177A63" w:rsidRPr="00CD174D" w:rsidRDefault="00177A63" w:rsidP="00177A63">
            <w:pPr>
              <w:rPr>
                <w:rFonts w:cs="Arial"/>
                <w:sz w:val="20"/>
                <w:szCs w:val="20"/>
              </w:rPr>
            </w:pPr>
            <w:r w:rsidRPr="00CD174D">
              <w:rPr>
                <w:rFonts w:cs="Arial"/>
                <w:sz w:val="20"/>
                <w:szCs w:val="20"/>
              </w:rPr>
              <w:t xml:space="preserve">Unaprijediti sustav gospodarenja ostalim posebnim kategorijama otpada </w:t>
            </w:r>
          </w:p>
        </w:tc>
      </w:tr>
      <w:tr w:rsidR="00177A63" w:rsidRPr="00C30086" w14:paraId="563E1E6F" w14:textId="77777777" w:rsidTr="00177A63">
        <w:trPr>
          <w:trHeight w:val="256"/>
        </w:trPr>
        <w:tc>
          <w:tcPr>
            <w:tcW w:w="817" w:type="dxa"/>
            <w:shd w:val="clear" w:color="auto" w:fill="auto"/>
          </w:tcPr>
          <w:p w14:paraId="35D34AE0" w14:textId="77777777" w:rsidR="00177A63" w:rsidRPr="00CD174D" w:rsidRDefault="00177A63" w:rsidP="00177A63">
            <w:pPr>
              <w:numPr>
                <w:ilvl w:val="0"/>
                <w:numId w:val="12"/>
              </w:numPr>
              <w:tabs>
                <w:tab w:val="clear" w:pos="709"/>
              </w:tabs>
              <w:rPr>
                <w:rFonts w:cs="Arial"/>
                <w:sz w:val="20"/>
                <w:szCs w:val="20"/>
              </w:rPr>
            </w:pPr>
          </w:p>
        </w:tc>
        <w:tc>
          <w:tcPr>
            <w:tcW w:w="8471" w:type="dxa"/>
            <w:gridSpan w:val="3"/>
            <w:shd w:val="clear" w:color="auto" w:fill="auto"/>
          </w:tcPr>
          <w:p w14:paraId="05EC5323" w14:textId="77777777" w:rsidR="00177A63" w:rsidRPr="00CD174D" w:rsidRDefault="00177A63" w:rsidP="00177A63">
            <w:pPr>
              <w:rPr>
                <w:rFonts w:cs="Arial"/>
                <w:sz w:val="20"/>
                <w:szCs w:val="20"/>
              </w:rPr>
            </w:pPr>
            <w:r w:rsidRPr="00CD174D">
              <w:rPr>
                <w:rFonts w:cs="Arial"/>
                <w:sz w:val="20"/>
                <w:szCs w:val="20"/>
              </w:rPr>
              <w:t xml:space="preserve">Unaprijediti sustav gospodarenja opasnim otpadom </w:t>
            </w:r>
          </w:p>
        </w:tc>
      </w:tr>
      <w:tr w:rsidR="00177A63" w:rsidRPr="00C30086" w14:paraId="7F52EFBF" w14:textId="77777777" w:rsidTr="00177A63">
        <w:trPr>
          <w:trHeight w:val="256"/>
        </w:trPr>
        <w:tc>
          <w:tcPr>
            <w:tcW w:w="817" w:type="dxa"/>
            <w:shd w:val="clear" w:color="auto" w:fill="auto"/>
          </w:tcPr>
          <w:p w14:paraId="2822756C" w14:textId="77777777" w:rsidR="00177A63" w:rsidRPr="00CD174D" w:rsidRDefault="00177A63" w:rsidP="00177A63">
            <w:pPr>
              <w:numPr>
                <w:ilvl w:val="0"/>
                <w:numId w:val="12"/>
              </w:numPr>
              <w:tabs>
                <w:tab w:val="clear" w:pos="709"/>
              </w:tabs>
              <w:rPr>
                <w:rFonts w:cs="Arial"/>
                <w:sz w:val="20"/>
                <w:szCs w:val="20"/>
              </w:rPr>
            </w:pPr>
          </w:p>
        </w:tc>
        <w:tc>
          <w:tcPr>
            <w:tcW w:w="8471" w:type="dxa"/>
            <w:gridSpan w:val="3"/>
            <w:shd w:val="clear" w:color="auto" w:fill="auto"/>
          </w:tcPr>
          <w:p w14:paraId="4CFF75B1" w14:textId="77777777" w:rsidR="00177A63" w:rsidRPr="00CD174D" w:rsidRDefault="00177A63" w:rsidP="00177A63">
            <w:pPr>
              <w:rPr>
                <w:rFonts w:cs="Arial"/>
                <w:sz w:val="20"/>
                <w:szCs w:val="20"/>
              </w:rPr>
            </w:pPr>
            <w:r w:rsidRPr="00CD174D">
              <w:rPr>
                <w:rFonts w:cs="Arial"/>
                <w:sz w:val="20"/>
                <w:szCs w:val="20"/>
              </w:rPr>
              <w:t xml:space="preserve">Sanirati lokacije onečišćene otpadom </w:t>
            </w:r>
          </w:p>
        </w:tc>
      </w:tr>
      <w:tr w:rsidR="00177A63" w:rsidRPr="00C30086" w14:paraId="567FB8B6" w14:textId="77777777" w:rsidTr="00177A63">
        <w:trPr>
          <w:trHeight w:val="256"/>
        </w:trPr>
        <w:tc>
          <w:tcPr>
            <w:tcW w:w="817" w:type="dxa"/>
            <w:shd w:val="clear" w:color="auto" w:fill="auto"/>
          </w:tcPr>
          <w:p w14:paraId="2BC47A88" w14:textId="77777777" w:rsidR="00177A63" w:rsidRPr="00CD174D" w:rsidRDefault="00177A63" w:rsidP="00177A63">
            <w:pPr>
              <w:numPr>
                <w:ilvl w:val="0"/>
                <w:numId w:val="12"/>
              </w:numPr>
              <w:tabs>
                <w:tab w:val="clear" w:pos="709"/>
              </w:tabs>
              <w:rPr>
                <w:rFonts w:cs="Arial"/>
                <w:sz w:val="20"/>
                <w:szCs w:val="20"/>
              </w:rPr>
            </w:pPr>
          </w:p>
        </w:tc>
        <w:tc>
          <w:tcPr>
            <w:tcW w:w="8471" w:type="dxa"/>
            <w:gridSpan w:val="3"/>
            <w:shd w:val="clear" w:color="auto" w:fill="auto"/>
          </w:tcPr>
          <w:p w14:paraId="2B9D8EE5" w14:textId="77777777" w:rsidR="00177A63" w:rsidRPr="00CD174D" w:rsidRDefault="00177A63" w:rsidP="00177A63">
            <w:pPr>
              <w:rPr>
                <w:rFonts w:cs="Arial"/>
                <w:sz w:val="20"/>
                <w:szCs w:val="20"/>
              </w:rPr>
            </w:pPr>
            <w:r w:rsidRPr="00CD174D">
              <w:rPr>
                <w:rFonts w:cs="Arial"/>
                <w:sz w:val="20"/>
                <w:szCs w:val="20"/>
              </w:rPr>
              <w:t xml:space="preserve">Kontinuirano provoditi izobrazno-informativne aktivnosti </w:t>
            </w:r>
          </w:p>
        </w:tc>
      </w:tr>
      <w:tr w:rsidR="00177A63" w:rsidRPr="00C30086" w14:paraId="60FB7A66" w14:textId="77777777" w:rsidTr="00177A63">
        <w:trPr>
          <w:trHeight w:val="256"/>
        </w:trPr>
        <w:tc>
          <w:tcPr>
            <w:tcW w:w="817" w:type="dxa"/>
            <w:shd w:val="clear" w:color="auto" w:fill="auto"/>
          </w:tcPr>
          <w:p w14:paraId="7CDE0FEE" w14:textId="77777777" w:rsidR="00177A63" w:rsidRPr="00CD174D" w:rsidRDefault="00177A63" w:rsidP="00177A63">
            <w:pPr>
              <w:numPr>
                <w:ilvl w:val="0"/>
                <w:numId w:val="12"/>
              </w:numPr>
              <w:tabs>
                <w:tab w:val="clear" w:pos="709"/>
              </w:tabs>
              <w:rPr>
                <w:rFonts w:cs="Arial"/>
                <w:sz w:val="20"/>
                <w:szCs w:val="20"/>
              </w:rPr>
            </w:pPr>
          </w:p>
        </w:tc>
        <w:tc>
          <w:tcPr>
            <w:tcW w:w="8471" w:type="dxa"/>
            <w:gridSpan w:val="3"/>
            <w:shd w:val="clear" w:color="auto" w:fill="auto"/>
          </w:tcPr>
          <w:p w14:paraId="6E161A4A" w14:textId="77777777" w:rsidR="00177A63" w:rsidRPr="00CD174D" w:rsidRDefault="00177A63" w:rsidP="00177A63">
            <w:pPr>
              <w:rPr>
                <w:rFonts w:cs="Arial"/>
                <w:sz w:val="20"/>
                <w:szCs w:val="20"/>
              </w:rPr>
            </w:pPr>
            <w:r w:rsidRPr="00CD174D">
              <w:rPr>
                <w:rFonts w:cs="Arial"/>
                <w:sz w:val="20"/>
                <w:szCs w:val="20"/>
              </w:rPr>
              <w:t xml:space="preserve">Unaprijediti informacijski sustav gospodarenja otpadom </w:t>
            </w:r>
          </w:p>
        </w:tc>
      </w:tr>
      <w:tr w:rsidR="00177A63" w:rsidRPr="00C30086" w14:paraId="2B2B1B2E" w14:textId="77777777" w:rsidTr="00177A63">
        <w:trPr>
          <w:trHeight w:val="256"/>
        </w:trPr>
        <w:tc>
          <w:tcPr>
            <w:tcW w:w="817" w:type="dxa"/>
            <w:shd w:val="clear" w:color="auto" w:fill="auto"/>
          </w:tcPr>
          <w:p w14:paraId="2A937C17" w14:textId="77777777" w:rsidR="00177A63" w:rsidRPr="00CD174D" w:rsidRDefault="00177A63" w:rsidP="00177A63">
            <w:pPr>
              <w:numPr>
                <w:ilvl w:val="0"/>
                <w:numId w:val="12"/>
              </w:numPr>
              <w:tabs>
                <w:tab w:val="clear" w:pos="709"/>
              </w:tabs>
              <w:rPr>
                <w:rFonts w:cs="Arial"/>
                <w:sz w:val="20"/>
                <w:szCs w:val="20"/>
              </w:rPr>
            </w:pPr>
          </w:p>
        </w:tc>
        <w:tc>
          <w:tcPr>
            <w:tcW w:w="8471" w:type="dxa"/>
            <w:gridSpan w:val="3"/>
            <w:shd w:val="clear" w:color="auto" w:fill="auto"/>
          </w:tcPr>
          <w:p w14:paraId="770C3A72" w14:textId="77777777" w:rsidR="00177A63" w:rsidRPr="00CD174D" w:rsidRDefault="00177A63" w:rsidP="00177A63">
            <w:pPr>
              <w:rPr>
                <w:rFonts w:cs="Arial"/>
                <w:sz w:val="20"/>
                <w:szCs w:val="20"/>
              </w:rPr>
            </w:pPr>
            <w:r w:rsidRPr="00CD174D">
              <w:rPr>
                <w:rFonts w:cs="Arial"/>
                <w:sz w:val="20"/>
                <w:szCs w:val="20"/>
              </w:rPr>
              <w:t xml:space="preserve">Unaprijediti nadzor nad gospodarenjem otpadom </w:t>
            </w:r>
          </w:p>
        </w:tc>
      </w:tr>
      <w:tr w:rsidR="00177A63" w:rsidRPr="00C30086" w14:paraId="3EFCD9EB" w14:textId="77777777" w:rsidTr="00177A63">
        <w:trPr>
          <w:trHeight w:val="256"/>
        </w:trPr>
        <w:tc>
          <w:tcPr>
            <w:tcW w:w="817" w:type="dxa"/>
            <w:shd w:val="clear" w:color="auto" w:fill="auto"/>
          </w:tcPr>
          <w:p w14:paraId="2FBE7F9D" w14:textId="77777777" w:rsidR="00177A63" w:rsidRPr="00CD174D" w:rsidRDefault="00177A63" w:rsidP="00177A63">
            <w:pPr>
              <w:numPr>
                <w:ilvl w:val="0"/>
                <w:numId w:val="12"/>
              </w:numPr>
              <w:tabs>
                <w:tab w:val="clear" w:pos="709"/>
              </w:tabs>
              <w:rPr>
                <w:rFonts w:cs="Arial"/>
                <w:sz w:val="20"/>
                <w:szCs w:val="20"/>
              </w:rPr>
            </w:pPr>
          </w:p>
        </w:tc>
        <w:tc>
          <w:tcPr>
            <w:tcW w:w="8471" w:type="dxa"/>
            <w:gridSpan w:val="3"/>
            <w:shd w:val="clear" w:color="auto" w:fill="auto"/>
          </w:tcPr>
          <w:p w14:paraId="3A3283F3" w14:textId="77777777" w:rsidR="00177A63" w:rsidRPr="00CD174D" w:rsidRDefault="00177A63" w:rsidP="00177A63">
            <w:pPr>
              <w:rPr>
                <w:rFonts w:cs="Arial"/>
                <w:sz w:val="20"/>
                <w:szCs w:val="20"/>
              </w:rPr>
            </w:pPr>
            <w:r w:rsidRPr="00CD174D">
              <w:rPr>
                <w:rFonts w:cs="Arial"/>
                <w:sz w:val="20"/>
                <w:szCs w:val="20"/>
              </w:rPr>
              <w:t xml:space="preserve">Unaprijediti upravne postupke u gospodarenju otpadom </w:t>
            </w:r>
          </w:p>
        </w:tc>
      </w:tr>
    </w:tbl>
    <w:p w14:paraId="4873471B" w14:textId="77777777" w:rsidR="00177A63" w:rsidRDefault="00177A63" w:rsidP="00177A63">
      <w:pPr>
        <w:rPr>
          <w:rFonts w:cs="Arial"/>
        </w:rPr>
      </w:pPr>
    </w:p>
    <w:p w14:paraId="00F2B623" w14:textId="3383ADA9" w:rsidR="0040251C" w:rsidRDefault="0040251C">
      <w:pPr>
        <w:tabs>
          <w:tab w:val="clear" w:pos="709"/>
        </w:tabs>
        <w:spacing w:line="240" w:lineRule="auto"/>
        <w:jc w:val="left"/>
      </w:pPr>
      <w:r>
        <w:br w:type="page"/>
      </w:r>
    </w:p>
    <w:p w14:paraId="5DA9FE24" w14:textId="6D2AACA4" w:rsidR="00177A63" w:rsidRDefault="0040251C" w:rsidP="0040251C">
      <w:pPr>
        <w:pStyle w:val="Naslov1"/>
      </w:pPr>
      <w:bookmarkStart w:id="8" w:name="_Toc510779244"/>
      <w:r>
        <w:lastRenderedPageBreak/>
        <w:t>PODACI O VRSTAMA I KOLIČINAMA PROIZVEDENOG OTPADA, ODVOJENO SAKUPLJENOG OTPADA, ODLAGANJU KOMUNALNOG I BIORAZGRADIVOG OTPADA TE OSTVARENJE CILJEVA</w:t>
      </w:r>
      <w:bookmarkEnd w:id="8"/>
    </w:p>
    <w:p w14:paraId="13DF00B4" w14:textId="77777777" w:rsidR="0040251C" w:rsidRDefault="0040251C" w:rsidP="0040251C"/>
    <w:p w14:paraId="510921D9" w14:textId="77777777" w:rsidR="009269A8" w:rsidRDefault="009269A8" w:rsidP="0040251C"/>
    <w:p w14:paraId="3CD9011E" w14:textId="77777777" w:rsidR="0040251C" w:rsidRPr="009269A8" w:rsidRDefault="0040251C" w:rsidP="00BA429E">
      <w:pPr>
        <w:pStyle w:val="Naslov2"/>
      </w:pPr>
      <w:bookmarkStart w:id="9" w:name="_Toc510779245"/>
      <w:r w:rsidRPr="009269A8">
        <w:t>KOMUNALNI OTPAD</w:t>
      </w:r>
      <w:bookmarkEnd w:id="9"/>
    </w:p>
    <w:p w14:paraId="6C0CA759" w14:textId="77777777" w:rsidR="0040251C" w:rsidRDefault="0040251C" w:rsidP="0040251C">
      <w:pPr>
        <w:rPr>
          <w:rFonts w:cs="Arial"/>
          <w:lang w:eastAsia="x-none"/>
        </w:rPr>
      </w:pPr>
    </w:p>
    <w:p w14:paraId="3C7CFE2A" w14:textId="26DC2B4A" w:rsidR="0040251C" w:rsidRDefault="0040251C" w:rsidP="0040251C">
      <w:pPr>
        <w:rPr>
          <w:rFonts w:cs="Arial"/>
        </w:rPr>
      </w:pPr>
      <w:r w:rsidRPr="003F0057">
        <w:rPr>
          <w:rFonts w:cs="Arial"/>
          <w:lang w:eastAsia="x-none"/>
        </w:rPr>
        <w:t xml:space="preserve">Prema podacima </w:t>
      </w:r>
      <w:r w:rsidR="00500292" w:rsidRPr="003F0057">
        <w:rPr>
          <w:rFonts w:cs="Arial"/>
          <w:lang w:eastAsia="x-none"/>
        </w:rPr>
        <w:t>dobivenim</w:t>
      </w:r>
      <w:r w:rsidR="008C3406" w:rsidRPr="003F0057">
        <w:rPr>
          <w:rFonts w:cs="Arial"/>
          <w:lang w:eastAsia="x-none"/>
        </w:rPr>
        <w:t xml:space="preserve"> od </w:t>
      </w:r>
      <w:r w:rsidR="004D43DA" w:rsidRPr="003F0057">
        <w:rPr>
          <w:rFonts w:cs="Arial"/>
          <w:lang w:eastAsia="x-none"/>
        </w:rPr>
        <w:t xml:space="preserve">tvrtke </w:t>
      </w:r>
      <w:r w:rsidR="00CB2DB2" w:rsidRPr="003F0057">
        <w:rPr>
          <w:rFonts w:cs="Arial"/>
          <w:lang w:eastAsia="x-none"/>
        </w:rPr>
        <w:t>Makarski komunalac d.o.o.</w:t>
      </w:r>
      <w:r w:rsidR="008C3406" w:rsidRPr="003F0057">
        <w:rPr>
          <w:rFonts w:cs="Arial"/>
          <w:lang w:eastAsia="x-none"/>
        </w:rPr>
        <w:t xml:space="preserve"> količina </w:t>
      </w:r>
      <w:r w:rsidR="00F53D94" w:rsidRPr="003F0057">
        <w:rPr>
          <w:rFonts w:cs="Arial"/>
          <w:lang w:eastAsia="x-none"/>
        </w:rPr>
        <w:t xml:space="preserve">sakupljenog </w:t>
      </w:r>
      <w:r w:rsidRPr="003F0057">
        <w:rPr>
          <w:rFonts w:cs="Arial"/>
          <w:lang w:eastAsia="x-none"/>
        </w:rPr>
        <w:t xml:space="preserve">miješanog komunalnog </w:t>
      </w:r>
      <w:r w:rsidR="009E235A" w:rsidRPr="003F0057">
        <w:rPr>
          <w:rFonts w:cs="Arial"/>
          <w:lang w:eastAsia="x-none"/>
        </w:rPr>
        <w:t xml:space="preserve">otpada </w:t>
      </w:r>
      <w:r w:rsidR="00F53D94" w:rsidRPr="003F0057">
        <w:rPr>
          <w:rFonts w:cs="Arial"/>
          <w:lang w:eastAsia="x-none"/>
        </w:rPr>
        <w:t xml:space="preserve">i glomaznog otpada </w:t>
      </w:r>
      <w:r w:rsidRPr="003F0057">
        <w:rPr>
          <w:rFonts w:cs="Arial"/>
          <w:lang w:eastAsia="x-none"/>
        </w:rPr>
        <w:t xml:space="preserve">na području </w:t>
      </w:r>
      <w:r w:rsidR="00AB6D16" w:rsidRPr="003F0057">
        <w:rPr>
          <w:rFonts w:cs="Arial"/>
          <w:lang w:eastAsia="x-none"/>
        </w:rPr>
        <w:t>Grada Makarske</w:t>
      </w:r>
      <w:r w:rsidRPr="003F0057">
        <w:rPr>
          <w:rFonts w:cs="Arial"/>
          <w:lang w:eastAsia="x-none"/>
        </w:rPr>
        <w:t xml:space="preserve"> za razdoblje od 201</w:t>
      </w:r>
      <w:r w:rsidR="008C3406" w:rsidRPr="003F0057">
        <w:rPr>
          <w:rFonts w:cs="Arial"/>
          <w:lang w:eastAsia="x-none"/>
        </w:rPr>
        <w:t>5</w:t>
      </w:r>
      <w:r w:rsidRPr="003F0057">
        <w:rPr>
          <w:rFonts w:cs="Arial"/>
          <w:lang w:eastAsia="x-none"/>
        </w:rPr>
        <w:t xml:space="preserve">. do 2016. godine prikazana je u tablici </w:t>
      </w:r>
      <w:r w:rsidRPr="003F0057">
        <w:rPr>
          <w:rFonts w:cs="Arial"/>
        </w:rPr>
        <w:t>3.2.-1.</w:t>
      </w:r>
    </w:p>
    <w:p w14:paraId="53E918AB" w14:textId="77777777" w:rsidR="00C07F10" w:rsidRPr="005F29FE" w:rsidRDefault="00C07F10" w:rsidP="0040251C">
      <w:pPr>
        <w:rPr>
          <w:rFonts w:cs="Arial"/>
        </w:rPr>
      </w:pPr>
    </w:p>
    <w:p w14:paraId="0DF9091B" w14:textId="4E4AE517" w:rsidR="0040251C" w:rsidRPr="00AD3C33" w:rsidRDefault="00CD174D" w:rsidP="0040251C">
      <w:pPr>
        <w:pStyle w:val="Opisslike"/>
        <w:keepNext/>
        <w:rPr>
          <w:rFonts w:cs="Arial"/>
          <w:b w:val="0"/>
        </w:rPr>
      </w:pPr>
      <w:r>
        <w:rPr>
          <w:rFonts w:cs="Arial"/>
          <w:b w:val="0"/>
        </w:rPr>
        <w:t>Tablica 3.</w:t>
      </w:r>
      <w:r w:rsidR="0040251C" w:rsidRPr="00AD3C33">
        <w:rPr>
          <w:rFonts w:cs="Arial"/>
          <w:b w:val="0"/>
        </w:rPr>
        <w:t>1.</w:t>
      </w:r>
      <w:r w:rsidR="00B4158A">
        <w:rPr>
          <w:rFonts w:cs="Arial"/>
          <w:b w:val="0"/>
        </w:rPr>
        <w:t>-1.</w:t>
      </w:r>
      <w:r w:rsidR="0040251C" w:rsidRPr="00AD3C33">
        <w:rPr>
          <w:rFonts w:cs="Arial"/>
          <w:b w:val="0"/>
        </w:rPr>
        <w:t>: Količine sakupljenog komunalnog i glomaznog otpada</w:t>
      </w:r>
    </w:p>
    <w:tbl>
      <w:tblPr>
        <w:tblW w:w="74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1096"/>
        <w:gridCol w:w="4013"/>
        <w:gridCol w:w="2378"/>
      </w:tblGrid>
      <w:tr w:rsidR="0040251C" w:rsidRPr="005F29FE" w14:paraId="5D958F48" w14:textId="77777777" w:rsidTr="006B0D4C">
        <w:trPr>
          <w:jc w:val="center"/>
        </w:trPr>
        <w:tc>
          <w:tcPr>
            <w:tcW w:w="1096" w:type="dxa"/>
            <w:shd w:val="clear" w:color="auto" w:fill="FFFFFF"/>
            <w:vAlign w:val="center"/>
          </w:tcPr>
          <w:p w14:paraId="25DF05EF" w14:textId="77777777" w:rsidR="0040251C" w:rsidRPr="00371258" w:rsidRDefault="0040251C" w:rsidP="006B0D4C">
            <w:pPr>
              <w:jc w:val="center"/>
              <w:rPr>
                <w:rFonts w:eastAsia="Calibri" w:cs="Arial"/>
                <w:b/>
                <w:color w:val="000000"/>
                <w:sz w:val="20"/>
                <w:szCs w:val="20"/>
                <w:lang w:val="en-US" w:eastAsia="en-US"/>
              </w:rPr>
            </w:pPr>
            <w:r w:rsidRPr="00371258">
              <w:rPr>
                <w:rFonts w:eastAsia="Calibri" w:cs="Arial"/>
                <w:b/>
                <w:color w:val="000000"/>
                <w:sz w:val="20"/>
                <w:szCs w:val="20"/>
                <w:lang w:val="en-US" w:eastAsia="en-US"/>
              </w:rPr>
              <w:t>GODINA</w:t>
            </w:r>
          </w:p>
        </w:tc>
        <w:tc>
          <w:tcPr>
            <w:tcW w:w="4013" w:type="dxa"/>
            <w:shd w:val="clear" w:color="auto" w:fill="FFFFFF"/>
            <w:vAlign w:val="center"/>
          </w:tcPr>
          <w:p w14:paraId="77F37358" w14:textId="77777777" w:rsidR="0040251C" w:rsidRPr="00371258" w:rsidRDefault="0040251C" w:rsidP="006B0D4C">
            <w:pPr>
              <w:jc w:val="center"/>
              <w:rPr>
                <w:rFonts w:eastAsia="Calibri" w:cs="Arial"/>
                <w:b/>
                <w:color w:val="000000"/>
                <w:sz w:val="20"/>
                <w:szCs w:val="20"/>
                <w:lang w:val="en-US" w:eastAsia="en-US"/>
              </w:rPr>
            </w:pPr>
            <w:r w:rsidRPr="00371258">
              <w:rPr>
                <w:rFonts w:eastAsia="Calibri" w:cs="Arial"/>
                <w:b/>
                <w:color w:val="000000"/>
                <w:sz w:val="20"/>
                <w:szCs w:val="20"/>
                <w:lang w:val="en-US" w:eastAsia="en-US"/>
              </w:rPr>
              <w:t>MIJEŠANI KOMUNALNI OTPAD (t)</w:t>
            </w:r>
          </w:p>
        </w:tc>
        <w:tc>
          <w:tcPr>
            <w:tcW w:w="2378" w:type="dxa"/>
            <w:shd w:val="clear" w:color="auto" w:fill="FFFFFF"/>
          </w:tcPr>
          <w:p w14:paraId="519CE8C9" w14:textId="77777777" w:rsidR="0040251C" w:rsidRPr="00371258" w:rsidRDefault="0040251C" w:rsidP="006B0D4C">
            <w:pPr>
              <w:jc w:val="center"/>
              <w:rPr>
                <w:rFonts w:eastAsia="Calibri" w:cs="Arial"/>
                <w:b/>
                <w:color w:val="000000"/>
                <w:sz w:val="20"/>
                <w:szCs w:val="20"/>
                <w:lang w:val="en-US" w:eastAsia="en-US"/>
              </w:rPr>
            </w:pPr>
            <w:r w:rsidRPr="00371258">
              <w:rPr>
                <w:rFonts w:eastAsia="Calibri" w:cs="Arial"/>
                <w:b/>
                <w:color w:val="000000"/>
                <w:sz w:val="20"/>
                <w:szCs w:val="20"/>
                <w:lang w:val="en-US" w:eastAsia="en-US"/>
              </w:rPr>
              <w:t xml:space="preserve">GLOMAZNI OTPAD </w:t>
            </w:r>
          </w:p>
          <w:p w14:paraId="0B9B3D91" w14:textId="77777777" w:rsidR="0040251C" w:rsidRPr="00371258" w:rsidRDefault="0040251C" w:rsidP="006B0D4C">
            <w:pPr>
              <w:jc w:val="center"/>
              <w:rPr>
                <w:rFonts w:eastAsia="Calibri" w:cs="Arial"/>
                <w:b/>
                <w:color w:val="000000"/>
                <w:sz w:val="20"/>
                <w:szCs w:val="20"/>
                <w:lang w:val="en-US" w:eastAsia="en-US"/>
              </w:rPr>
            </w:pPr>
            <w:r w:rsidRPr="00371258">
              <w:rPr>
                <w:rFonts w:eastAsia="Calibri" w:cs="Arial"/>
                <w:b/>
                <w:color w:val="000000"/>
                <w:sz w:val="20"/>
                <w:szCs w:val="20"/>
                <w:lang w:val="en-US" w:eastAsia="en-US"/>
              </w:rPr>
              <w:t>(t)</w:t>
            </w:r>
          </w:p>
        </w:tc>
      </w:tr>
      <w:tr w:rsidR="0040251C" w:rsidRPr="005F29FE" w14:paraId="1FAD10CC" w14:textId="77777777" w:rsidTr="006B0D4C">
        <w:trPr>
          <w:jc w:val="center"/>
        </w:trPr>
        <w:tc>
          <w:tcPr>
            <w:tcW w:w="1096" w:type="dxa"/>
            <w:shd w:val="clear" w:color="auto" w:fill="FFFFFF"/>
            <w:vAlign w:val="center"/>
          </w:tcPr>
          <w:p w14:paraId="4DA6B26B" w14:textId="77777777" w:rsidR="0040251C" w:rsidRPr="00371258" w:rsidRDefault="0040251C" w:rsidP="006B0D4C">
            <w:pPr>
              <w:jc w:val="center"/>
              <w:rPr>
                <w:rFonts w:eastAsia="Calibri" w:cs="Arial"/>
                <w:color w:val="000000"/>
                <w:sz w:val="20"/>
                <w:szCs w:val="20"/>
                <w:lang w:val="en-US" w:eastAsia="en-US"/>
              </w:rPr>
            </w:pPr>
            <w:r w:rsidRPr="00371258">
              <w:rPr>
                <w:rFonts w:eastAsia="Calibri" w:cs="Arial"/>
                <w:color w:val="000000"/>
                <w:sz w:val="20"/>
                <w:szCs w:val="20"/>
                <w:lang w:val="en-US" w:eastAsia="en-US"/>
              </w:rPr>
              <w:t>2016.</w:t>
            </w:r>
          </w:p>
        </w:tc>
        <w:tc>
          <w:tcPr>
            <w:tcW w:w="4013" w:type="dxa"/>
            <w:shd w:val="clear" w:color="auto" w:fill="FFFFFF"/>
            <w:vAlign w:val="center"/>
          </w:tcPr>
          <w:p w14:paraId="0F1796FB" w14:textId="03FEF8C4" w:rsidR="0040251C" w:rsidRPr="00B4158A" w:rsidRDefault="00CB2DB2" w:rsidP="006B0D4C">
            <w:pPr>
              <w:jc w:val="center"/>
              <w:rPr>
                <w:rFonts w:cs="Arial"/>
                <w:color w:val="000000"/>
                <w:sz w:val="20"/>
                <w:szCs w:val="20"/>
              </w:rPr>
            </w:pPr>
            <w:r w:rsidRPr="00B4158A">
              <w:rPr>
                <w:rFonts w:cs="Arial"/>
                <w:color w:val="000000"/>
                <w:sz w:val="20"/>
                <w:szCs w:val="20"/>
              </w:rPr>
              <w:t>6.387,08</w:t>
            </w:r>
          </w:p>
        </w:tc>
        <w:tc>
          <w:tcPr>
            <w:tcW w:w="2378" w:type="dxa"/>
            <w:shd w:val="clear" w:color="auto" w:fill="FFFFFF"/>
          </w:tcPr>
          <w:p w14:paraId="1707C213" w14:textId="3FD56241" w:rsidR="0040251C" w:rsidRPr="00371258" w:rsidRDefault="00CB2DB2" w:rsidP="006B0D4C">
            <w:pPr>
              <w:jc w:val="center"/>
              <w:rPr>
                <w:rFonts w:cs="Arial"/>
                <w:color w:val="000000"/>
                <w:sz w:val="20"/>
                <w:szCs w:val="20"/>
              </w:rPr>
            </w:pPr>
            <w:r>
              <w:rPr>
                <w:rFonts w:cs="Arial"/>
                <w:color w:val="000000"/>
                <w:sz w:val="20"/>
                <w:szCs w:val="20"/>
              </w:rPr>
              <w:t>1.452,00</w:t>
            </w:r>
          </w:p>
        </w:tc>
      </w:tr>
      <w:tr w:rsidR="0040251C" w:rsidRPr="005F29FE" w14:paraId="481C7B41" w14:textId="77777777" w:rsidTr="006B0D4C">
        <w:trPr>
          <w:jc w:val="center"/>
        </w:trPr>
        <w:tc>
          <w:tcPr>
            <w:tcW w:w="1096" w:type="dxa"/>
            <w:shd w:val="clear" w:color="auto" w:fill="FFFFFF"/>
            <w:vAlign w:val="center"/>
          </w:tcPr>
          <w:p w14:paraId="4D6A16EF" w14:textId="77777777" w:rsidR="0040251C" w:rsidRPr="00371258" w:rsidRDefault="0040251C" w:rsidP="006B0D4C">
            <w:pPr>
              <w:jc w:val="center"/>
              <w:rPr>
                <w:rFonts w:eastAsia="Calibri" w:cs="Arial"/>
                <w:color w:val="000000"/>
                <w:sz w:val="20"/>
                <w:szCs w:val="20"/>
                <w:lang w:val="en-US" w:eastAsia="en-US"/>
              </w:rPr>
            </w:pPr>
            <w:r w:rsidRPr="00371258">
              <w:rPr>
                <w:rFonts w:eastAsia="Calibri" w:cs="Arial"/>
                <w:color w:val="000000"/>
                <w:sz w:val="20"/>
                <w:szCs w:val="20"/>
                <w:lang w:val="en-US" w:eastAsia="en-US"/>
              </w:rPr>
              <w:t>2015.</w:t>
            </w:r>
          </w:p>
        </w:tc>
        <w:tc>
          <w:tcPr>
            <w:tcW w:w="4013" w:type="dxa"/>
            <w:shd w:val="clear" w:color="auto" w:fill="FFFFFF"/>
            <w:vAlign w:val="center"/>
          </w:tcPr>
          <w:p w14:paraId="79FEAAD5" w14:textId="78272144" w:rsidR="0040251C" w:rsidRPr="00371258" w:rsidRDefault="00CB2DB2" w:rsidP="00885494">
            <w:pPr>
              <w:jc w:val="center"/>
              <w:rPr>
                <w:rFonts w:cs="Arial"/>
                <w:color w:val="000000"/>
                <w:sz w:val="20"/>
                <w:szCs w:val="20"/>
              </w:rPr>
            </w:pPr>
            <w:r>
              <w:rPr>
                <w:rFonts w:cs="Arial"/>
                <w:color w:val="000000"/>
                <w:sz w:val="20"/>
                <w:szCs w:val="20"/>
              </w:rPr>
              <w:t>6.374,04</w:t>
            </w:r>
          </w:p>
        </w:tc>
        <w:tc>
          <w:tcPr>
            <w:tcW w:w="2378" w:type="dxa"/>
            <w:shd w:val="clear" w:color="auto" w:fill="FFFFFF"/>
          </w:tcPr>
          <w:p w14:paraId="39ECAFAE" w14:textId="10341CC0" w:rsidR="0040251C" w:rsidRPr="00371258" w:rsidRDefault="00CB2DB2" w:rsidP="006B0D4C">
            <w:pPr>
              <w:jc w:val="center"/>
              <w:rPr>
                <w:rFonts w:cs="Arial"/>
                <w:color w:val="000000"/>
                <w:sz w:val="20"/>
                <w:szCs w:val="20"/>
              </w:rPr>
            </w:pPr>
            <w:r w:rsidRPr="009B1E5D">
              <w:rPr>
                <w:rFonts w:cs="Arial"/>
                <w:color w:val="000000"/>
                <w:sz w:val="20"/>
                <w:szCs w:val="20"/>
              </w:rPr>
              <w:t>16,2</w:t>
            </w:r>
          </w:p>
        </w:tc>
      </w:tr>
    </w:tbl>
    <w:p w14:paraId="114A1155" w14:textId="77777777" w:rsidR="009B1E5D" w:rsidRDefault="009B1E5D" w:rsidP="00CC74D8">
      <w:pPr>
        <w:ind w:left="720"/>
        <w:rPr>
          <w:rFonts w:cs="Arial"/>
        </w:rPr>
      </w:pPr>
    </w:p>
    <w:p w14:paraId="6DC14FCB" w14:textId="120D73AB" w:rsidR="009B1E5D" w:rsidRPr="009B1E5D" w:rsidRDefault="009B1E5D" w:rsidP="009B1E5D">
      <w:pPr>
        <w:pStyle w:val="Opisslike"/>
        <w:keepNext/>
        <w:rPr>
          <w:b w:val="0"/>
        </w:rPr>
      </w:pPr>
      <w:r w:rsidRPr="009B1E5D">
        <w:rPr>
          <w:b w:val="0"/>
        </w:rPr>
        <w:t>Tablica 3.1-2.: Procijenjeni sastav miješanog komunalnog otpada</w:t>
      </w:r>
    </w:p>
    <w:tbl>
      <w:tblPr>
        <w:tblStyle w:val="Reetkatablice"/>
        <w:tblW w:w="0" w:type="auto"/>
        <w:jc w:val="center"/>
        <w:tblLook w:val="04A0" w:firstRow="1" w:lastRow="0" w:firstColumn="1" w:lastColumn="0" w:noHBand="0" w:noVBand="1"/>
      </w:tblPr>
      <w:tblGrid>
        <w:gridCol w:w="2679"/>
        <w:gridCol w:w="1490"/>
        <w:gridCol w:w="4181"/>
      </w:tblGrid>
      <w:tr w:rsidR="009B1E5D" w:rsidRPr="000E18BE" w14:paraId="5D67DB81" w14:textId="77777777" w:rsidTr="000129F1">
        <w:trPr>
          <w:trHeight w:val="275"/>
          <w:jc w:val="center"/>
        </w:trPr>
        <w:tc>
          <w:tcPr>
            <w:tcW w:w="2679" w:type="dxa"/>
            <w:vAlign w:val="center"/>
          </w:tcPr>
          <w:p w14:paraId="46F520AB" w14:textId="77777777" w:rsidR="009B1E5D" w:rsidRPr="000E18BE" w:rsidRDefault="009B1E5D" w:rsidP="000129F1">
            <w:pPr>
              <w:rPr>
                <w:b/>
                <w:sz w:val="20"/>
                <w:szCs w:val="20"/>
              </w:rPr>
            </w:pPr>
            <w:r w:rsidRPr="000E18BE">
              <w:rPr>
                <w:b/>
                <w:sz w:val="20"/>
                <w:szCs w:val="20"/>
              </w:rPr>
              <w:t>Sastavnica</w:t>
            </w:r>
          </w:p>
        </w:tc>
        <w:tc>
          <w:tcPr>
            <w:tcW w:w="1490" w:type="dxa"/>
            <w:vAlign w:val="center"/>
          </w:tcPr>
          <w:p w14:paraId="44F30F65" w14:textId="77777777" w:rsidR="009B1E5D" w:rsidRPr="000E18BE" w:rsidRDefault="009B1E5D" w:rsidP="000129F1">
            <w:pPr>
              <w:jc w:val="center"/>
              <w:rPr>
                <w:b/>
                <w:sz w:val="20"/>
                <w:szCs w:val="20"/>
              </w:rPr>
            </w:pPr>
            <w:r w:rsidRPr="000E18BE">
              <w:rPr>
                <w:b/>
                <w:sz w:val="20"/>
                <w:szCs w:val="20"/>
              </w:rPr>
              <w:t>Maseni udio</w:t>
            </w:r>
          </w:p>
          <w:p w14:paraId="3BA27646" w14:textId="77777777" w:rsidR="009B1E5D" w:rsidRPr="000E18BE" w:rsidRDefault="009B1E5D" w:rsidP="000129F1">
            <w:pPr>
              <w:jc w:val="center"/>
              <w:rPr>
                <w:b/>
                <w:sz w:val="20"/>
                <w:szCs w:val="20"/>
              </w:rPr>
            </w:pPr>
            <w:r w:rsidRPr="000E18BE">
              <w:rPr>
                <w:b/>
                <w:sz w:val="20"/>
                <w:szCs w:val="20"/>
              </w:rPr>
              <w:t>(%)</w:t>
            </w:r>
          </w:p>
        </w:tc>
        <w:tc>
          <w:tcPr>
            <w:tcW w:w="4181" w:type="dxa"/>
          </w:tcPr>
          <w:p w14:paraId="62A03A70" w14:textId="77777777" w:rsidR="009B1E5D" w:rsidRPr="000E18BE" w:rsidRDefault="009B1E5D" w:rsidP="000129F1">
            <w:pPr>
              <w:tabs>
                <w:tab w:val="clear" w:pos="709"/>
              </w:tabs>
              <w:spacing w:line="240" w:lineRule="auto"/>
              <w:jc w:val="center"/>
              <w:rPr>
                <w:rFonts w:cs="Arial"/>
                <w:b/>
                <w:sz w:val="20"/>
                <w:szCs w:val="20"/>
              </w:rPr>
            </w:pPr>
            <w:r w:rsidRPr="000E18BE">
              <w:rPr>
                <w:rFonts w:cs="Arial"/>
                <w:b/>
                <w:sz w:val="20"/>
                <w:szCs w:val="20"/>
              </w:rPr>
              <w:t>Količina sastavnica miješanog komunalnog otpada za 2016. godinu</w:t>
            </w:r>
          </w:p>
          <w:p w14:paraId="37EEC0D1" w14:textId="77777777" w:rsidR="009B1E5D" w:rsidRPr="000E18BE" w:rsidRDefault="009B1E5D" w:rsidP="000129F1">
            <w:pPr>
              <w:tabs>
                <w:tab w:val="clear" w:pos="709"/>
              </w:tabs>
              <w:spacing w:line="240" w:lineRule="auto"/>
              <w:jc w:val="center"/>
              <w:rPr>
                <w:rFonts w:cs="Arial"/>
                <w:b/>
                <w:sz w:val="20"/>
                <w:szCs w:val="20"/>
              </w:rPr>
            </w:pPr>
            <w:r w:rsidRPr="000E18BE">
              <w:rPr>
                <w:rFonts w:cs="Arial"/>
                <w:b/>
                <w:sz w:val="20"/>
                <w:szCs w:val="20"/>
              </w:rPr>
              <w:t>(t)</w:t>
            </w:r>
          </w:p>
        </w:tc>
      </w:tr>
      <w:tr w:rsidR="009B1E5D" w:rsidRPr="000E18BE" w14:paraId="27089B7E" w14:textId="77777777" w:rsidTr="000129F1">
        <w:trPr>
          <w:trHeight w:val="275"/>
          <w:jc w:val="center"/>
        </w:trPr>
        <w:tc>
          <w:tcPr>
            <w:tcW w:w="8350" w:type="dxa"/>
            <w:gridSpan w:val="3"/>
          </w:tcPr>
          <w:p w14:paraId="745CCBF0" w14:textId="77777777" w:rsidR="009B1E5D" w:rsidRPr="000E18BE" w:rsidRDefault="009B1E5D" w:rsidP="000129F1">
            <w:pPr>
              <w:jc w:val="center"/>
              <w:rPr>
                <w:sz w:val="20"/>
                <w:szCs w:val="20"/>
              </w:rPr>
            </w:pPr>
            <w:r w:rsidRPr="000E18BE">
              <w:rPr>
                <w:sz w:val="20"/>
                <w:szCs w:val="20"/>
              </w:rPr>
              <w:t>Biorazgradivi otpad</w:t>
            </w:r>
          </w:p>
        </w:tc>
      </w:tr>
      <w:tr w:rsidR="009B1E5D" w:rsidRPr="000E18BE" w14:paraId="12C56CDF" w14:textId="77777777" w:rsidTr="000129F1">
        <w:trPr>
          <w:trHeight w:val="275"/>
          <w:jc w:val="center"/>
        </w:trPr>
        <w:tc>
          <w:tcPr>
            <w:tcW w:w="2679" w:type="dxa"/>
          </w:tcPr>
          <w:p w14:paraId="1041FA6E" w14:textId="77777777" w:rsidR="009B1E5D" w:rsidRPr="000E18BE" w:rsidRDefault="009B1E5D" w:rsidP="000129F1">
            <w:pPr>
              <w:jc w:val="left"/>
              <w:rPr>
                <w:sz w:val="20"/>
                <w:szCs w:val="20"/>
              </w:rPr>
            </w:pPr>
            <w:r w:rsidRPr="000E18BE">
              <w:rPr>
                <w:sz w:val="20"/>
                <w:szCs w:val="20"/>
              </w:rPr>
              <w:t>Kuhinjski otpad</w:t>
            </w:r>
          </w:p>
        </w:tc>
        <w:tc>
          <w:tcPr>
            <w:tcW w:w="1490" w:type="dxa"/>
            <w:vAlign w:val="center"/>
          </w:tcPr>
          <w:p w14:paraId="4E3116A4" w14:textId="77777777" w:rsidR="009B1E5D" w:rsidRPr="000E18BE" w:rsidRDefault="009B1E5D" w:rsidP="000129F1">
            <w:pPr>
              <w:tabs>
                <w:tab w:val="clear" w:pos="709"/>
                <w:tab w:val="decimal" w:pos="538"/>
                <w:tab w:val="left" w:pos="1274"/>
              </w:tabs>
              <w:ind w:left="-29"/>
              <w:rPr>
                <w:sz w:val="20"/>
                <w:szCs w:val="20"/>
              </w:rPr>
            </w:pPr>
            <w:r w:rsidRPr="000E18BE">
              <w:rPr>
                <w:sz w:val="20"/>
                <w:szCs w:val="20"/>
              </w:rPr>
              <w:t>30,9</w:t>
            </w:r>
          </w:p>
        </w:tc>
        <w:tc>
          <w:tcPr>
            <w:tcW w:w="4181" w:type="dxa"/>
          </w:tcPr>
          <w:p w14:paraId="4C3E72C2" w14:textId="181485A4" w:rsidR="009B1E5D" w:rsidRPr="000E18BE" w:rsidRDefault="009B1E5D" w:rsidP="000129F1">
            <w:pPr>
              <w:tabs>
                <w:tab w:val="left" w:pos="1274"/>
              </w:tabs>
              <w:ind w:left="-29" w:right="98"/>
              <w:jc w:val="center"/>
              <w:rPr>
                <w:sz w:val="20"/>
                <w:szCs w:val="20"/>
              </w:rPr>
            </w:pPr>
            <w:r>
              <w:rPr>
                <w:sz w:val="20"/>
                <w:szCs w:val="20"/>
              </w:rPr>
              <w:t>1973,6</w:t>
            </w:r>
          </w:p>
        </w:tc>
      </w:tr>
      <w:tr w:rsidR="009B1E5D" w:rsidRPr="000E18BE" w14:paraId="2EE797E5" w14:textId="77777777" w:rsidTr="000129F1">
        <w:trPr>
          <w:trHeight w:val="275"/>
          <w:jc w:val="center"/>
        </w:trPr>
        <w:tc>
          <w:tcPr>
            <w:tcW w:w="2679" w:type="dxa"/>
          </w:tcPr>
          <w:p w14:paraId="3AEE6C2C" w14:textId="77777777" w:rsidR="009B1E5D" w:rsidRPr="000E18BE" w:rsidRDefault="009B1E5D" w:rsidP="000129F1">
            <w:pPr>
              <w:jc w:val="left"/>
              <w:rPr>
                <w:sz w:val="20"/>
                <w:szCs w:val="20"/>
              </w:rPr>
            </w:pPr>
            <w:r w:rsidRPr="000E18BE">
              <w:rPr>
                <w:sz w:val="20"/>
                <w:szCs w:val="20"/>
              </w:rPr>
              <w:t>Papir i karton</w:t>
            </w:r>
          </w:p>
        </w:tc>
        <w:tc>
          <w:tcPr>
            <w:tcW w:w="1490" w:type="dxa"/>
            <w:vAlign w:val="center"/>
          </w:tcPr>
          <w:p w14:paraId="67B8A08F" w14:textId="77777777" w:rsidR="009B1E5D" w:rsidRPr="000E18BE" w:rsidRDefault="009B1E5D" w:rsidP="000129F1">
            <w:pPr>
              <w:tabs>
                <w:tab w:val="clear" w:pos="709"/>
                <w:tab w:val="decimal" w:pos="538"/>
                <w:tab w:val="left" w:pos="1274"/>
              </w:tabs>
              <w:ind w:left="-29"/>
              <w:rPr>
                <w:sz w:val="20"/>
                <w:szCs w:val="20"/>
              </w:rPr>
            </w:pPr>
            <w:r w:rsidRPr="000E18BE">
              <w:rPr>
                <w:sz w:val="20"/>
                <w:szCs w:val="20"/>
              </w:rPr>
              <w:t>23,2</w:t>
            </w:r>
          </w:p>
        </w:tc>
        <w:tc>
          <w:tcPr>
            <w:tcW w:w="4181" w:type="dxa"/>
          </w:tcPr>
          <w:p w14:paraId="30F48037" w14:textId="6657B13A" w:rsidR="009B1E5D" w:rsidRPr="000E18BE" w:rsidRDefault="009B1E5D" w:rsidP="000129F1">
            <w:pPr>
              <w:tabs>
                <w:tab w:val="left" w:pos="1274"/>
              </w:tabs>
              <w:ind w:left="-29" w:right="98"/>
              <w:jc w:val="center"/>
              <w:rPr>
                <w:sz w:val="20"/>
                <w:szCs w:val="20"/>
              </w:rPr>
            </w:pPr>
            <w:r>
              <w:rPr>
                <w:sz w:val="20"/>
                <w:szCs w:val="20"/>
              </w:rPr>
              <w:t>1481,80</w:t>
            </w:r>
          </w:p>
        </w:tc>
      </w:tr>
      <w:tr w:rsidR="009B1E5D" w:rsidRPr="000E18BE" w14:paraId="335D9697" w14:textId="77777777" w:rsidTr="000129F1">
        <w:trPr>
          <w:trHeight w:val="275"/>
          <w:jc w:val="center"/>
        </w:trPr>
        <w:tc>
          <w:tcPr>
            <w:tcW w:w="2679" w:type="dxa"/>
          </w:tcPr>
          <w:p w14:paraId="05BB04D6" w14:textId="77777777" w:rsidR="009B1E5D" w:rsidRPr="000E18BE" w:rsidRDefault="009B1E5D" w:rsidP="000129F1">
            <w:pPr>
              <w:jc w:val="left"/>
              <w:rPr>
                <w:sz w:val="20"/>
                <w:szCs w:val="20"/>
              </w:rPr>
            </w:pPr>
            <w:r w:rsidRPr="000E18BE">
              <w:rPr>
                <w:sz w:val="20"/>
                <w:szCs w:val="20"/>
              </w:rPr>
              <w:t>Koža i kosti</w:t>
            </w:r>
          </w:p>
        </w:tc>
        <w:tc>
          <w:tcPr>
            <w:tcW w:w="1490" w:type="dxa"/>
            <w:vAlign w:val="center"/>
          </w:tcPr>
          <w:p w14:paraId="72B534A5" w14:textId="77777777" w:rsidR="009B1E5D" w:rsidRPr="000E18BE" w:rsidRDefault="009B1E5D" w:rsidP="000129F1">
            <w:pPr>
              <w:tabs>
                <w:tab w:val="clear" w:pos="709"/>
                <w:tab w:val="decimal" w:pos="538"/>
                <w:tab w:val="left" w:pos="1274"/>
              </w:tabs>
              <w:ind w:left="-29"/>
              <w:rPr>
                <w:sz w:val="20"/>
                <w:szCs w:val="20"/>
              </w:rPr>
            </w:pPr>
            <w:r w:rsidRPr="000E18BE">
              <w:rPr>
                <w:sz w:val="20"/>
                <w:szCs w:val="20"/>
              </w:rPr>
              <w:t>0,5</w:t>
            </w:r>
          </w:p>
        </w:tc>
        <w:tc>
          <w:tcPr>
            <w:tcW w:w="4181" w:type="dxa"/>
          </w:tcPr>
          <w:p w14:paraId="2CB192E8" w14:textId="1D2A30EA" w:rsidR="009B1E5D" w:rsidRPr="000E18BE" w:rsidRDefault="009B1E5D" w:rsidP="000129F1">
            <w:pPr>
              <w:tabs>
                <w:tab w:val="left" w:pos="1274"/>
              </w:tabs>
              <w:ind w:left="-29" w:right="98"/>
              <w:jc w:val="center"/>
              <w:rPr>
                <w:sz w:val="20"/>
                <w:szCs w:val="20"/>
              </w:rPr>
            </w:pPr>
            <w:r>
              <w:rPr>
                <w:sz w:val="20"/>
                <w:szCs w:val="20"/>
              </w:rPr>
              <w:t>31,9</w:t>
            </w:r>
            <w:r w:rsidR="000F1855">
              <w:rPr>
                <w:sz w:val="20"/>
                <w:szCs w:val="20"/>
              </w:rPr>
              <w:t>3</w:t>
            </w:r>
          </w:p>
        </w:tc>
      </w:tr>
      <w:tr w:rsidR="009B1E5D" w:rsidRPr="000E18BE" w14:paraId="2ACA2CAA" w14:textId="77777777" w:rsidTr="009B1E5D">
        <w:trPr>
          <w:trHeight w:val="60"/>
          <w:jc w:val="center"/>
        </w:trPr>
        <w:tc>
          <w:tcPr>
            <w:tcW w:w="2679" w:type="dxa"/>
          </w:tcPr>
          <w:p w14:paraId="2866DD33" w14:textId="77777777" w:rsidR="009B1E5D" w:rsidRPr="000E18BE" w:rsidRDefault="009B1E5D" w:rsidP="000129F1">
            <w:pPr>
              <w:tabs>
                <w:tab w:val="clear" w:pos="709"/>
                <w:tab w:val="decimal" w:pos="0"/>
              </w:tabs>
              <w:jc w:val="left"/>
              <w:rPr>
                <w:sz w:val="20"/>
                <w:szCs w:val="20"/>
              </w:rPr>
            </w:pPr>
            <w:r w:rsidRPr="000E18BE">
              <w:rPr>
                <w:sz w:val="20"/>
                <w:szCs w:val="20"/>
              </w:rPr>
              <w:t>Drvo</w:t>
            </w:r>
          </w:p>
        </w:tc>
        <w:tc>
          <w:tcPr>
            <w:tcW w:w="1490" w:type="dxa"/>
            <w:vAlign w:val="center"/>
          </w:tcPr>
          <w:p w14:paraId="0D40A5CD" w14:textId="77777777" w:rsidR="009B1E5D" w:rsidRPr="000E18BE" w:rsidRDefault="009B1E5D" w:rsidP="000129F1">
            <w:pPr>
              <w:tabs>
                <w:tab w:val="clear" w:pos="709"/>
                <w:tab w:val="decimal" w:pos="538"/>
                <w:tab w:val="left" w:pos="1274"/>
              </w:tabs>
              <w:ind w:left="-29"/>
              <w:rPr>
                <w:sz w:val="20"/>
                <w:szCs w:val="20"/>
              </w:rPr>
            </w:pPr>
            <w:r w:rsidRPr="000E18BE">
              <w:rPr>
                <w:sz w:val="20"/>
                <w:szCs w:val="20"/>
              </w:rPr>
              <w:t>1</w:t>
            </w:r>
          </w:p>
        </w:tc>
        <w:tc>
          <w:tcPr>
            <w:tcW w:w="4181" w:type="dxa"/>
          </w:tcPr>
          <w:p w14:paraId="04256CC3" w14:textId="50BA4121" w:rsidR="009B1E5D" w:rsidRPr="000E18BE" w:rsidRDefault="009B1E5D" w:rsidP="000129F1">
            <w:pPr>
              <w:tabs>
                <w:tab w:val="left" w:pos="1274"/>
              </w:tabs>
              <w:ind w:left="-29" w:right="98"/>
              <w:jc w:val="center"/>
              <w:rPr>
                <w:sz w:val="20"/>
                <w:szCs w:val="20"/>
              </w:rPr>
            </w:pPr>
            <w:r>
              <w:rPr>
                <w:sz w:val="20"/>
                <w:szCs w:val="20"/>
              </w:rPr>
              <w:t>63,87</w:t>
            </w:r>
          </w:p>
        </w:tc>
      </w:tr>
      <w:tr w:rsidR="009B1E5D" w:rsidRPr="000E18BE" w14:paraId="30A89B3B" w14:textId="77777777" w:rsidTr="000129F1">
        <w:trPr>
          <w:trHeight w:val="275"/>
          <w:jc w:val="center"/>
        </w:trPr>
        <w:tc>
          <w:tcPr>
            <w:tcW w:w="2679" w:type="dxa"/>
          </w:tcPr>
          <w:p w14:paraId="29203599" w14:textId="77777777" w:rsidR="009B1E5D" w:rsidRPr="000E18BE" w:rsidRDefault="009B1E5D" w:rsidP="000129F1">
            <w:pPr>
              <w:jc w:val="left"/>
              <w:rPr>
                <w:sz w:val="20"/>
                <w:szCs w:val="20"/>
              </w:rPr>
            </w:pPr>
            <w:r w:rsidRPr="000E18BE">
              <w:rPr>
                <w:sz w:val="20"/>
                <w:szCs w:val="20"/>
              </w:rPr>
              <w:t>Vrtni otpad</w:t>
            </w:r>
          </w:p>
        </w:tc>
        <w:tc>
          <w:tcPr>
            <w:tcW w:w="1490" w:type="dxa"/>
            <w:vAlign w:val="center"/>
          </w:tcPr>
          <w:p w14:paraId="53B4FF21" w14:textId="77777777" w:rsidR="009B1E5D" w:rsidRPr="000E18BE" w:rsidRDefault="009B1E5D" w:rsidP="000129F1">
            <w:pPr>
              <w:tabs>
                <w:tab w:val="clear" w:pos="709"/>
                <w:tab w:val="decimal" w:pos="538"/>
                <w:tab w:val="left" w:pos="1274"/>
              </w:tabs>
              <w:ind w:left="-29"/>
              <w:rPr>
                <w:sz w:val="20"/>
                <w:szCs w:val="20"/>
              </w:rPr>
            </w:pPr>
            <w:r w:rsidRPr="000E18BE">
              <w:rPr>
                <w:sz w:val="20"/>
                <w:szCs w:val="20"/>
              </w:rPr>
              <w:t>5,7</w:t>
            </w:r>
          </w:p>
        </w:tc>
        <w:tc>
          <w:tcPr>
            <w:tcW w:w="4181" w:type="dxa"/>
          </w:tcPr>
          <w:p w14:paraId="61AC78F1" w14:textId="14616802" w:rsidR="009B1E5D" w:rsidRPr="000E18BE" w:rsidRDefault="009B1E5D" w:rsidP="000129F1">
            <w:pPr>
              <w:tabs>
                <w:tab w:val="left" w:pos="1274"/>
              </w:tabs>
              <w:ind w:left="-29" w:right="98"/>
              <w:jc w:val="center"/>
              <w:rPr>
                <w:sz w:val="20"/>
                <w:szCs w:val="20"/>
              </w:rPr>
            </w:pPr>
            <w:r>
              <w:rPr>
                <w:sz w:val="20"/>
                <w:szCs w:val="20"/>
              </w:rPr>
              <w:t>364,06</w:t>
            </w:r>
          </w:p>
        </w:tc>
      </w:tr>
      <w:tr w:rsidR="009B1E5D" w:rsidRPr="000E18BE" w14:paraId="416787CA" w14:textId="77777777" w:rsidTr="000129F1">
        <w:trPr>
          <w:trHeight w:val="275"/>
          <w:jc w:val="center"/>
        </w:trPr>
        <w:tc>
          <w:tcPr>
            <w:tcW w:w="2679" w:type="dxa"/>
          </w:tcPr>
          <w:p w14:paraId="4F57EC91" w14:textId="77777777" w:rsidR="009B1E5D" w:rsidRPr="000E18BE" w:rsidRDefault="009B1E5D" w:rsidP="000129F1">
            <w:pPr>
              <w:jc w:val="left"/>
              <w:rPr>
                <w:sz w:val="20"/>
                <w:szCs w:val="20"/>
              </w:rPr>
            </w:pPr>
            <w:r w:rsidRPr="000E18BE">
              <w:rPr>
                <w:sz w:val="20"/>
                <w:szCs w:val="20"/>
              </w:rPr>
              <w:t>Tekstil i odjeća</w:t>
            </w:r>
          </w:p>
        </w:tc>
        <w:tc>
          <w:tcPr>
            <w:tcW w:w="1490" w:type="dxa"/>
            <w:vAlign w:val="center"/>
          </w:tcPr>
          <w:p w14:paraId="7B1B511C" w14:textId="77777777" w:rsidR="009B1E5D" w:rsidRPr="000E18BE" w:rsidRDefault="009B1E5D" w:rsidP="000129F1">
            <w:pPr>
              <w:tabs>
                <w:tab w:val="clear" w:pos="709"/>
                <w:tab w:val="decimal" w:pos="538"/>
                <w:tab w:val="left" w:pos="1274"/>
              </w:tabs>
              <w:ind w:left="-29"/>
              <w:rPr>
                <w:sz w:val="20"/>
                <w:szCs w:val="20"/>
              </w:rPr>
            </w:pPr>
            <w:r w:rsidRPr="000E18BE">
              <w:rPr>
                <w:sz w:val="20"/>
                <w:szCs w:val="20"/>
              </w:rPr>
              <w:t>3,7</w:t>
            </w:r>
          </w:p>
        </w:tc>
        <w:tc>
          <w:tcPr>
            <w:tcW w:w="4181" w:type="dxa"/>
          </w:tcPr>
          <w:p w14:paraId="6203A897" w14:textId="76A3336E" w:rsidR="009B1E5D" w:rsidRPr="000E18BE" w:rsidRDefault="000F1855" w:rsidP="000129F1">
            <w:pPr>
              <w:tabs>
                <w:tab w:val="left" w:pos="1274"/>
              </w:tabs>
              <w:ind w:left="-29" w:right="98"/>
              <w:jc w:val="center"/>
              <w:rPr>
                <w:sz w:val="20"/>
                <w:szCs w:val="20"/>
              </w:rPr>
            </w:pPr>
            <w:r>
              <w:rPr>
                <w:sz w:val="20"/>
                <w:szCs w:val="20"/>
              </w:rPr>
              <w:t>236,3</w:t>
            </w:r>
          </w:p>
        </w:tc>
      </w:tr>
      <w:tr w:rsidR="009B1E5D" w:rsidRPr="000E18BE" w14:paraId="4D64D51C" w14:textId="77777777" w:rsidTr="000129F1">
        <w:trPr>
          <w:trHeight w:val="275"/>
          <w:jc w:val="center"/>
        </w:trPr>
        <w:tc>
          <w:tcPr>
            <w:tcW w:w="2679" w:type="dxa"/>
          </w:tcPr>
          <w:p w14:paraId="3BD12F8B" w14:textId="77777777" w:rsidR="009B1E5D" w:rsidRPr="000E18BE" w:rsidRDefault="009B1E5D" w:rsidP="000129F1">
            <w:pPr>
              <w:tabs>
                <w:tab w:val="clear" w:pos="709"/>
                <w:tab w:val="decimal" w:pos="240"/>
              </w:tabs>
              <w:jc w:val="left"/>
              <w:rPr>
                <w:b/>
                <w:sz w:val="20"/>
                <w:szCs w:val="20"/>
              </w:rPr>
            </w:pPr>
            <w:r w:rsidRPr="000E18BE">
              <w:rPr>
                <w:b/>
                <w:sz w:val="20"/>
                <w:szCs w:val="20"/>
              </w:rPr>
              <w:t>Ukupno biorazgradivi otpad</w:t>
            </w:r>
          </w:p>
        </w:tc>
        <w:tc>
          <w:tcPr>
            <w:tcW w:w="1490" w:type="dxa"/>
            <w:vAlign w:val="center"/>
          </w:tcPr>
          <w:p w14:paraId="6319B532" w14:textId="77777777" w:rsidR="009B1E5D" w:rsidRPr="000E18BE" w:rsidRDefault="009B1E5D" w:rsidP="000129F1">
            <w:pPr>
              <w:tabs>
                <w:tab w:val="clear" w:pos="709"/>
                <w:tab w:val="decimal" w:pos="680"/>
                <w:tab w:val="left" w:pos="1274"/>
              </w:tabs>
              <w:ind w:left="-29"/>
              <w:rPr>
                <w:sz w:val="20"/>
                <w:szCs w:val="20"/>
              </w:rPr>
            </w:pPr>
            <w:r w:rsidRPr="000E18BE">
              <w:rPr>
                <w:sz w:val="20"/>
                <w:szCs w:val="20"/>
              </w:rPr>
              <w:t>65</w:t>
            </w:r>
          </w:p>
        </w:tc>
        <w:tc>
          <w:tcPr>
            <w:tcW w:w="4181" w:type="dxa"/>
            <w:vAlign w:val="center"/>
          </w:tcPr>
          <w:p w14:paraId="6C4926DD" w14:textId="6DF90C87" w:rsidR="009B1E5D" w:rsidRPr="000E18BE" w:rsidRDefault="000F1855" w:rsidP="000129F1">
            <w:pPr>
              <w:tabs>
                <w:tab w:val="left" w:pos="1274"/>
              </w:tabs>
              <w:ind w:left="-29" w:right="98"/>
              <w:jc w:val="center"/>
              <w:rPr>
                <w:sz w:val="20"/>
                <w:szCs w:val="20"/>
              </w:rPr>
            </w:pPr>
            <w:r>
              <w:rPr>
                <w:sz w:val="20"/>
                <w:szCs w:val="20"/>
              </w:rPr>
              <w:t>4151,6</w:t>
            </w:r>
          </w:p>
        </w:tc>
      </w:tr>
      <w:tr w:rsidR="009B1E5D" w:rsidRPr="000E18BE" w14:paraId="191F5601" w14:textId="77777777" w:rsidTr="000129F1">
        <w:trPr>
          <w:trHeight w:val="275"/>
          <w:jc w:val="center"/>
        </w:trPr>
        <w:tc>
          <w:tcPr>
            <w:tcW w:w="8350" w:type="dxa"/>
            <w:gridSpan w:val="3"/>
          </w:tcPr>
          <w:p w14:paraId="30507182" w14:textId="77777777" w:rsidR="009B1E5D" w:rsidRPr="000E18BE" w:rsidRDefault="009B1E5D" w:rsidP="000129F1">
            <w:pPr>
              <w:tabs>
                <w:tab w:val="clear" w:pos="709"/>
                <w:tab w:val="decimal" w:pos="538"/>
                <w:tab w:val="left" w:pos="1274"/>
              </w:tabs>
              <w:ind w:left="-29" w:right="98"/>
              <w:rPr>
                <w:sz w:val="20"/>
                <w:szCs w:val="20"/>
              </w:rPr>
            </w:pPr>
            <w:r w:rsidRPr="000E18BE">
              <w:rPr>
                <w:sz w:val="20"/>
                <w:szCs w:val="20"/>
              </w:rPr>
              <w:t>Otpad koji nije biorazgradiv</w:t>
            </w:r>
          </w:p>
        </w:tc>
      </w:tr>
      <w:tr w:rsidR="009B1E5D" w:rsidRPr="000E18BE" w14:paraId="7AE0C32A" w14:textId="77777777" w:rsidTr="000129F1">
        <w:trPr>
          <w:trHeight w:val="275"/>
          <w:jc w:val="center"/>
        </w:trPr>
        <w:tc>
          <w:tcPr>
            <w:tcW w:w="2679" w:type="dxa"/>
          </w:tcPr>
          <w:p w14:paraId="62332CAB" w14:textId="77777777" w:rsidR="009B1E5D" w:rsidRPr="000E18BE" w:rsidRDefault="009B1E5D" w:rsidP="000129F1">
            <w:pPr>
              <w:tabs>
                <w:tab w:val="clear" w:pos="709"/>
                <w:tab w:val="decimal" w:pos="382"/>
              </w:tabs>
              <w:jc w:val="left"/>
              <w:rPr>
                <w:sz w:val="20"/>
                <w:szCs w:val="20"/>
              </w:rPr>
            </w:pPr>
            <w:r w:rsidRPr="000E18BE">
              <w:rPr>
                <w:sz w:val="20"/>
                <w:szCs w:val="20"/>
              </w:rPr>
              <w:t>Staklo</w:t>
            </w:r>
          </w:p>
        </w:tc>
        <w:tc>
          <w:tcPr>
            <w:tcW w:w="1490" w:type="dxa"/>
          </w:tcPr>
          <w:p w14:paraId="604580D3" w14:textId="77777777" w:rsidR="009B1E5D" w:rsidRPr="000E18BE" w:rsidRDefault="009B1E5D" w:rsidP="000129F1">
            <w:pPr>
              <w:tabs>
                <w:tab w:val="clear" w:pos="709"/>
                <w:tab w:val="decimal" w:pos="538"/>
                <w:tab w:val="left" w:pos="1274"/>
              </w:tabs>
              <w:ind w:left="-29"/>
              <w:rPr>
                <w:sz w:val="20"/>
                <w:szCs w:val="20"/>
              </w:rPr>
            </w:pPr>
            <w:r w:rsidRPr="000E18BE">
              <w:rPr>
                <w:sz w:val="20"/>
                <w:szCs w:val="20"/>
              </w:rPr>
              <w:t>3,7</w:t>
            </w:r>
          </w:p>
        </w:tc>
        <w:tc>
          <w:tcPr>
            <w:tcW w:w="4181" w:type="dxa"/>
          </w:tcPr>
          <w:p w14:paraId="656BFD49" w14:textId="066283C5" w:rsidR="009B1E5D" w:rsidRPr="000E18BE" w:rsidRDefault="000F1855" w:rsidP="000129F1">
            <w:pPr>
              <w:tabs>
                <w:tab w:val="left" w:pos="1274"/>
              </w:tabs>
              <w:ind w:left="-29" w:right="98"/>
              <w:jc w:val="center"/>
              <w:rPr>
                <w:sz w:val="20"/>
                <w:szCs w:val="20"/>
              </w:rPr>
            </w:pPr>
            <w:r>
              <w:rPr>
                <w:sz w:val="20"/>
                <w:szCs w:val="20"/>
              </w:rPr>
              <w:t>236,3</w:t>
            </w:r>
          </w:p>
        </w:tc>
      </w:tr>
      <w:tr w:rsidR="009B1E5D" w:rsidRPr="000E18BE" w14:paraId="7848AD8E" w14:textId="77777777" w:rsidTr="000129F1">
        <w:trPr>
          <w:trHeight w:val="275"/>
          <w:jc w:val="center"/>
        </w:trPr>
        <w:tc>
          <w:tcPr>
            <w:tcW w:w="2679" w:type="dxa"/>
          </w:tcPr>
          <w:p w14:paraId="1BAC26CF" w14:textId="77777777" w:rsidR="009B1E5D" w:rsidRPr="000E18BE" w:rsidRDefault="009B1E5D" w:rsidP="000129F1">
            <w:pPr>
              <w:tabs>
                <w:tab w:val="clear" w:pos="709"/>
                <w:tab w:val="decimal" w:pos="382"/>
              </w:tabs>
              <w:jc w:val="left"/>
              <w:rPr>
                <w:sz w:val="20"/>
                <w:szCs w:val="20"/>
              </w:rPr>
            </w:pPr>
            <w:r w:rsidRPr="000E18BE">
              <w:rPr>
                <w:sz w:val="20"/>
                <w:szCs w:val="20"/>
              </w:rPr>
              <w:t>Metali</w:t>
            </w:r>
          </w:p>
        </w:tc>
        <w:tc>
          <w:tcPr>
            <w:tcW w:w="1490" w:type="dxa"/>
          </w:tcPr>
          <w:p w14:paraId="3659931D" w14:textId="77777777" w:rsidR="009B1E5D" w:rsidRPr="000E18BE" w:rsidRDefault="009B1E5D" w:rsidP="000129F1">
            <w:pPr>
              <w:tabs>
                <w:tab w:val="clear" w:pos="709"/>
                <w:tab w:val="decimal" w:pos="538"/>
                <w:tab w:val="left" w:pos="1274"/>
              </w:tabs>
              <w:ind w:left="-29"/>
              <w:rPr>
                <w:sz w:val="20"/>
                <w:szCs w:val="20"/>
              </w:rPr>
            </w:pPr>
            <w:r w:rsidRPr="000E18BE">
              <w:rPr>
                <w:sz w:val="20"/>
                <w:szCs w:val="20"/>
              </w:rPr>
              <w:t>2,1</w:t>
            </w:r>
          </w:p>
        </w:tc>
        <w:tc>
          <w:tcPr>
            <w:tcW w:w="4181" w:type="dxa"/>
          </w:tcPr>
          <w:p w14:paraId="256D970E" w14:textId="366724A3" w:rsidR="009B1E5D" w:rsidRPr="000E18BE" w:rsidRDefault="000F1855" w:rsidP="000129F1">
            <w:pPr>
              <w:tabs>
                <w:tab w:val="left" w:pos="1274"/>
              </w:tabs>
              <w:ind w:left="-29" w:right="98"/>
              <w:jc w:val="center"/>
              <w:rPr>
                <w:sz w:val="20"/>
                <w:szCs w:val="20"/>
              </w:rPr>
            </w:pPr>
            <w:r>
              <w:rPr>
                <w:sz w:val="20"/>
                <w:szCs w:val="20"/>
              </w:rPr>
              <w:t>134,1</w:t>
            </w:r>
          </w:p>
        </w:tc>
      </w:tr>
      <w:tr w:rsidR="009B1E5D" w:rsidRPr="000E18BE" w14:paraId="37E02C90" w14:textId="77777777" w:rsidTr="000129F1">
        <w:trPr>
          <w:trHeight w:val="275"/>
          <w:jc w:val="center"/>
        </w:trPr>
        <w:tc>
          <w:tcPr>
            <w:tcW w:w="2679" w:type="dxa"/>
          </w:tcPr>
          <w:p w14:paraId="173706A4" w14:textId="77777777" w:rsidR="009B1E5D" w:rsidRPr="000E18BE" w:rsidRDefault="009B1E5D" w:rsidP="000129F1">
            <w:pPr>
              <w:jc w:val="left"/>
              <w:rPr>
                <w:sz w:val="20"/>
                <w:szCs w:val="20"/>
              </w:rPr>
            </w:pPr>
            <w:r w:rsidRPr="000E18BE">
              <w:rPr>
                <w:sz w:val="20"/>
                <w:szCs w:val="20"/>
              </w:rPr>
              <w:t>Plastika</w:t>
            </w:r>
          </w:p>
        </w:tc>
        <w:tc>
          <w:tcPr>
            <w:tcW w:w="1490" w:type="dxa"/>
            <w:vAlign w:val="center"/>
          </w:tcPr>
          <w:p w14:paraId="35068457" w14:textId="77777777" w:rsidR="009B1E5D" w:rsidRPr="000E18BE" w:rsidRDefault="009B1E5D" w:rsidP="000129F1">
            <w:pPr>
              <w:tabs>
                <w:tab w:val="clear" w:pos="709"/>
                <w:tab w:val="decimal" w:pos="538"/>
                <w:tab w:val="left" w:pos="1274"/>
              </w:tabs>
              <w:ind w:left="-29"/>
              <w:rPr>
                <w:sz w:val="20"/>
                <w:szCs w:val="20"/>
              </w:rPr>
            </w:pPr>
            <w:r w:rsidRPr="000E18BE">
              <w:rPr>
                <w:sz w:val="20"/>
                <w:szCs w:val="20"/>
              </w:rPr>
              <w:t>22,9</w:t>
            </w:r>
          </w:p>
        </w:tc>
        <w:tc>
          <w:tcPr>
            <w:tcW w:w="4181" w:type="dxa"/>
          </w:tcPr>
          <w:p w14:paraId="560FD160" w14:textId="2DF55D01" w:rsidR="009B1E5D" w:rsidRPr="000E18BE" w:rsidRDefault="000F1855" w:rsidP="000129F1">
            <w:pPr>
              <w:tabs>
                <w:tab w:val="left" w:pos="1274"/>
              </w:tabs>
              <w:ind w:left="-29" w:right="98"/>
              <w:jc w:val="center"/>
              <w:rPr>
                <w:sz w:val="20"/>
                <w:szCs w:val="20"/>
              </w:rPr>
            </w:pPr>
            <w:r>
              <w:rPr>
                <w:sz w:val="20"/>
                <w:szCs w:val="20"/>
              </w:rPr>
              <w:t>1462,6</w:t>
            </w:r>
          </w:p>
        </w:tc>
      </w:tr>
      <w:tr w:rsidR="009B1E5D" w:rsidRPr="000E18BE" w14:paraId="255EF620" w14:textId="77777777" w:rsidTr="000129F1">
        <w:trPr>
          <w:trHeight w:val="275"/>
          <w:jc w:val="center"/>
        </w:trPr>
        <w:tc>
          <w:tcPr>
            <w:tcW w:w="2679" w:type="dxa"/>
          </w:tcPr>
          <w:p w14:paraId="2E1A5E3D" w14:textId="77777777" w:rsidR="009B1E5D" w:rsidRPr="000E18BE" w:rsidRDefault="009B1E5D" w:rsidP="000129F1">
            <w:pPr>
              <w:tabs>
                <w:tab w:val="clear" w:pos="709"/>
              </w:tabs>
              <w:jc w:val="left"/>
              <w:rPr>
                <w:sz w:val="20"/>
                <w:szCs w:val="20"/>
              </w:rPr>
            </w:pPr>
            <w:r w:rsidRPr="000E18BE">
              <w:rPr>
                <w:sz w:val="20"/>
                <w:szCs w:val="20"/>
              </w:rPr>
              <w:t>Guma</w:t>
            </w:r>
          </w:p>
        </w:tc>
        <w:tc>
          <w:tcPr>
            <w:tcW w:w="1490" w:type="dxa"/>
          </w:tcPr>
          <w:p w14:paraId="449E2067" w14:textId="77777777" w:rsidR="009B1E5D" w:rsidRPr="000E18BE" w:rsidRDefault="009B1E5D" w:rsidP="000129F1">
            <w:pPr>
              <w:tabs>
                <w:tab w:val="clear" w:pos="709"/>
                <w:tab w:val="decimal" w:pos="538"/>
                <w:tab w:val="left" w:pos="1274"/>
              </w:tabs>
              <w:ind w:left="-29"/>
              <w:rPr>
                <w:sz w:val="20"/>
                <w:szCs w:val="20"/>
              </w:rPr>
            </w:pPr>
            <w:r w:rsidRPr="000E18BE">
              <w:rPr>
                <w:sz w:val="20"/>
                <w:szCs w:val="20"/>
              </w:rPr>
              <w:t>0,2</w:t>
            </w:r>
          </w:p>
        </w:tc>
        <w:tc>
          <w:tcPr>
            <w:tcW w:w="4181" w:type="dxa"/>
          </w:tcPr>
          <w:p w14:paraId="014DEBE2" w14:textId="38FDB665" w:rsidR="009B1E5D" w:rsidRPr="000E18BE" w:rsidRDefault="000F1855" w:rsidP="000129F1">
            <w:pPr>
              <w:tabs>
                <w:tab w:val="left" w:pos="1274"/>
              </w:tabs>
              <w:ind w:left="-29" w:right="98"/>
              <w:jc w:val="center"/>
              <w:rPr>
                <w:sz w:val="20"/>
                <w:szCs w:val="20"/>
              </w:rPr>
            </w:pPr>
            <w:r>
              <w:rPr>
                <w:sz w:val="20"/>
                <w:szCs w:val="20"/>
              </w:rPr>
              <w:t>12,7</w:t>
            </w:r>
          </w:p>
        </w:tc>
      </w:tr>
      <w:tr w:rsidR="009B1E5D" w:rsidRPr="000E18BE" w14:paraId="1BDA72FC" w14:textId="77777777" w:rsidTr="000129F1">
        <w:trPr>
          <w:trHeight w:val="275"/>
          <w:jc w:val="center"/>
        </w:trPr>
        <w:tc>
          <w:tcPr>
            <w:tcW w:w="2679" w:type="dxa"/>
          </w:tcPr>
          <w:p w14:paraId="4714E5DE" w14:textId="77777777" w:rsidR="009B1E5D" w:rsidRPr="000E18BE" w:rsidRDefault="009B1E5D" w:rsidP="000129F1">
            <w:pPr>
              <w:tabs>
                <w:tab w:val="clear" w:pos="709"/>
                <w:tab w:val="decimal" w:pos="382"/>
              </w:tabs>
              <w:jc w:val="left"/>
              <w:rPr>
                <w:sz w:val="20"/>
                <w:szCs w:val="20"/>
              </w:rPr>
            </w:pPr>
            <w:r w:rsidRPr="000E18BE">
              <w:rPr>
                <w:sz w:val="20"/>
                <w:szCs w:val="20"/>
              </w:rPr>
              <w:t>Ostalo(zemlja, prašina, pijesak, nedefinirano)</w:t>
            </w:r>
          </w:p>
        </w:tc>
        <w:tc>
          <w:tcPr>
            <w:tcW w:w="1490" w:type="dxa"/>
            <w:vAlign w:val="center"/>
          </w:tcPr>
          <w:p w14:paraId="07C35C7E" w14:textId="77777777" w:rsidR="009B1E5D" w:rsidRPr="000E18BE" w:rsidRDefault="009B1E5D" w:rsidP="000129F1">
            <w:pPr>
              <w:tabs>
                <w:tab w:val="clear" w:pos="709"/>
                <w:tab w:val="decimal" w:pos="538"/>
                <w:tab w:val="left" w:pos="1274"/>
              </w:tabs>
              <w:ind w:left="-29"/>
              <w:rPr>
                <w:sz w:val="20"/>
                <w:szCs w:val="20"/>
              </w:rPr>
            </w:pPr>
            <w:r w:rsidRPr="000E18BE">
              <w:rPr>
                <w:sz w:val="20"/>
                <w:szCs w:val="20"/>
              </w:rPr>
              <w:t>6,3</w:t>
            </w:r>
          </w:p>
        </w:tc>
        <w:tc>
          <w:tcPr>
            <w:tcW w:w="4181" w:type="dxa"/>
            <w:vAlign w:val="center"/>
          </w:tcPr>
          <w:p w14:paraId="6CBFF9AE" w14:textId="784B2205" w:rsidR="009B1E5D" w:rsidRPr="000E18BE" w:rsidRDefault="000F1855" w:rsidP="000129F1">
            <w:pPr>
              <w:tabs>
                <w:tab w:val="left" w:pos="1274"/>
              </w:tabs>
              <w:ind w:left="-29" w:right="98"/>
              <w:jc w:val="center"/>
              <w:rPr>
                <w:sz w:val="20"/>
                <w:szCs w:val="20"/>
              </w:rPr>
            </w:pPr>
            <w:r>
              <w:rPr>
                <w:sz w:val="20"/>
                <w:szCs w:val="20"/>
              </w:rPr>
              <w:t>402,3</w:t>
            </w:r>
          </w:p>
        </w:tc>
      </w:tr>
      <w:tr w:rsidR="009B1E5D" w:rsidRPr="000E18BE" w14:paraId="187C07E9" w14:textId="77777777" w:rsidTr="000129F1">
        <w:trPr>
          <w:trHeight w:val="275"/>
          <w:jc w:val="center"/>
        </w:trPr>
        <w:tc>
          <w:tcPr>
            <w:tcW w:w="2679" w:type="dxa"/>
          </w:tcPr>
          <w:p w14:paraId="267A013E" w14:textId="77777777" w:rsidR="009B1E5D" w:rsidRPr="000E18BE" w:rsidRDefault="009B1E5D" w:rsidP="000129F1">
            <w:pPr>
              <w:jc w:val="left"/>
              <w:rPr>
                <w:b/>
                <w:sz w:val="20"/>
                <w:szCs w:val="20"/>
              </w:rPr>
            </w:pPr>
            <w:r w:rsidRPr="000E18BE">
              <w:rPr>
                <w:b/>
                <w:sz w:val="20"/>
                <w:szCs w:val="20"/>
              </w:rPr>
              <w:t>Ukupno otpad koji nije biorazgradiv</w:t>
            </w:r>
          </w:p>
        </w:tc>
        <w:tc>
          <w:tcPr>
            <w:tcW w:w="1490" w:type="dxa"/>
            <w:vAlign w:val="center"/>
          </w:tcPr>
          <w:p w14:paraId="318E7D3E" w14:textId="77777777" w:rsidR="009B1E5D" w:rsidRPr="000E18BE" w:rsidRDefault="009B1E5D" w:rsidP="000129F1">
            <w:pPr>
              <w:tabs>
                <w:tab w:val="clear" w:pos="709"/>
                <w:tab w:val="decimal" w:pos="538"/>
                <w:tab w:val="left" w:pos="1274"/>
              </w:tabs>
              <w:ind w:left="-29"/>
              <w:rPr>
                <w:sz w:val="20"/>
                <w:szCs w:val="20"/>
              </w:rPr>
            </w:pPr>
            <w:r w:rsidRPr="000E18BE">
              <w:rPr>
                <w:sz w:val="20"/>
                <w:szCs w:val="20"/>
              </w:rPr>
              <w:t>35,2</w:t>
            </w:r>
          </w:p>
        </w:tc>
        <w:tc>
          <w:tcPr>
            <w:tcW w:w="4181" w:type="dxa"/>
            <w:vAlign w:val="center"/>
          </w:tcPr>
          <w:p w14:paraId="42678592" w14:textId="75651825" w:rsidR="009B1E5D" w:rsidRPr="000E18BE" w:rsidRDefault="000F1855" w:rsidP="000129F1">
            <w:pPr>
              <w:tabs>
                <w:tab w:val="left" w:pos="1274"/>
              </w:tabs>
              <w:ind w:left="-29" w:right="98"/>
              <w:jc w:val="center"/>
              <w:rPr>
                <w:sz w:val="20"/>
                <w:szCs w:val="20"/>
              </w:rPr>
            </w:pPr>
            <w:r>
              <w:rPr>
                <w:sz w:val="20"/>
                <w:szCs w:val="20"/>
              </w:rPr>
              <w:t>2248,2</w:t>
            </w:r>
          </w:p>
        </w:tc>
      </w:tr>
    </w:tbl>
    <w:p w14:paraId="41F7E02A" w14:textId="77777777" w:rsidR="00A00C69" w:rsidRDefault="00A00C69" w:rsidP="00CC74D8">
      <w:pPr>
        <w:ind w:left="720"/>
        <w:rPr>
          <w:rFonts w:cs="Arial"/>
        </w:rPr>
      </w:pPr>
    </w:p>
    <w:p w14:paraId="5D5F83BF" w14:textId="43988AB9" w:rsidR="00A00C69" w:rsidRDefault="00A00C69" w:rsidP="00A00C69">
      <w:pPr>
        <w:tabs>
          <w:tab w:val="clear" w:pos="709"/>
        </w:tabs>
        <w:ind w:left="-284"/>
        <w:rPr>
          <w:rFonts w:cs="Arial"/>
        </w:rPr>
      </w:pPr>
      <w:r w:rsidRPr="00A00C69">
        <w:t xml:space="preserve">Prema podacima TZ Makarska u 2016. godini je bilo </w:t>
      </w:r>
      <w:r w:rsidRPr="00A00C69">
        <w:rPr>
          <w:rFonts w:cs="Arial"/>
          <w:color w:val="000000"/>
        </w:rPr>
        <w:t>1.352.605 noćenja te je u tom periodu nastalo cca. 6.387 t otpada.</w:t>
      </w:r>
    </w:p>
    <w:p w14:paraId="2797ED85" w14:textId="577D34AD" w:rsidR="00F53D94" w:rsidRDefault="00F53D94">
      <w:pPr>
        <w:tabs>
          <w:tab w:val="clear" w:pos="709"/>
        </w:tabs>
        <w:spacing w:line="240" w:lineRule="auto"/>
        <w:jc w:val="left"/>
        <w:rPr>
          <w:rFonts w:cs="Arial"/>
        </w:rPr>
      </w:pPr>
      <w:r>
        <w:rPr>
          <w:rFonts w:cs="Arial"/>
        </w:rPr>
        <w:br w:type="page"/>
      </w:r>
    </w:p>
    <w:p w14:paraId="7A49D34E" w14:textId="77777777" w:rsidR="0040251C" w:rsidRPr="009269A8" w:rsidRDefault="0040251C" w:rsidP="009269A8">
      <w:pPr>
        <w:pStyle w:val="Naslov2"/>
        <w:rPr>
          <w:sz w:val="26"/>
          <w:szCs w:val="26"/>
        </w:rPr>
      </w:pPr>
      <w:bookmarkStart w:id="10" w:name="_Toc510779246"/>
      <w:r w:rsidRPr="009269A8">
        <w:rPr>
          <w:sz w:val="26"/>
          <w:szCs w:val="26"/>
        </w:rPr>
        <w:lastRenderedPageBreak/>
        <w:t>PROIZVODNI OTPAD</w:t>
      </w:r>
      <w:bookmarkEnd w:id="10"/>
      <w:r w:rsidRPr="009269A8">
        <w:rPr>
          <w:sz w:val="26"/>
          <w:szCs w:val="26"/>
        </w:rPr>
        <w:t xml:space="preserve"> </w:t>
      </w:r>
    </w:p>
    <w:p w14:paraId="7D3C579C" w14:textId="77777777" w:rsidR="0040251C" w:rsidRDefault="0040251C" w:rsidP="0040251C">
      <w:pPr>
        <w:rPr>
          <w:rFonts w:cs="Arial"/>
        </w:rPr>
      </w:pPr>
    </w:p>
    <w:p w14:paraId="0EF9FAAE" w14:textId="6C748A86" w:rsidR="0040251C" w:rsidRDefault="0040251C" w:rsidP="0040251C">
      <w:pPr>
        <w:rPr>
          <w:rFonts w:cs="Arial"/>
        </w:rPr>
      </w:pPr>
      <w:r>
        <w:rPr>
          <w:rFonts w:cs="Arial"/>
        </w:rPr>
        <w:t xml:space="preserve">Na području Grada nastaju različite vrste proizvodnog otpada za koji su odgovorni proizvođači/posjednici otpada. </w:t>
      </w:r>
    </w:p>
    <w:p w14:paraId="09054E3E" w14:textId="77777777" w:rsidR="004D43DA" w:rsidRDefault="004D43DA" w:rsidP="0040251C">
      <w:pPr>
        <w:rPr>
          <w:rFonts w:cs="Arial"/>
          <w:color w:val="000000" w:themeColor="text1"/>
        </w:rPr>
      </w:pPr>
    </w:p>
    <w:p w14:paraId="661D8BD9" w14:textId="63AD8EBD" w:rsidR="00321CB9" w:rsidRDefault="00F8113C" w:rsidP="007E0761">
      <w:pPr>
        <w:rPr>
          <w:rFonts w:cs="Arial"/>
          <w:color w:val="000000" w:themeColor="text1"/>
        </w:rPr>
      </w:pPr>
      <w:r>
        <w:rPr>
          <w:rFonts w:cs="Arial"/>
          <w:color w:val="000000" w:themeColor="text1"/>
        </w:rPr>
        <w:t xml:space="preserve">Prema </w:t>
      </w:r>
      <w:r w:rsidR="00682CED">
        <w:rPr>
          <w:rFonts w:cs="Arial"/>
          <w:color w:val="000000" w:themeColor="text1"/>
        </w:rPr>
        <w:t>prikupljenim</w:t>
      </w:r>
      <w:r>
        <w:rPr>
          <w:rFonts w:cs="Arial"/>
          <w:color w:val="000000" w:themeColor="text1"/>
        </w:rPr>
        <w:t xml:space="preserve"> podacima</w:t>
      </w:r>
      <w:r w:rsidR="00682CED" w:rsidRPr="00682CED">
        <w:rPr>
          <w:rFonts w:cs="Arial"/>
          <w:color w:val="000000" w:themeColor="text1"/>
        </w:rPr>
        <w:t xml:space="preserve"> </w:t>
      </w:r>
      <w:r w:rsidR="00682CED">
        <w:rPr>
          <w:rFonts w:cs="Arial"/>
          <w:color w:val="000000" w:themeColor="text1"/>
        </w:rPr>
        <w:t>od poslovnih subjekata,</w:t>
      </w:r>
      <w:r w:rsidR="00321CB9">
        <w:rPr>
          <w:rFonts w:cs="Arial"/>
          <w:color w:val="000000" w:themeColor="text1"/>
        </w:rPr>
        <w:t xml:space="preserve"> na području Grada Makarske </w:t>
      </w:r>
      <w:r w:rsidR="00682CED">
        <w:rPr>
          <w:rFonts w:cs="Arial"/>
          <w:color w:val="000000" w:themeColor="text1"/>
        </w:rPr>
        <w:t>sakupljene su sljedeće količine otpada:</w:t>
      </w:r>
    </w:p>
    <w:p w14:paraId="168AF174" w14:textId="77777777" w:rsidR="00321CB9" w:rsidRDefault="00321CB9" w:rsidP="007E0761">
      <w:pPr>
        <w:rPr>
          <w:rFonts w:cs="Arial"/>
          <w:color w:val="000000" w:themeColor="text1"/>
        </w:rPr>
      </w:pPr>
    </w:p>
    <w:tbl>
      <w:tblPr>
        <w:tblStyle w:val="Reetkatablice"/>
        <w:tblW w:w="0" w:type="auto"/>
        <w:jc w:val="center"/>
        <w:tblLook w:val="04A0" w:firstRow="1" w:lastRow="0" w:firstColumn="1" w:lastColumn="0" w:noHBand="0" w:noVBand="1"/>
      </w:tblPr>
      <w:tblGrid>
        <w:gridCol w:w="4531"/>
        <w:gridCol w:w="4531"/>
      </w:tblGrid>
      <w:tr w:rsidR="00FB70C5" w14:paraId="2BF770C0" w14:textId="77777777" w:rsidTr="00FB70C5">
        <w:trPr>
          <w:jc w:val="center"/>
        </w:trPr>
        <w:tc>
          <w:tcPr>
            <w:tcW w:w="4531" w:type="dxa"/>
          </w:tcPr>
          <w:p w14:paraId="26CFA52B" w14:textId="3842BC14" w:rsidR="00FB70C5" w:rsidRDefault="00FB70C5" w:rsidP="002D4F90">
            <w:pPr>
              <w:rPr>
                <w:rFonts w:cs="Arial"/>
                <w:color w:val="000000" w:themeColor="text1"/>
              </w:rPr>
            </w:pPr>
            <w:r>
              <w:rPr>
                <w:rFonts w:cs="Arial"/>
                <w:color w:val="000000" w:themeColor="text1"/>
              </w:rPr>
              <w:t>Ambalažni otpad</w:t>
            </w:r>
          </w:p>
        </w:tc>
        <w:tc>
          <w:tcPr>
            <w:tcW w:w="4531" w:type="dxa"/>
          </w:tcPr>
          <w:p w14:paraId="0700277C" w14:textId="55DB4C88" w:rsidR="00FB70C5" w:rsidRDefault="00FB70C5" w:rsidP="002D4F90">
            <w:pPr>
              <w:rPr>
                <w:rFonts w:cs="Arial"/>
                <w:color w:val="000000" w:themeColor="text1"/>
              </w:rPr>
            </w:pPr>
            <w:r w:rsidRPr="004D43DA">
              <w:rPr>
                <w:rFonts w:cs="Arial"/>
                <w:color w:val="000000" w:themeColor="text1"/>
              </w:rPr>
              <w:t>10.110 m</w:t>
            </w:r>
            <w:r w:rsidRPr="004D43DA">
              <w:rPr>
                <w:rFonts w:cs="Arial"/>
                <w:color w:val="000000" w:themeColor="text1"/>
                <w:vertAlign w:val="superscript"/>
              </w:rPr>
              <w:t>3</w:t>
            </w:r>
            <w:r>
              <w:rPr>
                <w:rFonts w:cs="Arial"/>
                <w:color w:val="000000" w:themeColor="text1"/>
              </w:rPr>
              <w:t xml:space="preserve"> </w:t>
            </w:r>
          </w:p>
        </w:tc>
      </w:tr>
      <w:tr w:rsidR="00FB70C5" w14:paraId="09AD95B8" w14:textId="77777777" w:rsidTr="00FB70C5">
        <w:trPr>
          <w:jc w:val="center"/>
        </w:trPr>
        <w:tc>
          <w:tcPr>
            <w:tcW w:w="4531" w:type="dxa"/>
          </w:tcPr>
          <w:p w14:paraId="4EAD5223" w14:textId="4352AD9E" w:rsidR="00FB70C5" w:rsidRDefault="00FB70C5" w:rsidP="00FB70C5">
            <w:pPr>
              <w:tabs>
                <w:tab w:val="clear" w:pos="709"/>
              </w:tabs>
              <w:rPr>
                <w:rFonts w:cs="Arial"/>
                <w:color w:val="000000" w:themeColor="text1"/>
              </w:rPr>
            </w:pPr>
            <w:r w:rsidRPr="00321CB9">
              <w:rPr>
                <w:rFonts w:cs="Arial"/>
                <w:color w:val="000000" w:themeColor="text1"/>
              </w:rPr>
              <w:t>15 01 01 papirna i kartonska ambalaža</w:t>
            </w:r>
          </w:p>
        </w:tc>
        <w:tc>
          <w:tcPr>
            <w:tcW w:w="4531" w:type="dxa"/>
          </w:tcPr>
          <w:p w14:paraId="6A34E121" w14:textId="27069A1A" w:rsidR="00FB70C5" w:rsidRDefault="00FB70C5" w:rsidP="00FB70C5">
            <w:pPr>
              <w:tabs>
                <w:tab w:val="clear" w:pos="709"/>
                <w:tab w:val="decimal" w:pos="34"/>
              </w:tabs>
              <w:rPr>
                <w:rFonts w:cs="Arial"/>
                <w:color w:val="000000" w:themeColor="text1"/>
              </w:rPr>
            </w:pPr>
            <w:r>
              <w:rPr>
                <w:rFonts w:cs="Arial"/>
                <w:color w:val="000000" w:themeColor="text1"/>
              </w:rPr>
              <w:t>155,19 t</w:t>
            </w:r>
          </w:p>
        </w:tc>
      </w:tr>
      <w:tr w:rsidR="00FB70C5" w14:paraId="07786A9F" w14:textId="77777777" w:rsidTr="00FB70C5">
        <w:trPr>
          <w:jc w:val="center"/>
        </w:trPr>
        <w:tc>
          <w:tcPr>
            <w:tcW w:w="4531" w:type="dxa"/>
          </w:tcPr>
          <w:p w14:paraId="63556871" w14:textId="77BA7720" w:rsidR="00FB70C5" w:rsidRDefault="00FB70C5" w:rsidP="00FB70C5">
            <w:pPr>
              <w:tabs>
                <w:tab w:val="clear" w:pos="709"/>
                <w:tab w:val="decimal" w:pos="0"/>
              </w:tabs>
              <w:rPr>
                <w:rFonts w:cs="Arial"/>
                <w:color w:val="000000" w:themeColor="text1"/>
              </w:rPr>
            </w:pPr>
            <w:r w:rsidRPr="00321CB9">
              <w:rPr>
                <w:rFonts w:cs="Arial"/>
                <w:color w:val="000000" w:themeColor="text1"/>
              </w:rPr>
              <w:t>15 01 02 plastična ambalaža (stiropor)</w:t>
            </w:r>
          </w:p>
        </w:tc>
        <w:tc>
          <w:tcPr>
            <w:tcW w:w="4531" w:type="dxa"/>
          </w:tcPr>
          <w:p w14:paraId="5E94A485" w14:textId="52A56191" w:rsidR="00FB70C5" w:rsidRDefault="00FB70C5" w:rsidP="00FB70C5">
            <w:pPr>
              <w:tabs>
                <w:tab w:val="clear" w:pos="709"/>
              </w:tabs>
              <w:rPr>
                <w:rFonts w:cs="Arial"/>
                <w:color w:val="000000" w:themeColor="text1"/>
              </w:rPr>
            </w:pPr>
            <w:r w:rsidRPr="00321CB9">
              <w:rPr>
                <w:rFonts w:cs="Arial"/>
                <w:color w:val="000000" w:themeColor="text1"/>
              </w:rPr>
              <w:t>769 kg</w:t>
            </w:r>
          </w:p>
        </w:tc>
      </w:tr>
      <w:tr w:rsidR="00FB70C5" w14:paraId="5506BF84" w14:textId="77777777" w:rsidTr="00FB70C5">
        <w:trPr>
          <w:jc w:val="center"/>
        </w:trPr>
        <w:tc>
          <w:tcPr>
            <w:tcW w:w="4531" w:type="dxa"/>
          </w:tcPr>
          <w:p w14:paraId="319F033F" w14:textId="187E3C49" w:rsidR="00FB70C5" w:rsidRDefault="00FB70C5" w:rsidP="002D4F90">
            <w:pPr>
              <w:rPr>
                <w:rFonts w:cs="Arial"/>
                <w:color w:val="000000" w:themeColor="text1"/>
              </w:rPr>
            </w:pPr>
            <w:r>
              <w:rPr>
                <w:rFonts w:cs="Arial"/>
                <w:color w:val="000000" w:themeColor="text1"/>
              </w:rPr>
              <w:t>Komunalni otpad</w:t>
            </w:r>
          </w:p>
        </w:tc>
        <w:tc>
          <w:tcPr>
            <w:tcW w:w="4531" w:type="dxa"/>
          </w:tcPr>
          <w:p w14:paraId="3C4C452E" w14:textId="02B64F23" w:rsidR="00FB70C5" w:rsidRDefault="00FB70C5" w:rsidP="00FB70C5">
            <w:pPr>
              <w:tabs>
                <w:tab w:val="clear" w:pos="709"/>
                <w:tab w:val="decimal" w:pos="0"/>
              </w:tabs>
              <w:rPr>
                <w:rFonts w:cs="Arial"/>
                <w:color w:val="000000" w:themeColor="text1"/>
              </w:rPr>
            </w:pPr>
            <w:r w:rsidRPr="00321CB9">
              <w:rPr>
                <w:rFonts w:cs="Arial"/>
                <w:color w:val="000000" w:themeColor="text1"/>
              </w:rPr>
              <w:t>135 pražnjenja kontejnera od 1100l</w:t>
            </w:r>
          </w:p>
        </w:tc>
      </w:tr>
      <w:tr w:rsidR="00FB70C5" w14:paraId="3CE1660A" w14:textId="77777777" w:rsidTr="00FB70C5">
        <w:trPr>
          <w:jc w:val="center"/>
        </w:trPr>
        <w:tc>
          <w:tcPr>
            <w:tcW w:w="4531" w:type="dxa"/>
          </w:tcPr>
          <w:p w14:paraId="7EEE0191" w14:textId="11624EC9" w:rsidR="00FB70C5" w:rsidRDefault="00FB70C5" w:rsidP="00FB70C5">
            <w:pPr>
              <w:tabs>
                <w:tab w:val="clear" w:pos="709"/>
              </w:tabs>
              <w:rPr>
                <w:rFonts w:cs="Arial"/>
                <w:color w:val="000000" w:themeColor="text1"/>
              </w:rPr>
            </w:pPr>
            <w:r w:rsidRPr="00321CB9">
              <w:rPr>
                <w:rFonts w:cs="Arial"/>
                <w:color w:val="000000" w:themeColor="text1"/>
              </w:rPr>
              <w:t>PET</w:t>
            </w:r>
            <w:r w:rsidRPr="00321CB9">
              <w:rPr>
                <w:rFonts w:cs="Arial"/>
                <w:color w:val="000000" w:themeColor="text1"/>
              </w:rPr>
              <w:tab/>
            </w:r>
          </w:p>
        </w:tc>
        <w:tc>
          <w:tcPr>
            <w:tcW w:w="4531" w:type="dxa"/>
          </w:tcPr>
          <w:p w14:paraId="0BBF16FC" w14:textId="0936876E" w:rsidR="00FB70C5" w:rsidRDefault="00FB70C5" w:rsidP="002D4F90">
            <w:pPr>
              <w:rPr>
                <w:rFonts w:cs="Arial"/>
                <w:color w:val="000000" w:themeColor="text1"/>
              </w:rPr>
            </w:pPr>
            <w:r w:rsidRPr="00321CB9">
              <w:rPr>
                <w:rFonts w:cs="Arial"/>
                <w:color w:val="000000" w:themeColor="text1"/>
              </w:rPr>
              <w:t>1.776.991 kom.</w:t>
            </w:r>
          </w:p>
        </w:tc>
      </w:tr>
      <w:tr w:rsidR="00FB70C5" w14:paraId="52548C2A" w14:textId="77777777" w:rsidTr="00FB70C5">
        <w:trPr>
          <w:jc w:val="center"/>
        </w:trPr>
        <w:tc>
          <w:tcPr>
            <w:tcW w:w="4531" w:type="dxa"/>
          </w:tcPr>
          <w:p w14:paraId="2E1452B8" w14:textId="5458E38C" w:rsidR="00FB70C5" w:rsidRDefault="00FB70C5" w:rsidP="002D4F90">
            <w:pPr>
              <w:rPr>
                <w:rFonts w:cs="Arial"/>
                <w:color w:val="000000" w:themeColor="text1"/>
              </w:rPr>
            </w:pPr>
            <w:r>
              <w:rPr>
                <w:rFonts w:cs="Arial"/>
                <w:color w:val="000000" w:themeColor="text1"/>
              </w:rPr>
              <w:t>Limenke</w:t>
            </w:r>
          </w:p>
        </w:tc>
        <w:tc>
          <w:tcPr>
            <w:tcW w:w="4531" w:type="dxa"/>
          </w:tcPr>
          <w:p w14:paraId="5CB62273" w14:textId="0BF64B60" w:rsidR="00FB70C5" w:rsidRDefault="00FB70C5" w:rsidP="002D4F90">
            <w:pPr>
              <w:rPr>
                <w:rFonts w:cs="Arial"/>
                <w:color w:val="000000" w:themeColor="text1"/>
              </w:rPr>
            </w:pPr>
            <w:r w:rsidRPr="00321CB9">
              <w:rPr>
                <w:rFonts w:cs="Arial"/>
                <w:color w:val="000000" w:themeColor="text1"/>
              </w:rPr>
              <w:t>509.714 kom</w:t>
            </w:r>
          </w:p>
        </w:tc>
      </w:tr>
      <w:tr w:rsidR="00FB70C5" w14:paraId="38D436F1" w14:textId="77777777" w:rsidTr="00FB70C5">
        <w:trPr>
          <w:jc w:val="center"/>
        </w:trPr>
        <w:tc>
          <w:tcPr>
            <w:tcW w:w="4531" w:type="dxa"/>
          </w:tcPr>
          <w:p w14:paraId="109200CD" w14:textId="71C42BB3" w:rsidR="00FB70C5" w:rsidRDefault="00FB70C5" w:rsidP="00FB70C5">
            <w:pPr>
              <w:tabs>
                <w:tab w:val="clear" w:pos="709"/>
                <w:tab w:val="decimal" w:pos="0"/>
              </w:tabs>
              <w:rPr>
                <w:rFonts w:cs="Arial"/>
                <w:color w:val="000000" w:themeColor="text1"/>
              </w:rPr>
            </w:pPr>
            <w:r w:rsidRPr="00321CB9">
              <w:rPr>
                <w:rFonts w:cs="Arial"/>
                <w:color w:val="000000" w:themeColor="text1"/>
              </w:rPr>
              <w:t>Staklo</w:t>
            </w:r>
          </w:p>
        </w:tc>
        <w:tc>
          <w:tcPr>
            <w:tcW w:w="4531" w:type="dxa"/>
          </w:tcPr>
          <w:p w14:paraId="4C356E45" w14:textId="7C4BF658" w:rsidR="00FB70C5" w:rsidRDefault="00FB70C5" w:rsidP="002D4F90">
            <w:pPr>
              <w:rPr>
                <w:rFonts w:cs="Arial"/>
                <w:color w:val="000000" w:themeColor="text1"/>
              </w:rPr>
            </w:pPr>
            <w:r w:rsidRPr="00321CB9">
              <w:rPr>
                <w:rFonts w:cs="Arial"/>
                <w:color w:val="000000" w:themeColor="text1"/>
              </w:rPr>
              <w:t>416.816 kom</w:t>
            </w:r>
          </w:p>
        </w:tc>
      </w:tr>
    </w:tbl>
    <w:p w14:paraId="53D0CB9C" w14:textId="77777777" w:rsidR="00EC43CB" w:rsidRDefault="00EC43CB" w:rsidP="002D4F90">
      <w:pPr>
        <w:rPr>
          <w:rFonts w:cs="Arial"/>
          <w:color w:val="000000" w:themeColor="text1"/>
        </w:rPr>
      </w:pPr>
    </w:p>
    <w:p w14:paraId="7979A6B1" w14:textId="77777777" w:rsidR="00FB70C5" w:rsidRDefault="00FB70C5" w:rsidP="002D4F90">
      <w:pPr>
        <w:rPr>
          <w:rFonts w:cs="Arial"/>
        </w:rPr>
      </w:pPr>
    </w:p>
    <w:p w14:paraId="40F78D9F" w14:textId="77777777" w:rsidR="0040251C" w:rsidRPr="009269A8" w:rsidRDefault="0040251C" w:rsidP="009269A8">
      <w:pPr>
        <w:pStyle w:val="Naslov2"/>
        <w:rPr>
          <w:sz w:val="26"/>
          <w:szCs w:val="26"/>
        </w:rPr>
      </w:pPr>
      <w:bookmarkStart w:id="11" w:name="_Toc510779247"/>
      <w:r w:rsidRPr="009269A8">
        <w:rPr>
          <w:sz w:val="26"/>
          <w:szCs w:val="26"/>
        </w:rPr>
        <w:t>OPASNI OTPAD</w:t>
      </w:r>
      <w:bookmarkEnd w:id="11"/>
      <w:r w:rsidRPr="009269A8">
        <w:rPr>
          <w:sz w:val="26"/>
          <w:szCs w:val="26"/>
        </w:rPr>
        <w:t xml:space="preserve"> </w:t>
      </w:r>
    </w:p>
    <w:p w14:paraId="7400EADE" w14:textId="77777777" w:rsidR="0040251C" w:rsidRPr="00795D81" w:rsidRDefault="0040251C" w:rsidP="0040251C">
      <w:pPr>
        <w:rPr>
          <w:rFonts w:cs="Arial"/>
          <w:b/>
        </w:rPr>
      </w:pPr>
    </w:p>
    <w:p w14:paraId="315CE1A2" w14:textId="6A8294A1" w:rsidR="0040251C" w:rsidRDefault="00860163" w:rsidP="0040251C">
      <w:pPr>
        <w:rPr>
          <w:rFonts w:cs="Arial"/>
        </w:rPr>
      </w:pPr>
      <w:r>
        <w:rPr>
          <w:rFonts w:cs="Arial"/>
        </w:rPr>
        <w:t xml:space="preserve">Na području </w:t>
      </w:r>
      <w:r w:rsidR="00476025">
        <w:rPr>
          <w:rFonts w:cs="Arial"/>
        </w:rPr>
        <w:t>Grada</w:t>
      </w:r>
      <w:r w:rsidR="0040251C" w:rsidRPr="00795D81">
        <w:rPr>
          <w:rFonts w:cs="Arial"/>
        </w:rPr>
        <w:t xml:space="preserve"> nastaju različite vrste proizvodnog otpada za koji su odgovorni proizvođači/posjednici otpada. </w:t>
      </w:r>
      <w:r w:rsidR="00476025">
        <w:rPr>
          <w:rFonts w:cs="Arial"/>
        </w:rPr>
        <w:t xml:space="preserve">Grad Makarska </w:t>
      </w:r>
      <w:r w:rsidR="0040251C">
        <w:rPr>
          <w:rFonts w:cs="Arial"/>
        </w:rPr>
        <w:t xml:space="preserve">ne raspolaže sa podacima o količinama ove vrste otpada. </w:t>
      </w:r>
    </w:p>
    <w:p w14:paraId="4B2941DA" w14:textId="6CEDF545" w:rsidR="00D9100D" w:rsidRDefault="00D9100D" w:rsidP="0040251C">
      <w:pPr>
        <w:rPr>
          <w:rFonts w:cs="Arial"/>
        </w:rPr>
      </w:pPr>
    </w:p>
    <w:p w14:paraId="64B08C90" w14:textId="78962061" w:rsidR="00FB70C5" w:rsidRDefault="00682CED" w:rsidP="0040251C">
      <w:pPr>
        <w:rPr>
          <w:rFonts w:cs="Arial"/>
        </w:rPr>
      </w:pPr>
      <w:r w:rsidRPr="00682CED">
        <w:rPr>
          <w:rFonts w:cs="Arial"/>
        </w:rPr>
        <w:t xml:space="preserve">Prema dostupnim podacima na području Grada Makarske od poslovnih subjekata prikupljeni su sljedeći podaci o prikupljenim količinama </w:t>
      </w:r>
      <w:r>
        <w:rPr>
          <w:rFonts w:cs="Arial"/>
        </w:rPr>
        <w:t xml:space="preserve">opasnog </w:t>
      </w:r>
      <w:r w:rsidRPr="00682CED">
        <w:rPr>
          <w:rFonts w:cs="Arial"/>
        </w:rPr>
        <w:t>otpada u 2016.godini:</w:t>
      </w:r>
    </w:p>
    <w:p w14:paraId="640D5A09" w14:textId="77777777" w:rsidR="00FB70C5" w:rsidRDefault="00FB70C5" w:rsidP="0040251C">
      <w:pPr>
        <w:rPr>
          <w:rFonts w:cs="Arial"/>
        </w:rPr>
      </w:pPr>
    </w:p>
    <w:tbl>
      <w:tblPr>
        <w:tblStyle w:val="Reetkatablice"/>
        <w:tblW w:w="0" w:type="auto"/>
        <w:jc w:val="center"/>
        <w:tblLook w:val="04A0" w:firstRow="1" w:lastRow="0" w:firstColumn="1" w:lastColumn="0" w:noHBand="0" w:noVBand="1"/>
      </w:tblPr>
      <w:tblGrid>
        <w:gridCol w:w="4531"/>
        <w:gridCol w:w="1701"/>
      </w:tblGrid>
      <w:tr w:rsidR="00FB70C5" w14:paraId="2FF5A28D" w14:textId="77777777" w:rsidTr="00FB70C5">
        <w:trPr>
          <w:jc w:val="center"/>
        </w:trPr>
        <w:tc>
          <w:tcPr>
            <w:tcW w:w="4531" w:type="dxa"/>
          </w:tcPr>
          <w:p w14:paraId="53A2C95A" w14:textId="213D2E39" w:rsidR="00FB70C5" w:rsidRDefault="00FB70C5" w:rsidP="00FB70C5">
            <w:pPr>
              <w:tabs>
                <w:tab w:val="clear" w:pos="709"/>
                <w:tab w:val="decimal" w:pos="29"/>
              </w:tabs>
              <w:rPr>
                <w:rFonts w:cs="Arial"/>
              </w:rPr>
            </w:pPr>
            <w:r w:rsidRPr="00682CED">
              <w:rPr>
                <w:rFonts w:cs="Arial"/>
              </w:rPr>
              <w:t>20 01 35* odbačena električna i elektronička oprema koja nije navedena pod 20 01 21* i 20 01 23*</w:t>
            </w:r>
            <w:r>
              <w:rPr>
                <w:rFonts w:cs="Arial"/>
              </w:rPr>
              <w:t xml:space="preserve"> koja sadrži opasne komponente  </w:t>
            </w:r>
          </w:p>
        </w:tc>
        <w:tc>
          <w:tcPr>
            <w:tcW w:w="1701" w:type="dxa"/>
          </w:tcPr>
          <w:p w14:paraId="11B4B8CD" w14:textId="77777777" w:rsidR="00FB70C5" w:rsidRDefault="00FB70C5" w:rsidP="00FB70C5">
            <w:pPr>
              <w:ind w:right="454"/>
              <w:jc w:val="left"/>
              <w:rPr>
                <w:rFonts w:cs="Arial"/>
              </w:rPr>
            </w:pPr>
          </w:p>
          <w:p w14:paraId="5D225974" w14:textId="77777777" w:rsidR="00FB70C5" w:rsidRPr="00682CED" w:rsidRDefault="00FB70C5" w:rsidP="00FB70C5">
            <w:pPr>
              <w:tabs>
                <w:tab w:val="clear" w:pos="709"/>
              </w:tabs>
              <w:ind w:right="454"/>
              <w:jc w:val="left"/>
              <w:rPr>
                <w:rFonts w:cs="Arial"/>
              </w:rPr>
            </w:pPr>
            <w:r w:rsidRPr="00682CED">
              <w:rPr>
                <w:rFonts w:cs="Arial"/>
              </w:rPr>
              <w:t>386,80 kg</w:t>
            </w:r>
          </w:p>
          <w:p w14:paraId="2713717D" w14:textId="77777777" w:rsidR="00FB70C5" w:rsidRDefault="00FB70C5" w:rsidP="00FB70C5">
            <w:pPr>
              <w:ind w:right="454"/>
              <w:jc w:val="left"/>
              <w:rPr>
                <w:rFonts w:cs="Arial"/>
              </w:rPr>
            </w:pPr>
          </w:p>
        </w:tc>
      </w:tr>
      <w:tr w:rsidR="00FB70C5" w14:paraId="74ACA7BC" w14:textId="77777777" w:rsidTr="00FB70C5">
        <w:trPr>
          <w:jc w:val="center"/>
        </w:trPr>
        <w:tc>
          <w:tcPr>
            <w:tcW w:w="4531" w:type="dxa"/>
          </w:tcPr>
          <w:p w14:paraId="0239BFF9" w14:textId="77777777" w:rsidR="00FB70C5" w:rsidRPr="00682CED" w:rsidRDefault="00FB70C5" w:rsidP="00FB70C5">
            <w:pPr>
              <w:rPr>
                <w:rFonts w:cs="Arial"/>
              </w:rPr>
            </w:pPr>
            <w:r w:rsidRPr="00682CED">
              <w:rPr>
                <w:rFonts w:cs="Arial"/>
              </w:rPr>
              <w:t>20 01 33* baterije i akumulatori obuhvaćeni pod 16 06 01*, 16 06 02* ili</w:t>
            </w:r>
          </w:p>
          <w:p w14:paraId="7D69C267" w14:textId="7C866641" w:rsidR="00FB70C5" w:rsidRDefault="00FB70C5" w:rsidP="00FB70C5">
            <w:pPr>
              <w:rPr>
                <w:rFonts w:cs="Arial"/>
              </w:rPr>
            </w:pPr>
            <w:r w:rsidRPr="00682CED">
              <w:rPr>
                <w:rFonts w:cs="Arial"/>
              </w:rPr>
              <w:t>16 06 03* i nesortirane baterije i akumul</w:t>
            </w:r>
            <w:r>
              <w:rPr>
                <w:rFonts w:cs="Arial"/>
              </w:rPr>
              <w:t>atori koji sadrže te baterije</w:t>
            </w:r>
          </w:p>
        </w:tc>
        <w:tc>
          <w:tcPr>
            <w:tcW w:w="1701" w:type="dxa"/>
          </w:tcPr>
          <w:p w14:paraId="1F7C5EE1" w14:textId="77777777" w:rsidR="00FB70C5" w:rsidRPr="00682CED" w:rsidRDefault="00FB70C5" w:rsidP="00FB70C5">
            <w:pPr>
              <w:tabs>
                <w:tab w:val="clear" w:pos="709"/>
                <w:tab w:val="decimal" w:pos="0"/>
              </w:tabs>
              <w:ind w:right="454"/>
              <w:jc w:val="left"/>
              <w:rPr>
                <w:rFonts w:cs="Arial"/>
              </w:rPr>
            </w:pPr>
            <w:r w:rsidRPr="00682CED">
              <w:rPr>
                <w:rFonts w:cs="Arial"/>
              </w:rPr>
              <w:t>17,40 kg</w:t>
            </w:r>
          </w:p>
          <w:p w14:paraId="5D53D8AF" w14:textId="77777777" w:rsidR="00FB70C5" w:rsidRDefault="00FB70C5" w:rsidP="00FB70C5">
            <w:pPr>
              <w:ind w:right="454"/>
              <w:jc w:val="left"/>
              <w:rPr>
                <w:rFonts w:cs="Arial"/>
              </w:rPr>
            </w:pPr>
          </w:p>
        </w:tc>
      </w:tr>
      <w:tr w:rsidR="00FB70C5" w14:paraId="29833151" w14:textId="77777777" w:rsidTr="00FB70C5">
        <w:trPr>
          <w:jc w:val="center"/>
        </w:trPr>
        <w:tc>
          <w:tcPr>
            <w:tcW w:w="4531" w:type="dxa"/>
          </w:tcPr>
          <w:p w14:paraId="1EABC24C" w14:textId="6C350184" w:rsidR="00FB70C5" w:rsidRDefault="00FB70C5" w:rsidP="00FB70C5">
            <w:pPr>
              <w:rPr>
                <w:rFonts w:cs="Arial"/>
              </w:rPr>
            </w:pPr>
            <w:r w:rsidRPr="00682CED">
              <w:rPr>
                <w:rFonts w:cs="Arial"/>
              </w:rPr>
              <w:t>08 03 17* otpadni tiskarski toneri koji sadrže opasne tvari</w:t>
            </w:r>
            <w:r w:rsidRPr="00682CED">
              <w:rPr>
                <w:rFonts w:cs="Arial"/>
              </w:rPr>
              <w:tab/>
            </w:r>
          </w:p>
        </w:tc>
        <w:tc>
          <w:tcPr>
            <w:tcW w:w="1701" w:type="dxa"/>
          </w:tcPr>
          <w:p w14:paraId="2B88C0B5" w14:textId="77777777" w:rsidR="00FB70C5" w:rsidRPr="00682CED" w:rsidRDefault="00FB70C5" w:rsidP="00FB70C5">
            <w:pPr>
              <w:tabs>
                <w:tab w:val="clear" w:pos="709"/>
                <w:tab w:val="decimal" w:pos="0"/>
              </w:tabs>
              <w:ind w:right="454"/>
              <w:jc w:val="left"/>
              <w:rPr>
                <w:rFonts w:cs="Arial"/>
              </w:rPr>
            </w:pPr>
            <w:r w:rsidRPr="00682CED">
              <w:rPr>
                <w:rFonts w:cs="Arial"/>
              </w:rPr>
              <w:t>8,50 kg</w:t>
            </w:r>
          </w:p>
          <w:p w14:paraId="3E499FC6" w14:textId="77777777" w:rsidR="00FB70C5" w:rsidRDefault="00FB70C5" w:rsidP="00FB70C5">
            <w:pPr>
              <w:ind w:right="454"/>
              <w:jc w:val="left"/>
              <w:rPr>
                <w:rFonts w:cs="Arial"/>
              </w:rPr>
            </w:pPr>
          </w:p>
        </w:tc>
      </w:tr>
      <w:tr w:rsidR="00FB70C5" w14:paraId="64A87FFB" w14:textId="77777777" w:rsidTr="00FB70C5">
        <w:trPr>
          <w:jc w:val="center"/>
        </w:trPr>
        <w:tc>
          <w:tcPr>
            <w:tcW w:w="4531" w:type="dxa"/>
          </w:tcPr>
          <w:p w14:paraId="2907C7B8" w14:textId="261C94D5" w:rsidR="00FB70C5" w:rsidRDefault="00FB70C5" w:rsidP="00FB70C5">
            <w:pPr>
              <w:rPr>
                <w:rFonts w:cs="Arial"/>
              </w:rPr>
            </w:pPr>
            <w:r w:rsidRPr="00682CED">
              <w:rPr>
                <w:rFonts w:cs="Arial"/>
              </w:rPr>
              <w:t>20 01 21* fluorescentne cijevi i</w:t>
            </w:r>
            <w:r>
              <w:rPr>
                <w:rFonts w:cs="Arial"/>
              </w:rPr>
              <w:t xml:space="preserve"> ostali otpad koji sadrži živu  </w:t>
            </w:r>
          </w:p>
        </w:tc>
        <w:tc>
          <w:tcPr>
            <w:tcW w:w="1701" w:type="dxa"/>
          </w:tcPr>
          <w:p w14:paraId="2887B0CB" w14:textId="77777777" w:rsidR="00FB70C5" w:rsidRDefault="00FB70C5" w:rsidP="00FB70C5">
            <w:pPr>
              <w:tabs>
                <w:tab w:val="clear" w:pos="709"/>
                <w:tab w:val="decimal" w:pos="0"/>
              </w:tabs>
              <w:ind w:right="454"/>
              <w:jc w:val="left"/>
              <w:rPr>
                <w:rFonts w:cs="Arial"/>
              </w:rPr>
            </w:pPr>
            <w:r w:rsidRPr="00682CED">
              <w:rPr>
                <w:rFonts w:cs="Arial"/>
              </w:rPr>
              <w:t>4,20 kg</w:t>
            </w:r>
          </w:p>
          <w:p w14:paraId="2A85A8C6" w14:textId="77777777" w:rsidR="00FB70C5" w:rsidRDefault="00FB70C5" w:rsidP="00FB70C5">
            <w:pPr>
              <w:ind w:right="454"/>
              <w:jc w:val="left"/>
              <w:rPr>
                <w:rFonts w:cs="Arial"/>
              </w:rPr>
            </w:pPr>
          </w:p>
        </w:tc>
      </w:tr>
    </w:tbl>
    <w:p w14:paraId="735861E1" w14:textId="77777777" w:rsidR="00682CED" w:rsidRDefault="00682CED" w:rsidP="0040251C">
      <w:pPr>
        <w:rPr>
          <w:rFonts w:cs="Arial"/>
        </w:rPr>
      </w:pPr>
    </w:p>
    <w:p w14:paraId="2CBBD6E0" w14:textId="3D2F1DFA" w:rsidR="0040251C" w:rsidRDefault="00C94BFC" w:rsidP="00C94BFC">
      <w:pPr>
        <w:tabs>
          <w:tab w:val="clear" w:pos="709"/>
        </w:tabs>
        <w:spacing w:line="240" w:lineRule="auto"/>
        <w:jc w:val="left"/>
        <w:rPr>
          <w:rFonts w:cs="Arial"/>
        </w:rPr>
      </w:pPr>
      <w:r>
        <w:rPr>
          <w:rFonts w:cs="Arial"/>
        </w:rPr>
        <w:br w:type="page"/>
      </w:r>
    </w:p>
    <w:p w14:paraId="2A2EE659" w14:textId="77777777" w:rsidR="0040251C" w:rsidRPr="009269A8" w:rsidRDefault="0040251C" w:rsidP="009269A8">
      <w:pPr>
        <w:pStyle w:val="Naslov2"/>
        <w:rPr>
          <w:sz w:val="26"/>
          <w:szCs w:val="26"/>
        </w:rPr>
      </w:pPr>
      <w:bookmarkStart w:id="12" w:name="_Toc510779248"/>
      <w:r w:rsidRPr="009269A8">
        <w:rPr>
          <w:sz w:val="26"/>
          <w:szCs w:val="26"/>
        </w:rPr>
        <w:lastRenderedPageBreak/>
        <w:t>POSEBNE KATEGORIJE OTPADA</w:t>
      </w:r>
      <w:bookmarkEnd w:id="12"/>
      <w:r w:rsidRPr="009269A8">
        <w:rPr>
          <w:sz w:val="26"/>
          <w:szCs w:val="26"/>
        </w:rPr>
        <w:t xml:space="preserve"> </w:t>
      </w:r>
    </w:p>
    <w:p w14:paraId="6447BF71" w14:textId="77777777" w:rsidR="0040251C" w:rsidRDefault="0040251C" w:rsidP="0040251C">
      <w:pPr>
        <w:rPr>
          <w:rFonts w:cs="Arial"/>
        </w:rPr>
      </w:pPr>
    </w:p>
    <w:p w14:paraId="2F884D76" w14:textId="532CDF4C" w:rsidR="0040251C" w:rsidRDefault="0040251C" w:rsidP="0040251C">
      <w:pPr>
        <w:rPr>
          <w:rFonts w:cs="Arial"/>
        </w:rPr>
      </w:pPr>
      <w:r>
        <w:rPr>
          <w:rFonts w:cs="Arial"/>
        </w:rPr>
        <w:t>Posebnim kategorijama otpada smatra se: biootpad, opadni tekstil i obuća, otpadna ambalaža, otpadne gume, otpadna ulja, otpadne baterije i akumulatori, otpadna vozila, otpad koji sadrži azbest,</w:t>
      </w:r>
      <w:r w:rsidR="00830453">
        <w:rPr>
          <w:rFonts w:cs="Arial"/>
        </w:rPr>
        <w:t xml:space="preserve"> medicinski otpad, otpadni elekt</w:t>
      </w:r>
      <w:r>
        <w:rPr>
          <w:rFonts w:cs="Arial"/>
        </w:rPr>
        <w:t xml:space="preserve">rični i elektronički uređaji i oprema, otpadni brodovi, morski otpad, građevni otpad, otpadni mulj iz uređaja za pročišćavanje otpadnih voda, otpad iz proizvodnje titan dioksida, otpadni poliklorirani bifenili i poliklorirani terfenili. </w:t>
      </w:r>
    </w:p>
    <w:p w14:paraId="1B106191" w14:textId="77777777" w:rsidR="0040251C" w:rsidRDefault="0040251C" w:rsidP="0040251C">
      <w:pPr>
        <w:rPr>
          <w:rFonts w:cs="Arial"/>
        </w:rPr>
      </w:pPr>
    </w:p>
    <w:p w14:paraId="5E7BA5E8" w14:textId="77777777" w:rsidR="0040251C" w:rsidRDefault="0040251C" w:rsidP="0040251C">
      <w:pPr>
        <w:rPr>
          <w:rFonts w:cs="Arial"/>
        </w:rPr>
      </w:pPr>
      <w:r>
        <w:rPr>
          <w:rFonts w:cs="Arial"/>
        </w:rPr>
        <w:t xml:space="preserve">Posebnom kategorijom otpada smatra se i: </w:t>
      </w:r>
    </w:p>
    <w:p w14:paraId="489891E4" w14:textId="77777777" w:rsidR="0040251C" w:rsidRDefault="0040251C" w:rsidP="0040251C">
      <w:pPr>
        <w:rPr>
          <w:rFonts w:cs="Arial"/>
        </w:rPr>
      </w:pPr>
    </w:p>
    <w:p w14:paraId="2021C527" w14:textId="77777777" w:rsidR="0040251C" w:rsidRDefault="0040251C" w:rsidP="0040251C">
      <w:pPr>
        <w:numPr>
          <w:ilvl w:val="0"/>
          <w:numId w:val="13"/>
        </w:numPr>
        <w:tabs>
          <w:tab w:val="clear" w:pos="709"/>
        </w:tabs>
        <w:rPr>
          <w:rFonts w:cs="Arial"/>
        </w:rPr>
      </w:pPr>
      <w:r>
        <w:rPr>
          <w:rFonts w:cs="Arial"/>
        </w:rPr>
        <w:t xml:space="preserve">određeni otpad za kojeg, temeljem analize postojećeg stanja o gospodarenju tim otpadom, ministar odlukom utvrdi da je radi ispunjavanja zahtjeva iz članaka 6., 7. i 9. Zakona o održivom gospodarenju otpadom potrebno odrediti poseban način gospodarenja tim otpadom; </w:t>
      </w:r>
    </w:p>
    <w:p w14:paraId="4A951D2B" w14:textId="77777777" w:rsidR="0040251C" w:rsidRDefault="0040251C" w:rsidP="0040251C">
      <w:pPr>
        <w:rPr>
          <w:rFonts w:cs="Arial"/>
        </w:rPr>
      </w:pPr>
    </w:p>
    <w:p w14:paraId="1DA9DA21" w14:textId="751B57AE" w:rsidR="00BC2048" w:rsidRPr="00BC2048" w:rsidRDefault="0040251C" w:rsidP="00BA429E">
      <w:pPr>
        <w:numPr>
          <w:ilvl w:val="0"/>
          <w:numId w:val="13"/>
        </w:numPr>
        <w:tabs>
          <w:tab w:val="clear" w:pos="709"/>
        </w:tabs>
        <w:rPr>
          <w:rFonts w:cs="Arial"/>
        </w:rPr>
      </w:pPr>
      <w:r>
        <w:rPr>
          <w:rFonts w:cs="Arial"/>
        </w:rPr>
        <w:t xml:space="preserve">određeni otpad za kojeg je propisom Europske unije uređen način gospodarenja. </w:t>
      </w:r>
    </w:p>
    <w:p w14:paraId="1821E3D4" w14:textId="77777777" w:rsidR="00BC2048" w:rsidRDefault="00BC2048" w:rsidP="00BA429E"/>
    <w:p w14:paraId="34FFA247" w14:textId="77777777" w:rsidR="00BC2048" w:rsidRDefault="00BC2048" w:rsidP="00BA429E"/>
    <w:p w14:paraId="101CF7FE" w14:textId="77777777" w:rsidR="0040251C" w:rsidRPr="00BA429E" w:rsidRDefault="0040251C" w:rsidP="00BA429E">
      <w:pPr>
        <w:pStyle w:val="Naslov3"/>
      </w:pPr>
      <w:bookmarkStart w:id="13" w:name="_Toc510779249"/>
      <w:r w:rsidRPr="00BA429E">
        <w:t>BIOOTPAD</w:t>
      </w:r>
      <w:bookmarkEnd w:id="13"/>
      <w:r w:rsidRPr="00BA429E">
        <w:t xml:space="preserve"> </w:t>
      </w:r>
    </w:p>
    <w:p w14:paraId="42627A1B" w14:textId="77777777" w:rsidR="0040251C" w:rsidRDefault="0040251C" w:rsidP="0040251C">
      <w:pPr>
        <w:rPr>
          <w:rFonts w:cs="Arial"/>
        </w:rPr>
      </w:pPr>
    </w:p>
    <w:p w14:paraId="56F32570" w14:textId="1569AF80" w:rsidR="0040251C" w:rsidRDefault="00A51FFE" w:rsidP="0040251C">
      <w:pPr>
        <w:rPr>
          <w:rFonts w:cs="Arial"/>
        </w:rPr>
      </w:pPr>
      <w:r w:rsidRPr="002A5083">
        <w:rPr>
          <w:rFonts w:cs="Arial"/>
        </w:rPr>
        <w:t>Na području Grada Makarska tvrtka Eko Imotski odvojeno prikuplja otpad iz šumarstva.</w:t>
      </w:r>
    </w:p>
    <w:p w14:paraId="40E448C7" w14:textId="77777777" w:rsidR="0040251C" w:rsidRDefault="0040251C" w:rsidP="0040251C">
      <w:pPr>
        <w:rPr>
          <w:rFonts w:cs="Arial"/>
        </w:rPr>
      </w:pPr>
    </w:p>
    <w:p w14:paraId="7FE757BE" w14:textId="77777777" w:rsidR="00294D62" w:rsidRDefault="00294D62" w:rsidP="0040251C">
      <w:pPr>
        <w:rPr>
          <w:rFonts w:cs="Arial"/>
        </w:rPr>
      </w:pPr>
    </w:p>
    <w:p w14:paraId="10C8E093" w14:textId="1D5B88CE" w:rsidR="0040251C" w:rsidRPr="00BA429E" w:rsidRDefault="0040251C" w:rsidP="00BA429E">
      <w:pPr>
        <w:pStyle w:val="Naslov3"/>
      </w:pPr>
      <w:bookmarkStart w:id="14" w:name="_Toc510779250"/>
      <w:r w:rsidRPr="00BA429E">
        <w:t>OTPADNI TEKSTIL I OBUĆA</w:t>
      </w:r>
      <w:bookmarkEnd w:id="14"/>
      <w:r w:rsidRPr="00BA429E">
        <w:t xml:space="preserve"> </w:t>
      </w:r>
    </w:p>
    <w:p w14:paraId="055C188F" w14:textId="77777777" w:rsidR="0040251C" w:rsidRDefault="0040251C" w:rsidP="0040251C">
      <w:pPr>
        <w:rPr>
          <w:rFonts w:cs="Arial"/>
        </w:rPr>
      </w:pPr>
    </w:p>
    <w:p w14:paraId="1482B9CB" w14:textId="77777777" w:rsidR="00476025" w:rsidRDefault="00476025" w:rsidP="00476025">
      <w:r>
        <w:t xml:space="preserve">Spremnici za tekstil su postavljeni na javno prometnim površinama na području grada temeljem ugovora Grada Makarske s tvrtkom „Tekstil vlakno“. Također jedan spremnik za tekstil se nalazi u sklopu prostorija Crvenog križa. </w:t>
      </w:r>
    </w:p>
    <w:p w14:paraId="3BB7D6A4" w14:textId="77777777" w:rsidR="009269A8" w:rsidRDefault="009269A8" w:rsidP="009269A8"/>
    <w:p w14:paraId="196381E2" w14:textId="395C34D3" w:rsidR="00783896" w:rsidRDefault="00783896" w:rsidP="009269A8">
      <w:r>
        <w:t>Prema podacima iz Tvrtke Tekstil vlakno d.o.o. na području Grada Makarsk</w:t>
      </w:r>
      <w:r w:rsidR="00F22E38">
        <w:t>e</w:t>
      </w:r>
      <w:r>
        <w:t xml:space="preserve"> skupljeno 4900 kg.</w:t>
      </w:r>
    </w:p>
    <w:p w14:paraId="4F381659" w14:textId="52BFCF08" w:rsidR="003B109F" w:rsidRDefault="003B109F" w:rsidP="009269A8"/>
    <w:p w14:paraId="237654F4" w14:textId="77777777" w:rsidR="001A74EE" w:rsidRDefault="001A74EE" w:rsidP="009269A8"/>
    <w:p w14:paraId="267CB2F4" w14:textId="58106347" w:rsidR="0040251C" w:rsidRPr="009269A8" w:rsidRDefault="0040251C" w:rsidP="00BA429E">
      <w:pPr>
        <w:pStyle w:val="Naslov3"/>
      </w:pPr>
      <w:bookmarkStart w:id="15" w:name="_Toc510779251"/>
      <w:r w:rsidRPr="009269A8">
        <w:t>OTPADNA AMBALAŽA</w:t>
      </w:r>
      <w:bookmarkEnd w:id="15"/>
      <w:r w:rsidRPr="009269A8">
        <w:t xml:space="preserve"> </w:t>
      </w:r>
    </w:p>
    <w:p w14:paraId="0435E485" w14:textId="77777777" w:rsidR="00476025" w:rsidRDefault="00476025" w:rsidP="0040251C">
      <w:pPr>
        <w:rPr>
          <w:rFonts w:cs="Arial"/>
        </w:rPr>
      </w:pPr>
    </w:p>
    <w:p w14:paraId="317E3B9C" w14:textId="71C81723" w:rsidR="00476025" w:rsidRDefault="00476025" w:rsidP="0040251C">
      <w:pPr>
        <w:rPr>
          <w:rFonts w:cs="Arial"/>
        </w:rPr>
      </w:pPr>
      <w:r>
        <w:rPr>
          <w:rFonts w:cs="Arial"/>
        </w:rPr>
        <w:t>Na području Grada Makarske otpadna ambalaža se prikuplja na postavljenim zelenim otocima. Tijekom 2016. godine prikupljene su sljedeće količine otpadne ambalaže:</w:t>
      </w:r>
    </w:p>
    <w:p w14:paraId="36DBE9D2" w14:textId="1275FECB" w:rsidR="00685F5C" w:rsidRPr="00685F5C" w:rsidRDefault="00685F5C" w:rsidP="00685F5C">
      <w:pPr>
        <w:rPr>
          <w:rFonts w:cs="Arial"/>
        </w:rPr>
      </w:pPr>
    </w:p>
    <w:tbl>
      <w:tblPr>
        <w:tblStyle w:val="Reetkatablice"/>
        <w:tblW w:w="0" w:type="auto"/>
        <w:tblLook w:val="04A0" w:firstRow="1" w:lastRow="0" w:firstColumn="1" w:lastColumn="0" w:noHBand="0" w:noVBand="1"/>
      </w:tblPr>
      <w:tblGrid>
        <w:gridCol w:w="3020"/>
        <w:gridCol w:w="3212"/>
        <w:gridCol w:w="2830"/>
      </w:tblGrid>
      <w:tr w:rsidR="00685F5C" w14:paraId="3D8975D6" w14:textId="77777777" w:rsidTr="00685F5C">
        <w:tc>
          <w:tcPr>
            <w:tcW w:w="3020" w:type="dxa"/>
          </w:tcPr>
          <w:p w14:paraId="3CBE712A" w14:textId="245632E4" w:rsidR="00685F5C" w:rsidRDefault="00685F5C" w:rsidP="00685F5C">
            <w:pPr>
              <w:jc w:val="center"/>
              <w:rPr>
                <w:rFonts w:cs="Arial"/>
              </w:rPr>
            </w:pPr>
            <w:r>
              <w:rPr>
                <w:rFonts w:cs="Arial"/>
              </w:rPr>
              <w:t>Ključ</w:t>
            </w:r>
            <w:r w:rsidR="00B22B9F">
              <w:rPr>
                <w:rFonts w:cs="Arial"/>
              </w:rPr>
              <w:t>ni</w:t>
            </w:r>
            <w:r>
              <w:rPr>
                <w:rFonts w:cs="Arial"/>
              </w:rPr>
              <w:t xml:space="preserve"> broj</w:t>
            </w:r>
          </w:p>
        </w:tc>
        <w:tc>
          <w:tcPr>
            <w:tcW w:w="3212" w:type="dxa"/>
          </w:tcPr>
          <w:p w14:paraId="71081A91" w14:textId="4D16CBB3" w:rsidR="00685F5C" w:rsidRDefault="00685F5C" w:rsidP="00685F5C">
            <w:pPr>
              <w:jc w:val="center"/>
              <w:rPr>
                <w:rFonts w:cs="Arial"/>
              </w:rPr>
            </w:pPr>
            <w:r>
              <w:rPr>
                <w:rFonts w:cs="Arial"/>
              </w:rPr>
              <w:t>Naziv otpada</w:t>
            </w:r>
          </w:p>
        </w:tc>
        <w:tc>
          <w:tcPr>
            <w:tcW w:w="2830" w:type="dxa"/>
          </w:tcPr>
          <w:p w14:paraId="5EF0235C" w14:textId="7E917BD3" w:rsidR="00685F5C" w:rsidRDefault="00685F5C" w:rsidP="00685F5C">
            <w:pPr>
              <w:jc w:val="center"/>
              <w:rPr>
                <w:rFonts w:cs="Arial"/>
              </w:rPr>
            </w:pPr>
            <w:r>
              <w:rPr>
                <w:rFonts w:cs="Arial"/>
              </w:rPr>
              <w:t>Količina (t)</w:t>
            </w:r>
          </w:p>
        </w:tc>
      </w:tr>
      <w:tr w:rsidR="00685F5C" w14:paraId="59DD8C30" w14:textId="77777777" w:rsidTr="00685F5C">
        <w:trPr>
          <w:trHeight w:val="70"/>
        </w:trPr>
        <w:tc>
          <w:tcPr>
            <w:tcW w:w="3020" w:type="dxa"/>
          </w:tcPr>
          <w:p w14:paraId="5D7A5E6B" w14:textId="6BF1F779" w:rsidR="00685F5C" w:rsidRDefault="00685F5C" w:rsidP="00685F5C">
            <w:pPr>
              <w:tabs>
                <w:tab w:val="clear" w:pos="709"/>
                <w:tab w:val="decimal" w:pos="29"/>
              </w:tabs>
              <w:rPr>
                <w:rFonts w:cs="Arial"/>
              </w:rPr>
            </w:pPr>
            <w:r w:rsidRPr="00685F5C">
              <w:rPr>
                <w:rFonts w:cs="Arial"/>
              </w:rPr>
              <w:t>15 01 01</w:t>
            </w:r>
          </w:p>
        </w:tc>
        <w:tc>
          <w:tcPr>
            <w:tcW w:w="3212" w:type="dxa"/>
          </w:tcPr>
          <w:p w14:paraId="3A851A3E" w14:textId="21FEC438" w:rsidR="00685F5C" w:rsidRDefault="00685F5C" w:rsidP="00685F5C">
            <w:pPr>
              <w:rPr>
                <w:rFonts w:cs="Arial"/>
              </w:rPr>
            </w:pPr>
            <w:r w:rsidRPr="00685F5C">
              <w:rPr>
                <w:rFonts w:cs="Arial"/>
              </w:rPr>
              <w:t>papirna i kartonska ambalaža</w:t>
            </w:r>
          </w:p>
        </w:tc>
        <w:tc>
          <w:tcPr>
            <w:tcW w:w="2830" w:type="dxa"/>
          </w:tcPr>
          <w:p w14:paraId="1F4CA187" w14:textId="50305C75" w:rsidR="00685F5C" w:rsidRDefault="00685F5C" w:rsidP="00685F5C">
            <w:pPr>
              <w:ind w:right="454"/>
              <w:jc w:val="center"/>
              <w:rPr>
                <w:rFonts w:cs="Arial"/>
              </w:rPr>
            </w:pPr>
            <w:r>
              <w:rPr>
                <w:rFonts w:cs="Arial"/>
              </w:rPr>
              <w:t>298,7 t</w:t>
            </w:r>
          </w:p>
        </w:tc>
      </w:tr>
      <w:tr w:rsidR="00685F5C" w14:paraId="6CD9D4F1" w14:textId="77777777" w:rsidTr="00685F5C">
        <w:trPr>
          <w:trHeight w:val="70"/>
        </w:trPr>
        <w:tc>
          <w:tcPr>
            <w:tcW w:w="3020" w:type="dxa"/>
          </w:tcPr>
          <w:p w14:paraId="3F77FAEC" w14:textId="7A77C106" w:rsidR="00685F5C" w:rsidRDefault="00685F5C" w:rsidP="00685F5C">
            <w:pPr>
              <w:tabs>
                <w:tab w:val="clear" w:pos="709"/>
                <w:tab w:val="decimal" w:pos="29"/>
              </w:tabs>
              <w:rPr>
                <w:rFonts w:cs="Arial"/>
              </w:rPr>
            </w:pPr>
            <w:r w:rsidRPr="00685F5C">
              <w:rPr>
                <w:rFonts w:cs="Arial"/>
              </w:rPr>
              <w:t>15 01 02</w:t>
            </w:r>
          </w:p>
        </w:tc>
        <w:tc>
          <w:tcPr>
            <w:tcW w:w="3212" w:type="dxa"/>
          </w:tcPr>
          <w:p w14:paraId="78E20BF8" w14:textId="134178E1" w:rsidR="00685F5C" w:rsidRDefault="00685F5C" w:rsidP="00685F5C">
            <w:pPr>
              <w:rPr>
                <w:rFonts w:cs="Arial"/>
              </w:rPr>
            </w:pPr>
            <w:r w:rsidRPr="00685F5C">
              <w:rPr>
                <w:rFonts w:cs="Arial"/>
              </w:rPr>
              <w:t>plastična ambalaža</w:t>
            </w:r>
          </w:p>
        </w:tc>
        <w:tc>
          <w:tcPr>
            <w:tcW w:w="2830" w:type="dxa"/>
          </w:tcPr>
          <w:p w14:paraId="12F219F0" w14:textId="56FD5846" w:rsidR="00685F5C" w:rsidRDefault="00685F5C" w:rsidP="00685F5C">
            <w:pPr>
              <w:ind w:right="454"/>
              <w:jc w:val="center"/>
              <w:rPr>
                <w:rFonts w:cs="Arial"/>
              </w:rPr>
            </w:pPr>
            <w:r>
              <w:rPr>
                <w:rFonts w:cs="Arial"/>
              </w:rPr>
              <w:t>0,9 t</w:t>
            </w:r>
          </w:p>
        </w:tc>
      </w:tr>
      <w:tr w:rsidR="00685F5C" w14:paraId="65C38FB1" w14:textId="77777777" w:rsidTr="00685F5C">
        <w:trPr>
          <w:trHeight w:val="70"/>
        </w:trPr>
        <w:tc>
          <w:tcPr>
            <w:tcW w:w="3020" w:type="dxa"/>
          </w:tcPr>
          <w:p w14:paraId="0B75CEF0" w14:textId="65C2BC78" w:rsidR="00685F5C" w:rsidRDefault="00685F5C" w:rsidP="00685F5C">
            <w:pPr>
              <w:tabs>
                <w:tab w:val="clear" w:pos="709"/>
                <w:tab w:val="decimal" w:pos="29"/>
              </w:tabs>
              <w:rPr>
                <w:rFonts w:cs="Arial"/>
              </w:rPr>
            </w:pPr>
            <w:r w:rsidRPr="00685F5C">
              <w:rPr>
                <w:rFonts w:cs="Arial"/>
              </w:rPr>
              <w:t>15 01 03</w:t>
            </w:r>
          </w:p>
        </w:tc>
        <w:tc>
          <w:tcPr>
            <w:tcW w:w="3212" w:type="dxa"/>
          </w:tcPr>
          <w:p w14:paraId="4190811D" w14:textId="2426173D" w:rsidR="00685F5C" w:rsidRDefault="00685F5C" w:rsidP="00685F5C">
            <w:pPr>
              <w:rPr>
                <w:rFonts w:cs="Arial"/>
              </w:rPr>
            </w:pPr>
            <w:r w:rsidRPr="00685F5C">
              <w:rPr>
                <w:rFonts w:cs="Arial"/>
              </w:rPr>
              <w:t>drvena ambalaža</w:t>
            </w:r>
          </w:p>
        </w:tc>
        <w:tc>
          <w:tcPr>
            <w:tcW w:w="2830" w:type="dxa"/>
          </w:tcPr>
          <w:p w14:paraId="5FB60AA7" w14:textId="3C8F0D48" w:rsidR="00685F5C" w:rsidRDefault="00685F5C" w:rsidP="00685F5C">
            <w:pPr>
              <w:ind w:right="454"/>
              <w:jc w:val="center"/>
              <w:rPr>
                <w:rFonts w:cs="Arial"/>
              </w:rPr>
            </w:pPr>
            <w:r w:rsidRPr="00685F5C">
              <w:rPr>
                <w:rFonts w:cs="Arial"/>
              </w:rPr>
              <w:t>210 t</w:t>
            </w:r>
          </w:p>
        </w:tc>
      </w:tr>
    </w:tbl>
    <w:p w14:paraId="1963E040" w14:textId="77777777" w:rsidR="0040251C" w:rsidRDefault="0040251C" w:rsidP="0040251C">
      <w:pPr>
        <w:rPr>
          <w:rFonts w:cs="Arial"/>
        </w:rPr>
      </w:pPr>
    </w:p>
    <w:p w14:paraId="279EB033" w14:textId="77777777" w:rsidR="0040251C" w:rsidRDefault="0040251C" w:rsidP="0040251C">
      <w:pPr>
        <w:rPr>
          <w:rFonts w:cs="Arial"/>
        </w:rPr>
      </w:pPr>
    </w:p>
    <w:p w14:paraId="4E23E251" w14:textId="77777777" w:rsidR="00EF5382" w:rsidRDefault="00EF5382" w:rsidP="0040251C">
      <w:pPr>
        <w:rPr>
          <w:rFonts w:cs="Arial"/>
        </w:rPr>
      </w:pPr>
    </w:p>
    <w:p w14:paraId="51AE21FB" w14:textId="77777777" w:rsidR="00EF5382" w:rsidRDefault="00EF5382" w:rsidP="0040251C">
      <w:pPr>
        <w:rPr>
          <w:rFonts w:cs="Arial"/>
        </w:rPr>
      </w:pPr>
    </w:p>
    <w:p w14:paraId="0DDA49CE" w14:textId="77777777" w:rsidR="0040251C" w:rsidRPr="009269A8" w:rsidRDefault="0040251C" w:rsidP="00BA429E">
      <w:pPr>
        <w:pStyle w:val="Naslov3"/>
      </w:pPr>
      <w:bookmarkStart w:id="16" w:name="_Toc510779252"/>
      <w:r w:rsidRPr="009269A8">
        <w:lastRenderedPageBreak/>
        <w:t>OTPADNE GUME, OTPADNA ULJA, OTPADNE BATERIJE I AKUMULATORI I OTPADNA VOZILA</w:t>
      </w:r>
      <w:bookmarkEnd w:id="16"/>
      <w:r w:rsidRPr="009269A8">
        <w:t xml:space="preserve"> </w:t>
      </w:r>
    </w:p>
    <w:p w14:paraId="0A4E1CEF" w14:textId="77777777" w:rsidR="0040251C" w:rsidRDefault="0040251C" w:rsidP="0040251C">
      <w:pPr>
        <w:rPr>
          <w:rFonts w:cs="Arial"/>
        </w:rPr>
      </w:pPr>
    </w:p>
    <w:p w14:paraId="67107875" w14:textId="62040686" w:rsidR="0040251C" w:rsidRDefault="0040251C" w:rsidP="001A74EE">
      <w:pPr>
        <w:rPr>
          <w:rFonts w:cs="Arial"/>
        </w:rPr>
      </w:pPr>
      <w:r>
        <w:rPr>
          <w:rFonts w:cs="Arial"/>
        </w:rPr>
        <w:t>Uspostavljen je sustav prikupljanja za otpadne gume, otpadna ulja, otpadne baterije i akumulatori i otpadna vozila. Proizvođači/posjednici navedenih vrsta otpada otpad predaju ovlaštenim sakupljač</w:t>
      </w:r>
      <w:r w:rsidR="0048400B">
        <w:rPr>
          <w:rFonts w:cs="Arial"/>
        </w:rPr>
        <w:t>ima uz propisanu dokumentaciju.</w:t>
      </w:r>
      <w:r w:rsidR="001A74EE">
        <w:rPr>
          <w:rFonts w:cs="Arial"/>
        </w:rPr>
        <w:t xml:space="preserve"> </w:t>
      </w:r>
    </w:p>
    <w:p w14:paraId="4F7B2DC0" w14:textId="021B5745" w:rsidR="001A74EE" w:rsidRDefault="001A74EE" w:rsidP="001A74EE">
      <w:pPr>
        <w:rPr>
          <w:rFonts w:cs="Arial"/>
        </w:rPr>
      </w:pPr>
    </w:p>
    <w:p w14:paraId="6DEFA6A0" w14:textId="77777777" w:rsidR="001A74EE" w:rsidRPr="00A67133" w:rsidRDefault="001A74EE" w:rsidP="001A74EE">
      <w:pPr>
        <w:rPr>
          <w:rFonts w:cs="Arial"/>
        </w:rPr>
      </w:pPr>
    </w:p>
    <w:p w14:paraId="1DB123DB" w14:textId="16DCCF26" w:rsidR="0040251C" w:rsidRPr="00A67133" w:rsidRDefault="0040251C" w:rsidP="00BA429E">
      <w:pPr>
        <w:pStyle w:val="Naslov3"/>
      </w:pPr>
      <w:bookmarkStart w:id="17" w:name="_Toc510779253"/>
      <w:r w:rsidRPr="00A67133">
        <w:t>OTPAD KOJI SADRŽI AZBEST</w:t>
      </w:r>
      <w:bookmarkEnd w:id="17"/>
    </w:p>
    <w:p w14:paraId="2FB94ADF" w14:textId="77777777" w:rsidR="0040251C" w:rsidRDefault="0040251C" w:rsidP="0040251C">
      <w:pPr>
        <w:rPr>
          <w:rFonts w:cs="Arial"/>
        </w:rPr>
      </w:pPr>
    </w:p>
    <w:p w14:paraId="727A1D55" w14:textId="04A7161F" w:rsidR="0040251C" w:rsidRDefault="0040251C" w:rsidP="00A7733A">
      <w:pPr>
        <w:rPr>
          <w:rFonts w:cs="Arial"/>
        </w:rPr>
      </w:pPr>
      <w:r>
        <w:rPr>
          <w:rFonts w:cs="Arial"/>
        </w:rPr>
        <w:t xml:space="preserve">Na području </w:t>
      </w:r>
      <w:r w:rsidR="00B4158A">
        <w:rPr>
          <w:rFonts w:cs="Arial"/>
        </w:rPr>
        <w:t>Grada Makarsk</w:t>
      </w:r>
      <w:r w:rsidR="00F22E38">
        <w:rPr>
          <w:rFonts w:cs="Arial"/>
        </w:rPr>
        <w:t>e</w:t>
      </w:r>
      <w:r w:rsidR="0009606D">
        <w:rPr>
          <w:rFonts w:cs="Arial"/>
        </w:rPr>
        <w:t xml:space="preserve"> nije</w:t>
      </w:r>
      <w:r>
        <w:rPr>
          <w:rFonts w:cs="Arial"/>
        </w:rPr>
        <w:t xml:space="preserve"> uspostavljen sustav prikupljanja otpada koji sadrži azbest. Ova vrsta otpada najčešće nastaje pri rekonstrukciji stambenih i drugih objekata te vodovodne mreže i sustava javne odvodnje. Zbrinjavanje građevnog otpada koji sadrži azbest koji je nastao na teritoriju Republike Hrvatske od posebnog je interesa za Republiku Hrvatsku. Zbrinjavanje otpada koji sadrži azbest obavlja se na posebno izgrađenim plohama odlagališta i neusklađenih odlagališta – kazetama za zbrinjavanje azbesta. Jedinica područne (regionalne) samouprave dužna je u dokumentima prostornog uređenja odrediti lokaciju kazete za zbrinjavanje azbesta. </w:t>
      </w:r>
    </w:p>
    <w:p w14:paraId="51C43B4A" w14:textId="77777777" w:rsidR="0040251C" w:rsidRDefault="0040251C" w:rsidP="0040251C">
      <w:pPr>
        <w:rPr>
          <w:rFonts w:cs="Arial"/>
        </w:rPr>
      </w:pPr>
    </w:p>
    <w:p w14:paraId="17B0687C" w14:textId="333AE939" w:rsidR="00AB7509" w:rsidRDefault="00AB7509" w:rsidP="0040251C">
      <w:pPr>
        <w:rPr>
          <w:rFonts w:cs="Arial"/>
        </w:rPr>
      </w:pPr>
      <w:r>
        <w:rPr>
          <w:rFonts w:cs="Arial"/>
        </w:rPr>
        <w:t>Na područja</w:t>
      </w:r>
      <w:r w:rsidR="005B249E">
        <w:rPr>
          <w:rFonts w:cs="Arial"/>
        </w:rPr>
        <w:t xml:space="preserve"> grada n</w:t>
      </w:r>
      <w:r w:rsidRPr="00AB7509">
        <w:rPr>
          <w:rFonts w:cs="Arial"/>
        </w:rPr>
        <w:t>ije planirana izgradnja</w:t>
      </w:r>
      <w:r w:rsidR="005B249E">
        <w:rPr>
          <w:rFonts w:cs="Arial"/>
        </w:rPr>
        <w:t xml:space="preserve"> plohe za odlaganje građevnog otpada koji sadrži azbest.</w:t>
      </w:r>
    </w:p>
    <w:p w14:paraId="6F7054A2" w14:textId="4714D086" w:rsidR="00AB7509" w:rsidRDefault="00AB7509" w:rsidP="0040251C">
      <w:pPr>
        <w:rPr>
          <w:rFonts w:cs="Arial"/>
        </w:rPr>
      </w:pPr>
    </w:p>
    <w:p w14:paraId="04908A10" w14:textId="77777777" w:rsidR="001A74EE" w:rsidRDefault="001A74EE" w:rsidP="0040251C">
      <w:pPr>
        <w:rPr>
          <w:rFonts w:cs="Arial"/>
        </w:rPr>
      </w:pPr>
    </w:p>
    <w:p w14:paraId="551BF277" w14:textId="05359D09" w:rsidR="00136DB1" w:rsidRDefault="0040251C" w:rsidP="0040251C">
      <w:pPr>
        <w:pStyle w:val="Naslov3"/>
      </w:pPr>
      <w:bookmarkStart w:id="18" w:name="_Toc510779254"/>
      <w:r w:rsidRPr="00A67133">
        <w:t>MEDICINSKI OTPAD</w:t>
      </w:r>
      <w:bookmarkEnd w:id="18"/>
      <w:r w:rsidRPr="00A67133">
        <w:t xml:space="preserve"> </w:t>
      </w:r>
    </w:p>
    <w:p w14:paraId="67978AC1" w14:textId="77777777" w:rsidR="00DE5664" w:rsidRPr="00DE5664" w:rsidRDefault="00DE5664" w:rsidP="00DE5664"/>
    <w:p w14:paraId="4A6E0DA6" w14:textId="52503D1A" w:rsidR="00ED7171" w:rsidRDefault="00DE5664" w:rsidP="00ED7171">
      <w:pPr>
        <w:rPr>
          <w:rFonts w:cs="Arial"/>
          <w:color w:val="000000" w:themeColor="text1"/>
        </w:rPr>
      </w:pPr>
      <w:r>
        <w:rPr>
          <w:rFonts w:cs="Arial"/>
          <w:color w:val="000000" w:themeColor="text1"/>
        </w:rPr>
        <w:t>Prema dostupnim podacima Ljekarna Doma zdravlja u Makarsk</w:t>
      </w:r>
      <w:r w:rsidR="00BC5E48">
        <w:rPr>
          <w:rFonts w:cs="Arial"/>
          <w:color w:val="000000" w:themeColor="text1"/>
        </w:rPr>
        <w:t>a</w:t>
      </w:r>
      <w:r>
        <w:rPr>
          <w:rFonts w:cs="Arial"/>
          <w:color w:val="000000" w:themeColor="text1"/>
        </w:rPr>
        <w:t xml:space="preserve"> je u 2016. godini predala cca. 35 kg medicinskog otpada ovlaštenom sakupljaču.</w:t>
      </w:r>
      <w:r w:rsidR="001C0335">
        <w:rPr>
          <w:rFonts w:cs="Arial"/>
          <w:color w:val="000000" w:themeColor="text1"/>
        </w:rPr>
        <w:t xml:space="preserve"> U navedenoj ljekarni medicinski otpad se prikuplja po pozivu, 1-2 puta godišnje.</w:t>
      </w:r>
    </w:p>
    <w:p w14:paraId="74D61CDC" w14:textId="471A657F" w:rsidR="00DE5664" w:rsidRDefault="00DE5664" w:rsidP="00ED7171"/>
    <w:p w14:paraId="5AB495F9" w14:textId="77777777" w:rsidR="001A74EE" w:rsidRPr="00ED7171" w:rsidRDefault="001A74EE" w:rsidP="00ED7171"/>
    <w:p w14:paraId="57AF9218" w14:textId="77777777" w:rsidR="0040251C" w:rsidRPr="00ED7171" w:rsidRDefault="0040251C" w:rsidP="00BA429E">
      <w:pPr>
        <w:pStyle w:val="Naslov3"/>
      </w:pPr>
      <w:bookmarkStart w:id="19" w:name="_Toc510779255"/>
      <w:r w:rsidRPr="00ED7171">
        <w:t>OTPADNI ELEKTRIČNI I ELEKTRONIČKI UREĐAJI I OPREMA</w:t>
      </w:r>
      <w:bookmarkEnd w:id="19"/>
      <w:r w:rsidRPr="00ED7171">
        <w:t xml:space="preserve"> </w:t>
      </w:r>
    </w:p>
    <w:p w14:paraId="05847F7C" w14:textId="77777777" w:rsidR="0040251C" w:rsidRDefault="0040251C" w:rsidP="0040251C">
      <w:pPr>
        <w:rPr>
          <w:rFonts w:cs="Arial"/>
        </w:rPr>
      </w:pPr>
    </w:p>
    <w:p w14:paraId="7EB945F7" w14:textId="59F4CE94" w:rsidR="00136DB1" w:rsidRDefault="0048400B" w:rsidP="0040251C">
      <w:pPr>
        <w:rPr>
          <w:rFonts w:cs="Arial"/>
        </w:rPr>
      </w:pPr>
      <w:r>
        <w:rPr>
          <w:rFonts w:cs="Arial"/>
        </w:rPr>
        <w:t>E-</w:t>
      </w:r>
      <w:r w:rsidRPr="0048400B">
        <w:rPr>
          <w:rFonts w:cs="Arial"/>
        </w:rPr>
        <w:t>otpad se prikuplja na privremen</w:t>
      </w:r>
      <w:r w:rsidR="00EF5382">
        <w:rPr>
          <w:rFonts w:cs="Arial"/>
        </w:rPr>
        <w:t>om</w:t>
      </w:r>
      <w:r w:rsidRPr="0048400B">
        <w:rPr>
          <w:rFonts w:cs="Arial"/>
        </w:rPr>
        <w:t xml:space="preserve"> </w:t>
      </w:r>
      <w:r>
        <w:rPr>
          <w:rFonts w:cs="Arial"/>
        </w:rPr>
        <w:t>reciklažno</w:t>
      </w:r>
      <w:r w:rsidR="00EF5382">
        <w:rPr>
          <w:rFonts w:cs="Arial"/>
        </w:rPr>
        <w:t>m dvorištu</w:t>
      </w:r>
      <w:r w:rsidRPr="0048400B">
        <w:rPr>
          <w:rFonts w:cs="Arial"/>
        </w:rPr>
        <w:t xml:space="preserve"> na Zagonu u za to namijenjenom spremniku gdje građani mogu i sami donijeti </w:t>
      </w:r>
      <w:r>
        <w:rPr>
          <w:rFonts w:cs="Arial"/>
        </w:rPr>
        <w:t>E-otpad. E</w:t>
      </w:r>
      <w:r w:rsidRPr="0048400B">
        <w:rPr>
          <w:rFonts w:cs="Arial"/>
        </w:rPr>
        <w:t>-otpad</w:t>
      </w:r>
      <w:r w:rsidR="00EF5382">
        <w:rPr>
          <w:rFonts w:cs="Arial"/>
        </w:rPr>
        <w:t xml:space="preserve"> također</w:t>
      </w:r>
      <w:r w:rsidRPr="0048400B">
        <w:rPr>
          <w:rFonts w:cs="Arial"/>
        </w:rPr>
        <w:t xml:space="preserve"> preuzima </w:t>
      </w:r>
      <w:r>
        <w:rPr>
          <w:rFonts w:cs="Arial"/>
        </w:rPr>
        <w:t xml:space="preserve">i tvrtka </w:t>
      </w:r>
      <w:r w:rsidRPr="0048400B">
        <w:rPr>
          <w:rFonts w:cs="Arial"/>
        </w:rPr>
        <w:t>Tehnomobil iz Metkovića.</w:t>
      </w:r>
    </w:p>
    <w:p w14:paraId="3C63B29B" w14:textId="747937C5" w:rsidR="0048400B" w:rsidRDefault="0048400B" w:rsidP="0040251C">
      <w:pPr>
        <w:rPr>
          <w:rFonts w:cs="Arial"/>
        </w:rPr>
      </w:pPr>
    </w:p>
    <w:p w14:paraId="695D777A" w14:textId="77777777" w:rsidR="001A74EE" w:rsidRDefault="001A74EE" w:rsidP="0040251C">
      <w:pPr>
        <w:rPr>
          <w:rFonts w:cs="Arial"/>
        </w:rPr>
      </w:pPr>
    </w:p>
    <w:p w14:paraId="337C57D6" w14:textId="77777777" w:rsidR="0040251C" w:rsidRPr="00ED7171" w:rsidRDefault="0040251C" w:rsidP="00BA429E">
      <w:pPr>
        <w:pStyle w:val="Naslov3"/>
      </w:pPr>
      <w:bookmarkStart w:id="20" w:name="_Toc510779256"/>
      <w:r w:rsidRPr="00ED7171">
        <w:t>OTPADNI BRODOVI I MORSKI OTPAD</w:t>
      </w:r>
      <w:bookmarkEnd w:id="20"/>
      <w:r w:rsidRPr="00ED7171">
        <w:t xml:space="preserve"> </w:t>
      </w:r>
    </w:p>
    <w:p w14:paraId="44428635" w14:textId="77777777" w:rsidR="0040251C" w:rsidRDefault="0040251C" w:rsidP="0040251C">
      <w:pPr>
        <w:rPr>
          <w:rFonts w:cs="Arial"/>
        </w:rPr>
      </w:pPr>
    </w:p>
    <w:p w14:paraId="47237472" w14:textId="06D0743E" w:rsidR="0040251C" w:rsidRDefault="0040251C" w:rsidP="0040251C">
      <w:pPr>
        <w:rPr>
          <w:rFonts w:cs="Arial"/>
        </w:rPr>
      </w:pPr>
      <w:r>
        <w:rPr>
          <w:rFonts w:cs="Arial"/>
        </w:rPr>
        <w:t xml:space="preserve">Na području </w:t>
      </w:r>
      <w:r w:rsidR="00B4158A">
        <w:rPr>
          <w:rFonts w:cs="Arial"/>
        </w:rPr>
        <w:t>Grada Makarsk</w:t>
      </w:r>
      <w:r w:rsidR="00183A09">
        <w:rPr>
          <w:rFonts w:cs="Arial"/>
        </w:rPr>
        <w:t>e</w:t>
      </w:r>
      <w:r>
        <w:rPr>
          <w:rFonts w:cs="Arial"/>
        </w:rPr>
        <w:t xml:space="preserve"> nema otpadnih brodova ni morskog otpada. </w:t>
      </w:r>
      <w:r w:rsidR="00B4158A">
        <w:rPr>
          <w:rFonts w:cs="Arial"/>
        </w:rPr>
        <w:t>Redovito se provode akcije čišćenja plaža.</w:t>
      </w:r>
    </w:p>
    <w:p w14:paraId="36372769" w14:textId="77777777" w:rsidR="0040251C" w:rsidRDefault="0040251C" w:rsidP="0040251C">
      <w:pPr>
        <w:rPr>
          <w:rFonts w:cs="Arial"/>
        </w:rPr>
      </w:pPr>
    </w:p>
    <w:p w14:paraId="7CEFB37E" w14:textId="77777777" w:rsidR="0040251C" w:rsidRDefault="0040251C" w:rsidP="0040251C">
      <w:pPr>
        <w:rPr>
          <w:rFonts w:cs="Arial"/>
        </w:rPr>
      </w:pPr>
    </w:p>
    <w:p w14:paraId="12C5EC80" w14:textId="51F3CBF5" w:rsidR="0040251C" w:rsidRPr="00ED7171" w:rsidRDefault="0040251C" w:rsidP="00BA429E">
      <w:pPr>
        <w:pStyle w:val="Naslov3"/>
      </w:pPr>
      <w:bookmarkStart w:id="21" w:name="_Toc510779257"/>
      <w:r w:rsidRPr="00ED7171">
        <w:t>GRAĐEVNI OTPAD</w:t>
      </w:r>
      <w:bookmarkEnd w:id="21"/>
    </w:p>
    <w:p w14:paraId="4E0EAA90" w14:textId="77777777" w:rsidR="0040251C" w:rsidRDefault="0040251C" w:rsidP="0040251C">
      <w:pPr>
        <w:rPr>
          <w:rFonts w:cs="Arial"/>
          <w:b/>
        </w:rPr>
      </w:pPr>
    </w:p>
    <w:p w14:paraId="5F04438C" w14:textId="62CFE30C" w:rsidR="0040251C" w:rsidRPr="00203006" w:rsidRDefault="00B4158A" w:rsidP="0040251C">
      <w:pPr>
        <w:rPr>
          <w:rFonts w:cs="Arial"/>
        </w:rPr>
      </w:pPr>
      <w:r w:rsidRPr="002A5083">
        <w:rPr>
          <w:rFonts w:cs="Arial"/>
        </w:rPr>
        <w:t>Na</w:t>
      </w:r>
      <w:r w:rsidR="00AB7509" w:rsidRPr="002A5083">
        <w:rPr>
          <w:rFonts w:cs="Arial"/>
        </w:rPr>
        <w:t xml:space="preserve"> području Grada Makarske investitori, odnosno izvođači radova, predaju građevinski otpad ovlaštenim sakupljačima.</w:t>
      </w:r>
      <w:r w:rsidR="00203006">
        <w:rPr>
          <w:rFonts w:cs="Arial"/>
        </w:rPr>
        <w:t xml:space="preserve"> </w:t>
      </w:r>
    </w:p>
    <w:p w14:paraId="41A033CA" w14:textId="7BF1D27F" w:rsidR="0040251C" w:rsidRPr="00ED7171" w:rsidRDefault="0040251C" w:rsidP="00BA429E">
      <w:pPr>
        <w:pStyle w:val="Naslov3"/>
      </w:pPr>
      <w:bookmarkStart w:id="22" w:name="_Toc510779258"/>
      <w:r w:rsidRPr="00ED7171">
        <w:lastRenderedPageBreak/>
        <w:t>OTPADNI MULJ IZ UREĐAJA ZA PROČIŠĆAVANJE OTPADNIH VODA</w:t>
      </w:r>
      <w:bookmarkEnd w:id="22"/>
      <w:r w:rsidRPr="00ED7171">
        <w:t xml:space="preserve"> </w:t>
      </w:r>
    </w:p>
    <w:p w14:paraId="39EFB5BC" w14:textId="77777777" w:rsidR="0040251C" w:rsidRDefault="0040251C" w:rsidP="0040251C">
      <w:pPr>
        <w:rPr>
          <w:rFonts w:cs="Arial"/>
        </w:rPr>
      </w:pPr>
    </w:p>
    <w:p w14:paraId="705E05C6" w14:textId="1870BAE2" w:rsidR="005F1E19" w:rsidRDefault="0040251C" w:rsidP="00CC74D8">
      <w:pPr>
        <w:rPr>
          <w:rFonts w:cs="Arial"/>
        </w:rPr>
      </w:pPr>
      <w:r>
        <w:rPr>
          <w:rFonts w:cs="Arial"/>
        </w:rPr>
        <w:t xml:space="preserve">Uspostava gospodarenja otpadnim muljem iz uređaja za pročišćavanje otpadnih voda u nadležnosti je Ministarstva zaštite okoliša i energetike, Ministarstva poljoprivrede te Hrvatskih voda. </w:t>
      </w:r>
    </w:p>
    <w:p w14:paraId="37BE3470" w14:textId="1CA827A2" w:rsidR="001A74EE" w:rsidRDefault="001A74EE" w:rsidP="00CC74D8">
      <w:pPr>
        <w:rPr>
          <w:rFonts w:cs="Arial"/>
        </w:rPr>
      </w:pPr>
    </w:p>
    <w:p w14:paraId="192DF2B6" w14:textId="54548F2D" w:rsidR="0040251C" w:rsidRPr="005F1E19" w:rsidRDefault="0040251C" w:rsidP="00CC74D8">
      <w:pPr>
        <w:rPr>
          <w:rFonts w:cs="Arial"/>
          <w:b/>
        </w:rPr>
      </w:pPr>
      <w:r w:rsidRPr="0048354B">
        <w:rPr>
          <w:rFonts w:cs="Arial"/>
          <w:b/>
        </w:rPr>
        <w:t xml:space="preserve">Imajući u vidu da sav sakupljeni miješani komunalni otpad te biorazgradivi otpad sa područja </w:t>
      </w:r>
      <w:r w:rsidR="00AB6D16">
        <w:rPr>
          <w:rFonts w:cs="Arial"/>
          <w:b/>
        </w:rPr>
        <w:t>Grada Makarsk</w:t>
      </w:r>
      <w:r w:rsidR="00807475">
        <w:rPr>
          <w:rFonts w:cs="Arial"/>
          <w:b/>
        </w:rPr>
        <w:t>e</w:t>
      </w:r>
      <w:r w:rsidR="003B02D7" w:rsidRPr="0048354B">
        <w:rPr>
          <w:rFonts w:cs="Arial"/>
          <w:b/>
        </w:rPr>
        <w:t xml:space="preserve"> </w:t>
      </w:r>
      <w:r w:rsidRPr="0048354B">
        <w:rPr>
          <w:rFonts w:cs="Arial"/>
          <w:b/>
        </w:rPr>
        <w:t xml:space="preserve">završi na postupku odlaganja na lokaciji odlagališta </w:t>
      </w:r>
      <w:r w:rsidR="00AB6D16">
        <w:rPr>
          <w:rFonts w:cs="Arial"/>
          <w:b/>
        </w:rPr>
        <w:t>Zagon</w:t>
      </w:r>
      <w:r w:rsidRPr="0048354B">
        <w:rPr>
          <w:rFonts w:cs="Arial"/>
          <w:b/>
        </w:rPr>
        <w:t xml:space="preserve"> može se zaključiti da nisu ostvareni ciljevi postavljeni Planom gospodarenja otpadom Republike Hrvatske.</w:t>
      </w:r>
      <w:r w:rsidRPr="005F1E19">
        <w:rPr>
          <w:rFonts w:cs="Arial"/>
          <w:b/>
        </w:rPr>
        <w:t xml:space="preserve"> </w:t>
      </w:r>
    </w:p>
    <w:p w14:paraId="3E21F106" w14:textId="77777777" w:rsidR="00CC74D8" w:rsidRDefault="00CC74D8" w:rsidP="00CC74D8">
      <w:pPr>
        <w:rPr>
          <w:rFonts w:cs="Arial"/>
        </w:rPr>
      </w:pPr>
    </w:p>
    <w:p w14:paraId="37284F1E" w14:textId="1E33CA2F" w:rsidR="00CC74D8" w:rsidRDefault="00CC74D8" w:rsidP="00CC74D8">
      <w:pPr>
        <w:rPr>
          <w:b/>
          <w:bCs/>
          <w:iCs/>
          <w:kern w:val="32"/>
          <w:sz w:val="28"/>
          <w:szCs w:val="24"/>
        </w:rPr>
      </w:pPr>
    </w:p>
    <w:p w14:paraId="43E02413" w14:textId="77777777" w:rsidR="001A74EE" w:rsidRDefault="001A74EE" w:rsidP="00CC74D8">
      <w:pPr>
        <w:rPr>
          <w:b/>
          <w:bCs/>
          <w:iCs/>
          <w:kern w:val="32"/>
          <w:sz w:val="28"/>
          <w:szCs w:val="24"/>
        </w:rPr>
      </w:pPr>
    </w:p>
    <w:p w14:paraId="009888FE" w14:textId="142A5655" w:rsidR="0040251C" w:rsidRDefault="0040251C" w:rsidP="0040251C">
      <w:pPr>
        <w:pStyle w:val="Naslov1"/>
      </w:pPr>
      <w:bookmarkStart w:id="23" w:name="_Toc510779259"/>
      <w:r>
        <w:t>PODACI O POSTOJEĆIM I PLANIRANIM GRAĐEVINAMA I UREĐAJIMA ZA GOSPODARENJE OTPADOM TE STATUSU SANACIJE NEUSKLAĐENIH ODLAGALIŠTA I LOKACIJA ONEČIŠĆENIH OTPADOM</w:t>
      </w:r>
      <w:bookmarkEnd w:id="23"/>
    </w:p>
    <w:p w14:paraId="6DED98A8" w14:textId="77777777" w:rsidR="0040251C" w:rsidRPr="0040251C" w:rsidRDefault="0040251C" w:rsidP="0040251C"/>
    <w:p w14:paraId="04C44BBE" w14:textId="57D28468" w:rsidR="00CC74D8" w:rsidRDefault="0040251C" w:rsidP="0040251C">
      <w:pPr>
        <w:rPr>
          <w:rFonts w:cs="Arial"/>
          <w:color w:val="000000"/>
        </w:rPr>
      </w:pPr>
      <w:r w:rsidRPr="003636DB">
        <w:rPr>
          <w:rFonts w:cs="Arial"/>
          <w:color w:val="000000"/>
        </w:rPr>
        <w:t xml:space="preserve">Na području </w:t>
      </w:r>
      <w:r w:rsidR="00AB6D16">
        <w:rPr>
          <w:rFonts w:cs="Arial"/>
          <w:color w:val="000000"/>
        </w:rPr>
        <w:t>Grada Makarsk</w:t>
      </w:r>
      <w:r w:rsidR="00807475">
        <w:rPr>
          <w:rFonts w:cs="Arial"/>
          <w:color w:val="000000"/>
        </w:rPr>
        <w:t>e</w:t>
      </w:r>
      <w:r w:rsidRPr="003636DB">
        <w:rPr>
          <w:rFonts w:cs="Arial"/>
          <w:color w:val="000000"/>
        </w:rPr>
        <w:t xml:space="preserve"> ne postoji službeno odlagalište otpada</w:t>
      </w:r>
      <w:r w:rsidR="00590A41">
        <w:rPr>
          <w:rFonts w:cs="Arial"/>
          <w:color w:val="000000"/>
        </w:rPr>
        <w:t>.</w:t>
      </w:r>
      <w:r w:rsidR="008A055F">
        <w:rPr>
          <w:rFonts w:cs="Arial"/>
          <w:color w:val="000000"/>
        </w:rPr>
        <w:t xml:space="preserve"> Planirana je </w:t>
      </w:r>
      <w:r w:rsidR="00376570">
        <w:rPr>
          <w:rFonts w:cs="Arial"/>
          <w:color w:val="000000"/>
        </w:rPr>
        <w:t xml:space="preserve">uspostava </w:t>
      </w:r>
      <w:r w:rsidR="008A055F">
        <w:rPr>
          <w:rFonts w:cs="Arial"/>
          <w:color w:val="000000"/>
        </w:rPr>
        <w:t>reciklažnog dvorišta.</w:t>
      </w:r>
    </w:p>
    <w:p w14:paraId="0DDE0FDA" w14:textId="3C4314B6" w:rsidR="0040251C" w:rsidRDefault="0040251C">
      <w:pPr>
        <w:tabs>
          <w:tab w:val="clear" w:pos="709"/>
        </w:tabs>
        <w:spacing w:line="240" w:lineRule="auto"/>
        <w:jc w:val="left"/>
        <w:rPr>
          <w:rFonts w:cs="Arial"/>
          <w:color w:val="000000"/>
        </w:rPr>
      </w:pPr>
    </w:p>
    <w:p w14:paraId="747E509F" w14:textId="0EADAF6E" w:rsidR="001A74EE" w:rsidRDefault="001A74EE">
      <w:pPr>
        <w:tabs>
          <w:tab w:val="clear" w:pos="709"/>
        </w:tabs>
        <w:spacing w:line="240" w:lineRule="auto"/>
        <w:jc w:val="left"/>
        <w:rPr>
          <w:rFonts w:cs="Arial"/>
          <w:color w:val="000000"/>
        </w:rPr>
      </w:pPr>
    </w:p>
    <w:p w14:paraId="382FB699" w14:textId="77777777" w:rsidR="001A74EE" w:rsidRDefault="001A74EE">
      <w:pPr>
        <w:tabs>
          <w:tab w:val="clear" w:pos="709"/>
        </w:tabs>
        <w:spacing w:line="240" w:lineRule="auto"/>
        <w:jc w:val="left"/>
        <w:rPr>
          <w:rFonts w:cs="Arial"/>
          <w:color w:val="000000"/>
        </w:rPr>
      </w:pPr>
    </w:p>
    <w:p w14:paraId="42864AA2" w14:textId="764C0BE7" w:rsidR="0040251C" w:rsidRDefault="0040251C" w:rsidP="0040251C">
      <w:pPr>
        <w:pStyle w:val="Naslov1"/>
      </w:pPr>
      <w:bookmarkStart w:id="24" w:name="_Toc510779260"/>
      <w:r>
        <w:t>PODACI O LOKACIJAMA ODBAČENOG OTPADA I NJIHOVOM UKLANJANJU</w:t>
      </w:r>
      <w:bookmarkEnd w:id="24"/>
    </w:p>
    <w:p w14:paraId="5E718511" w14:textId="77777777" w:rsidR="0040251C" w:rsidRDefault="0040251C" w:rsidP="0040251C"/>
    <w:p w14:paraId="631A782F" w14:textId="3A9B58C9" w:rsidR="0040251C" w:rsidRDefault="0040251C" w:rsidP="00590A41">
      <w:pPr>
        <w:rPr>
          <w:rFonts w:cs="Arial"/>
          <w:b/>
          <w:bCs/>
          <w:kern w:val="32"/>
          <w:sz w:val="30"/>
          <w:szCs w:val="30"/>
        </w:rPr>
      </w:pPr>
      <w:r>
        <w:t xml:space="preserve">Na području </w:t>
      </w:r>
      <w:r w:rsidR="00AB6D16">
        <w:t>Grada Makarsk</w:t>
      </w:r>
      <w:r w:rsidR="003F1E14">
        <w:t>e</w:t>
      </w:r>
      <w:r w:rsidR="005F1E19">
        <w:t xml:space="preserve"> </w:t>
      </w:r>
      <w:r w:rsidR="00590A41">
        <w:t>nema lokacija odbačenog otpada..</w:t>
      </w:r>
      <w:r>
        <w:rPr>
          <w:rFonts w:cs="Arial"/>
          <w:szCs w:val="30"/>
        </w:rPr>
        <w:br w:type="page"/>
      </w:r>
    </w:p>
    <w:p w14:paraId="08EEF0A0" w14:textId="71496D38" w:rsidR="0040251C" w:rsidRDefault="0040251C" w:rsidP="0040251C">
      <w:pPr>
        <w:pStyle w:val="Naslov1"/>
      </w:pPr>
      <w:bookmarkStart w:id="25" w:name="_Toc510779261"/>
      <w:r>
        <w:lastRenderedPageBreak/>
        <w:t>MJERE POTREBNE ZA OSTVARIVANJE CILJEVA SMANJIVANJA ILI SPRJEČAVANJA NASTANKA OTPADA, UKLJUČUJUĆI IZOBRAZNO-INFORMATIVNE AKTIVNOSTI I AKCIJE PRIKUPLJANJA OTPADA</w:t>
      </w:r>
      <w:bookmarkEnd w:id="25"/>
    </w:p>
    <w:p w14:paraId="6E54EE1E" w14:textId="77777777" w:rsidR="0040251C" w:rsidRDefault="0040251C" w:rsidP="0040251C"/>
    <w:p w14:paraId="420C897A" w14:textId="36FCC98C" w:rsidR="0040251C" w:rsidRDefault="0040251C" w:rsidP="0040251C">
      <w:pPr>
        <w:rPr>
          <w:rFonts w:cs="Arial"/>
        </w:rPr>
      </w:pPr>
      <w:r>
        <w:rPr>
          <w:rFonts w:cs="Arial"/>
        </w:rPr>
        <w:t xml:space="preserve">Sukladno ocjeni postojećeg stanja u gospodarenju otpadom i obaveza koje Republika Hrvatska mora postići prema europskom i nacionalnom zakonodavstvu Planom gospodarenja otpadom Republike Hrvatske postavljeni su ciljevi koji se moraju realizirati do 2022. godine. </w:t>
      </w:r>
    </w:p>
    <w:p w14:paraId="7602EDDD" w14:textId="77777777" w:rsidR="0040251C" w:rsidRDefault="0040251C" w:rsidP="0040251C">
      <w:pPr>
        <w:rPr>
          <w:rFonts w:cs="Arial"/>
        </w:rPr>
      </w:pPr>
    </w:p>
    <w:p w14:paraId="696C2607" w14:textId="61A9D440" w:rsidR="0040251C" w:rsidRPr="006C5B7D" w:rsidRDefault="00C94BFC" w:rsidP="0040251C">
      <w:pPr>
        <w:rPr>
          <w:rFonts w:cs="Arial"/>
          <w:b/>
          <w:sz w:val="20"/>
        </w:rPr>
      </w:pPr>
      <w:r>
        <w:rPr>
          <w:rFonts w:cs="Arial"/>
          <w:sz w:val="20"/>
        </w:rPr>
        <w:t>Tablica 6.-1.:</w:t>
      </w:r>
      <w:r w:rsidR="0040251C" w:rsidRPr="006C5B7D">
        <w:rPr>
          <w:rFonts w:cs="Arial"/>
          <w:sz w:val="20"/>
        </w:rPr>
        <w:t xml:space="preserve"> Ciljevi gospodarenja otpadom koje je potrebno postići do 2022. godine u odnosu na 2015. godinu.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1972"/>
        <w:gridCol w:w="1235"/>
        <w:gridCol w:w="5264"/>
      </w:tblGrid>
      <w:tr w:rsidR="00BA429E" w:rsidRPr="00C30086" w14:paraId="34334A86" w14:textId="77777777" w:rsidTr="00EC7C5B">
        <w:tc>
          <w:tcPr>
            <w:tcW w:w="817" w:type="dxa"/>
            <w:shd w:val="clear" w:color="auto" w:fill="auto"/>
          </w:tcPr>
          <w:p w14:paraId="149D8EE2" w14:textId="77777777" w:rsidR="00BA429E" w:rsidRPr="00C07F10" w:rsidRDefault="00BA429E" w:rsidP="00EC7C5B">
            <w:pPr>
              <w:rPr>
                <w:rFonts w:cs="Arial"/>
                <w:sz w:val="20"/>
                <w:szCs w:val="20"/>
              </w:rPr>
            </w:pPr>
            <w:r w:rsidRPr="00C07F10">
              <w:rPr>
                <w:rFonts w:cs="Arial"/>
                <w:sz w:val="20"/>
                <w:szCs w:val="20"/>
              </w:rPr>
              <w:t xml:space="preserve">Br. </w:t>
            </w:r>
          </w:p>
        </w:tc>
        <w:tc>
          <w:tcPr>
            <w:tcW w:w="1972" w:type="dxa"/>
            <w:shd w:val="clear" w:color="auto" w:fill="auto"/>
          </w:tcPr>
          <w:p w14:paraId="7B7F1F2F" w14:textId="77777777" w:rsidR="00BA429E" w:rsidRPr="00C07F10" w:rsidRDefault="00BA429E" w:rsidP="00EC7C5B">
            <w:pPr>
              <w:rPr>
                <w:rFonts w:cs="Arial"/>
                <w:sz w:val="20"/>
                <w:szCs w:val="20"/>
              </w:rPr>
            </w:pPr>
            <w:r w:rsidRPr="00C07F10">
              <w:rPr>
                <w:rFonts w:cs="Arial"/>
                <w:sz w:val="20"/>
                <w:szCs w:val="20"/>
              </w:rPr>
              <w:t xml:space="preserve">Cilj </w:t>
            </w:r>
          </w:p>
        </w:tc>
        <w:tc>
          <w:tcPr>
            <w:tcW w:w="1235" w:type="dxa"/>
            <w:shd w:val="clear" w:color="auto" w:fill="auto"/>
          </w:tcPr>
          <w:p w14:paraId="56DC38EC" w14:textId="77777777" w:rsidR="00BA429E" w:rsidRPr="00C07F10" w:rsidRDefault="00BA429E" w:rsidP="00EC7C5B">
            <w:pPr>
              <w:rPr>
                <w:rFonts w:cs="Arial"/>
                <w:sz w:val="20"/>
                <w:szCs w:val="20"/>
              </w:rPr>
            </w:pPr>
          </w:p>
        </w:tc>
        <w:tc>
          <w:tcPr>
            <w:tcW w:w="5264" w:type="dxa"/>
            <w:shd w:val="clear" w:color="auto" w:fill="auto"/>
          </w:tcPr>
          <w:p w14:paraId="59809079" w14:textId="77777777" w:rsidR="00BA429E" w:rsidRPr="00C07F10" w:rsidRDefault="00BA429E" w:rsidP="00EC7C5B">
            <w:pPr>
              <w:rPr>
                <w:rFonts w:cs="Arial"/>
                <w:sz w:val="20"/>
                <w:szCs w:val="20"/>
              </w:rPr>
            </w:pPr>
          </w:p>
        </w:tc>
      </w:tr>
      <w:tr w:rsidR="00BA429E" w:rsidRPr="00C30086" w14:paraId="0C81BD52" w14:textId="77777777" w:rsidTr="00EC7C5B">
        <w:trPr>
          <w:trHeight w:val="72"/>
        </w:trPr>
        <w:tc>
          <w:tcPr>
            <w:tcW w:w="817" w:type="dxa"/>
            <w:vMerge w:val="restart"/>
            <w:shd w:val="clear" w:color="auto" w:fill="auto"/>
            <w:vAlign w:val="center"/>
          </w:tcPr>
          <w:p w14:paraId="2EBEC4FB" w14:textId="77777777" w:rsidR="00BA429E" w:rsidRPr="00C14C7A" w:rsidRDefault="00BA429E" w:rsidP="00EC7C5B">
            <w:pPr>
              <w:tabs>
                <w:tab w:val="clear" w:pos="709"/>
              </w:tabs>
              <w:ind w:left="360"/>
              <w:rPr>
                <w:rFonts w:cs="Arial"/>
                <w:b/>
                <w:sz w:val="20"/>
                <w:szCs w:val="20"/>
              </w:rPr>
            </w:pPr>
            <w:r w:rsidRPr="00C14C7A">
              <w:rPr>
                <w:rFonts w:cs="Arial"/>
                <w:b/>
                <w:sz w:val="20"/>
                <w:szCs w:val="20"/>
              </w:rPr>
              <w:t>1.</w:t>
            </w:r>
          </w:p>
        </w:tc>
        <w:tc>
          <w:tcPr>
            <w:tcW w:w="1972" w:type="dxa"/>
            <w:vMerge w:val="restart"/>
            <w:shd w:val="clear" w:color="auto" w:fill="auto"/>
          </w:tcPr>
          <w:p w14:paraId="6797A3E7" w14:textId="77777777" w:rsidR="00BA429E" w:rsidRPr="00C14C7A" w:rsidRDefault="00BA429E" w:rsidP="00EC7C5B">
            <w:pPr>
              <w:rPr>
                <w:rFonts w:cs="Arial"/>
                <w:b/>
                <w:sz w:val="20"/>
                <w:szCs w:val="20"/>
              </w:rPr>
            </w:pPr>
          </w:p>
          <w:p w14:paraId="3F77C323" w14:textId="77777777" w:rsidR="00BA429E" w:rsidRPr="00C14C7A" w:rsidRDefault="00BA429E" w:rsidP="00EC7C5B">
            <w:pPr>
              <w:rPr>
                <w:rFonts w:cs="Arial"/>
                <w:b/>
                <w:sz w:val="20"/>
                <w:szCs w:val="20"/>
              </w:rPr>
            </w:pPr>
          </w:p>
          <w:p w14:paraId="7085F6F8" w14:textId="77777777" w:rsidR="00BA429E" w:rsidRPr="00C14C7A" w:rsidRDefault="00BA429E" w:rsidP="00EC7C5B">
            <w:pPr>
              <w:rPr>
                <w:rFonts w:cs="Arial"/>
                <w:b/>
                <w:sz w:val="20"/>
                <w:szCs w:val="20"/>
              </w:rPr>
            </w:pPr>
            <w:r w:rsidRPr="00C14C7A">
              <w:rPr>
                <w:rFonts w:cs="Arial"/>
                <w:b/>
                <w:sz w:val="20"/>
                <w:szCs w:val="20"/>
              </w:rPr>
              <w:t xml:space="preserve">Unaprijediti sustav gospodarenja komunalnim otpadom </w:t>
            </w:r>
          </w:p>
        </w:tc>
        <w:tc>
          <w:tcPr>
            <w:tcW w:w="1235" w:type="dxa"/>
            <w:shd w:val="clear" w:color="auto" w:fill="auto"/>
          </w:tcPr>
          <w:p w14:paraId="5E607F74" w14:textId="77777777" w:rsidR="00BA429E" w:rsidRPr="00C07F10" w:rsidRDefault="00BA429E" w:rsidP="00EC7C5B">
            <w:pPr>
              <w:rPr>
                <w:rFonts w:cs="Arial"/>
                <w:sz w:val="20"/>
                <w:szCs w:val="20"/>
              </w:rPr>
            </w:pPr>
            <w:r w:rsidRPr="00C07F10">
              <w:rPr>
                <w:rFonts w:cs="Arial"/>
                <w:sz w:val="20"/>
                <w:szCs w:val="20"/>
              </w:rPr>
              <w:t>Cilj 1.1.</w:t>
            </w:r>
          </w:p>
        </w:tc>
        <w:tc>
          <w:tcPr>
            <w:tcW w:w="5264" w:type="dxa"/>
            <w:shd w:val="clear" w:color="auto" w:fill="auto"/>
          </w:tcPr>
          <w:p w14:paraId="37066C9E" w14:textId="77777777" w:rsidR="00BA429E" w:rsidRPr="00C07F10" w:rsidRDefault="00BA429E" w:rsidP="00EC7C5B">
            <w:pPr>
              <w:rPr>
                <w:rFonts w:cs="Arial"/>
                <w:sz w:val="20"/>
                <w:szCs w:val="20"/>
              </w:rPr>
            </w:pPr>
            <w:r w:rsidRPr="00C07F10">
              <w:rPr>
                <w:rFonts w:cs="Arial"/>
                <w:sz w:val="20"/>
                <w:szCs w:val="20"/>
              </w:rPr>
              <w:t>Smanjiti ukupnu količinu proizvedenog komunalnog otpada za 5 %</w:t>
            </w:r>
          </w:p>
        </w:tc>
      </w:tr>
      <w:tr w:rsidR="00BA429E" w:rsidRPr="00C30086" w14:paraId="15C5DADF" w14:textId="77777777" w:rsidTr="00EC7C5B">
        <w:trPr>
          <w:trHeight w:val="71"/>
        </w:trPr>
        <w:tc>
          <w:tcPr>
            <w:tcW w:w="817" w:type="dxa"/>
            <w:vMerge/>
            <w:shd w:val="clear" w:color="auto" w:fill="auto"/>
          </w:tcPr>
          <w:p w14:paraId="6848B70C" w14:textId="77777777" w:rsidR="00BA429E" w:rsidRPr="00C07F10" w:rsidRDefault="00BA429E" w:rsidP="00EC7C5B">
            <w:pPr>
              <w:rPr>
                <w:rFonts w:cs="Arial"/>
                <w:sz w:val="20"/>
                <w:szCs w:val="20"/>
              </w:rPr>
            </w:pPr>
          </w:p>
        </w:tc>
        <w:tc>
          <w:tcPr>
            <w:tcW w:w="1972" w:type="dxa"/>
            <w:vMerge/>
            <w:shd w:val="clear" w:color="auto" w:fill="auto"/>
          </w:tcPr>
          <w:p w14:paraId="48A33368" w14:textId="77777777" w:rsidR="00BA429E" w:rsidRPr="00C07F10" w:rsidRDefault="00BA429E" w:rsidP="00EC7C5B">
            <w:pPr>
              <w:rPr>
                <w:rFonts w:cs="Arial"/>
                <w:sz w:val="20"/>
                <w:szCs w:val="20"/>
              </w:rPr>
            </w:pPr>
          </w:p>
        </w:tc>
        <w:tc>
          <w:tcPr>
            <w:tcW w:w="1235" w:type="dxa"/>
            <w:shd w:val="clear" w:color="auto" w:fill="auto"/>
          </w:tcPr>
          <w:p w14:paraId="37F7F3C6" w14:textId="77777777" w:rsidR="00BA429E" w:rsidRPr="00C07F10" w:rsidRDefault="00BA429E" w:rsidP="00EC7C5B">
            <w:pPr>
              <w:rPr>
                <w:rFonts w:cs="Arial"/>
                <w:sz w:val="20"/>
                <w:szCs w:val="20"/>
              </w:rPr>
            </w:pPr>
            <w:r w:rsidRPr="00C07F10">
              <w:rPr>
                <w:rFonts w:cs="Arial"/>
                <w:sz w:val="20"/>
                <w:szCs w:val="20"/>
              </w:rPr>
              <w:t>Cilj 1.2.</w:t>
            </w:r>
          </w:p>
        </w:tc>
        <w:tc>
          <w:tcPr>
            <w:tcW w:w="5264" w:type="dxa"/>
            <w:shd w:val="clear" w:color="auto" w:fill="auto"/>
          </w:tcPr>
          <w:p w14:paraId="3E4FC859" w14:textId="77777777" w:rsidR="00BA429E" w:rsidRPr="00C07F10" w:rsidRDefault="00BA429E" w:rsidP="00EC7C5B">
            <w:pPr>
              <w:rPr>
                <w:rFonts w:cs="Arial"/>
                <w:sz w:val="20"/>
                <w:szCs w:val="20"/>
              </w:rPr>
            </w:pPr>
            <w:r w:rsidRPr="00C07F10">
              <w:rPr>
                <w:rFonts w:cs="Arial"/>
                <w:sz w:val="20"/>
                <w:szCs w:val="20"/>
              </w:rPr>
              <w:t>Odvojeno prikupiti 60 % mase proizvedenog komunalnog otpada (papir, staklo, plastika, metal, biootpad i dr.)</w:t>
            </w:r>
          </w:p>
        </w:tc>
      </w:tr>
      <w:tr w:rsidR="00BA429E" w:rsidRPr="00C30086" w14:paraId="188ECE60" w14:textId="77777777" w:rsidTr="00EC7C5B">
        <w:trPr>
          <w:trHeight w:val="71"/>
        </w:trPr>
        <w:tc>
          <w:tcPr>
            <w:tcW w:w="817" w:type="dxa"/>
            <w:vMerge/>
            <w:shd w:val="clear" w:color="auto" w:fill="auto"/>
          </w:tcPr>
          <w:p w14:paraId="626A5D00" w14:textId="77777777" w:rsidR="00BA429E" w:rsidRPr="00C07F10" w:rsidRDefault="00BA429E" w:rsidP="00EC7C5B">
            <w:pPr>
              <w:rPr>
                <w:rFonts w:cs="Arial"/>
                <w:sz w:val="20"/>
                <w:szCs w:val="20"/>
              </w:rPr>
            </w:pPr>
          </w:p>
        </w:tc>
        <w:tc>
          <w:tcPr>
            <w:tcW w:w="1972" w:type="dxa"/>
            <w:vMerge/>
            <w:shd w:val="clear" w:color="auto" w:fill="auto"/>
          </w:tcPr>
          <w:p w14:paraId="257EA77D" w14:textId="77777777" w:rsidR="00BA429E" w:rsidRPr="00C07F10" w:rsidRDefault="00BA429E" w:rsidP="00EC7C5B">
            <w:pPr>
              <w:rPr>
                <w:rFonts w:cs="Arial"/>
                <w:sz w:val="20"/>
                <w:szCs w:val="20"/>
              </w:rPr>
            </w:pPr>
          </w:p>
        </w:tc>
        <w:tc>
          <w:tcPr>
            <w:tcW w:w="1235" w:type="dxa"/>
            <w:shd w:val="clear" w:color="auto" w:fill="auto"/>
          </w:tcPr>
          <w:p w14:paraId="06EC1BC3" w14:textId="77777777" w:rsidR="00BA429E" w:rsidRPr="00C07F10" w:rsidRDefault="00BA429E" w:rsidP="00EC7C5B">
            <w:pPr>
              <w:rPr>
                <w:rFonts w:cs="Arial"/>
                <w:sz w:val="20"/>
                <w:szCs w:val="20"/>
              </w:rPr>
            </w:pPr>
            <w:r w:rsidRPr="00C07F10">
              <w:rPr>
                <w:rFonts w:cs="Arial"/>
                <w:sz w:val="20"/>
                <w:szCs w:val="20"/>
              </w:rPr>
              <w:t>Cilj 1.3.</w:t>
            </w:r>
          </w:p>
        </w:tc>
        <w:tc>
          <w:tcPr>
            <w:tcW w:w="5264" w:type="dxa"/>
            <w:shd w:val="clear" w:color="auto" w:fill="auto"/>
          </w:tcPr>
          <w:p w14:paraId="2AF1C7E8" w14:textId="77777777" w:rsidR="00BA429E" w:rsidRPr="00C07F10" w:rsidRDefault="00BA429E" w:rsidP="00EC7C5B">
            <w:pPr>
              <w:rPr>
                <w:rFonts w:cs="Arial"/>
                <w:sz w:val="20"/>
                <w:szCs w:val="20"/>
              </w:rPr>
            </w:pPr>
            <w:r w:rsidRPr="00C07F10">
              <w:rPr>
                <w:rFonts w:cs="Arial"/>
                <w:sz w:val="20"/>
                <w:szCs w:val="20"/>
              </w:rPr>
              <w:t>Odvojeno prikupiti 40 % mase proizvedenog biootpada koji je sastavi dio komunalnog otpada</w:t>
            </w:r>
          </w:p>
        </w:tc>
      </w:tr>
      <w:tr w:rsidR="00BA429E" w:rsidRPr="00C30086" w14:paraId="68533D41" w14:textId="77777777" w:rsidTr="00EC7C5B">
        <w:trPr>
          <w:trHeight w:val="71"/>
        </w:trPr>
        <w:tc>
          <w:tcPr>
            <w:tcW w:w="817" w:type="dxa"/>
            <w:vMerge/>
            <w:shd w:val="clear" w:color="auto" w:fill="auto"/>
          </w:tcPr>
          <w:p w14:paraId="398FEA1B" w14:textId="77777777" w:rsidR="00BA429E" w:rsidRPr="00C07F10" w:rsidRDefault="00BA429E" w:rsidP="00EC7C5B">
            <w:pPr>
              <w:rPr>
                <w:rFonts w:cs="Arial"/>
                <w:sz w:val="20"/>
                <w:szCs w:val="20"/>
              </w:rPr>
            </w:pPr>
          </w:p>
        </w:tc>
        <w:tc>
          <w:tcPr>
            <w:tcW w:w="1972" w:type="dxa"/>
            <w:vMerge/>
            <w:shd w:val="clear" w:color="auto" w:fill="auto"/>
          </w:tcPr>
          <w:p w14:paraId="6114CE3F" w14:textId="77777777" w:rsidR="00BA429E" w:rsidRPr="00C07F10" w:rsidRDefault="00BA429E" w:rsidP="00EC7C5B">
            <w:pPr>
              <w:rPr>
                <w:rFonts w:cs="Arial"/>
                <w:sz w:val="20"/>
                <w:szCs w:val="20"/>
              </w:rPr>
            </w:pPr>
          </w:p>
        </w:tc>
        <w:tc>
          <w:tcPr>
            <w:tcW w:w="1235" w:type="dxa"/>
            <w:shd w:val="clear" w:color="auto" w:fill="auto"/>
          </w:tcPr>
          <w:p w14:paraId="763928D1" w14:textId="77777777" w:rsidR="00BA429E" w:rsidRPr="00C07F10" w:rsidRDefault="00BA429E" w:rsidP="00EC7C5B">
            <w:pPr>
              <w:rPr>
                <w:rFonts w:cs="Arial"/>
                <w:sz w:val="20"/>
                <w:szCs w:val="20"/>
              </w:rPr>
            </w:pPr>
            <w:r w:rsidRPr="00C07F10">
              <w:rPr>
                <w:rFonts w:cs="Arial"/>
                <w:sz w:val="20"/>
                <w:szCs w:val="20"/>
              </w:rPr>
              <w:t>Cilj 1.4.</w:t>
            </w:r>
          </w:p>
        </w:tc>
        <w:tc>
          <w:tcPr>
            <w:tcW w:w="5264" w:type="dxa"/>
            <w:shd w:val="clear" w:color="auto" w:fill="auto"/>
          </w:tcPr>
          <w:p w14:paraId="09DFC347" w14:textId="77777777" w:rsidR="00BA429E" w:rsidRPr="00C07F10" w:rsidRDefault="00BA429E" w:rsidP="00EC7C5B">
            <w:pPr>
              <w:rPr>
                <w:rFonts w:cs="Arial"/>
                <w:sz w:val="20"/>
                <w:szCs w:val="20"/>
              </w:rPr>
            </w:pPr>
            <w:r w:rsidRPr="00C07F10">
              <w:rPr>
                <w:rFonts w:cs="Arial"/>
                <w:sz w:val="20"/>
                <w:szCs w:val="20"/>
              </w:rPr>
              <w:t xml:space="preserve">Odložiti na odlagališta manje od 25 % mase proizvedenog komunalnog otpada </w:t>
            </w:r>
          </w:p>
        </w:tc>
      </w:tr>
      <w:tr w:rsidR="00BA429E" w:rsidRPr="00C30086" w14:paraId="1F99BBE1" w14:textId="77777777" w:rsidTr="00EC7C5B">
        <w:trPr>
          <w:trHeight w:val="260"/>
        </w:trPr>
        <w:tc>
          <w:tcPr>
            <w:tcW w:w="817" w:type="dxa"/>
            <w:vMerge w:val="restart"/>
            <w:shd w:val="clear" w:color="auto" w:fill="auto"/>
            <w:vAlign w:val="center"/>
          </w:tcPr>
          <w:p w14:paraId="5C61C4DF" w14:textId="77777777" w:rsidR="00BA429E" w:rsidRPr="00C14C7A" w:rsidRDefault="00BA429E" w:rsidP="00EC7C5B">
            <w:pPr>
              <w:tabs>
                <w:tab w:val="clear" w:pos="709"/>
              </w:tabs>
              <w:ind w:left="360"/>
              <w:rPr>
                <w:rFonts w:cs="Arial"/>
                <w:b/>
                <w:sz w:val="20"/>
                <w:szCs w:val="20"/>
              </w:rPr>
            </w:pPr>
            <w:r w:rsidRPr="00C14C7A">
              <w:rPr>
                <w:rFonts w:cs="Arial"/>
                <w:b/>
                <w:sz w:val="20"/>
                <w:szCs w:val="20"/>
              </w:rPr>
              <w:t>2.</w:t>
            </w:r>
          </w:p>
        </w:tc>
        <w:tc>
          <w:tcPr>
            <w:tcW w:w="1972" w:type="dxa"/>
            <w:vMerge w:val="restart"/>
            <w:shd w:val="clear" w:color="auto" w:fill="auto"/>
          </w:tcPr>
          <w:p w14:paraId="2DCA8C2F" w14:textId="77777777" w:rsidR="00BA429E" w:rsidRPr="00C14C7A" w:rsidRDefault="00BA429E" w:rsidP="00EC7C5B">
            <w:pPr>
              <w:rPr>
                <w:rFonts w:cs="Arial"/>
                <w:b/>
                <w:sz w:val="20"/>
                <w:szCs w:val="20"/>
              </w:rPr>
            </w:pPr>
          </w:p>
          <w:p w14:paraId="4E70B380" w14:textId="77777777" w:rsidR="00BA429E" w:rsidRPr="00C14C7A" w:rsidRDefault="00BA429E" w:rsidP="00EC7C5B">
            <w:pPr>
              <w:rPr>
                <w:rFonts w:cs="Arial"/>
                <w:b/>
                <w:sz w:val="20"/>
                <w:szCs w:val="20"/>
              </w:rPr>
            </w:pPr>
            <w:r w:rsidRPr="00C14C7A">
              <w:rPr>
                <w:rFonts w:cs="Arial"/>
                <w:b/>
                <w:sz w:val="20"/>
                <w:szCs w:val="20"/>
              </w:rPr>
              <w:t xml:space="preserve">Unaprijediti sustav gospodarenja posebnim kategorijama otpada </w:t>
            </w:r>
          </w:p>
        </w:tc>
        <w:tc>
          <w:tcPr>
            <w:tcW w:w="1235" w:type="dxa"/>
            <w:shd w:val="clear" w:color="auto" w:fill="auto"/>
          </w:tcPr>
          <w:p w14:paraId="54A319D4" w14:textId="77777777" w:rsidR="00BA429E" w:rsidRPr="00C07F10" w:rsidRDefault="00BA429E" w:rsidP="00EC7C5B">
            <w:pPr>
              <w:rPr>
                <w:rFonts w:cs="Arial"/>
                <w:sz w:val="20"/>
                <w:szCs w:val="20"/>
              </w:rPr>
            </w:pPr>
            <w:r w:rsidRPr="00C07F10">
              <w:rPr>
                <w:rFonts w:cs="Arial"/>
                <w:sz w:val="20"/>
                <w:szCs w:val="20"/>
              </w:rPr>
              <w:t>Cilj 2.1.</w:t>
            </w:r>
          </w:p>
        </w:tc>
        <w:tc>
          <w:tcPr>
            <w:tcW w:w="5264" w:type="dxa"/>
            <w:shd w:val="clear" w:color="auto" w:fill="auto"/>
          </w:tcPr>
          <w:p w14:paraId="1022BC2D" w14:textId="77777777" w:rsidR="00BA429E" w:rsidRPr="00C07F10" w:rsidRDefault="00BA429E" w:rsidP="00EC7C5B">
            <w:pPr>
              <w:rPr>
                <w:rFonts w:cs="Arial"/>
                <w:sz w:val="20"/>
                <w:szCs w:val="20"/>
              </w:rPr>
            </w:pPr>
            <w:r w:rsidRPr="00C07F10">
              <w:rPr>
                <w:rFonts w:cs="Arial"/>
                <w:sz w:val="20"/>
                <w:szCs w:val="20"/>
              </w:rPr>
              <w:t xml:space="preserve">Odvojeno prikupiti 75 % mase proizvedenog građevnog otpada </w:t>
            </w:r>
          </w:p>
        </w:tc>
      </w:tr>
      <w:tr w:rsidR="00BA429E" w:rsidRPr="00C30086" w14:paraId="441ED9C7" w14:textId="77777777" w:rsidTr="00EC7C5B">
        <w:trPr>
          <w:trHeight w:val="256"/>
        </w:trPr>
        <w:tc>
          <w:tcPr>
            <w:tcW w:w="817" w:type="dxa"/>
            <w:vMerge/>
            <w:shd w:val="clear" w:color="auto" w:fill="auto"/>
          </w:tcPr>
          <w:p w14:paraId="67C95CAF" w14:textId="77777777" w:rsidR="00BA429E" w:rsidRPr="00C07F10" w:rsidRDefault="00BA429E" w:rsidP="00EC7C5B">
            <w:pPr>
              <w:rPr>
                <w:rFonts w:cs="Arial"/>
                <w:sz w:val="20"/>
                <w:szCs w:val="20"/>
              </w:rPr>
            </w:pPr>
          </w:p>
        </w:tc>
        <w:tc>
          <w:tcPr>
            <w:tcW w:w="1972" w:type="dxa"/>
            <w:vMerge/>
            <w:shd w:val="clear" w:color="auto" w:fill="auto"/>
          </w:tcPr>
          <w:p w14:paraId="32F59D63" w14:textId="77777777" w:rsidR="00BA429E" w:rsidRPr="00C07F10" w:rsidRDefault="00BA429E" w:rsidP="00EC7C5B">
            <w:pPr>
              <w:rPr>
                <w:rFonts w:cs="Arial"/>
                <w:sz w:val="20"/>
                <w:szCs w:val="20"/>
              </w:rPr>
            </w:pPr>
          </w:p>
        </w:tc>
        <w:tc>
          <w:tcPr>
            <w:tcW w:w="1235" w:type="dxa"/>
            <w:shd w:val="clear" w:color="auto" w:fill="auto"/>
          </w:tcPr>
          <w:p w14:paraId="13A3A374" w14:textId="77777777" w:rsidR="00BA429E" w:rsidRPr="00C07F10" w:rsidRDefault="00BA429E" w:rsidP="00EC7C5B">
            <w:pPr>
              <w:rPr>
                <w:rFonts w:cs="Arial"/>
                <w:sz w:val="20"/>
                <w:szCs w:val="20"/>
              </w:rPr>
            </w:pPr>
            <w:r w:rsidRPr="00C07F10">
              <w:rPr>
                <w:rFonts w:cs="Arial"/>
                <w:sz w:val="20"/>
                <w:szCs w:val="20"/>
              </w:rPr>
              <w:t>Cilj 2.2.</w:t>
            </w:r>
          </w:p>
        </w:tc>
        <w:tc>
          <w:tcPr>
            <w:tcW w:w="5264" w:type="dxa"/>
            <w:shd w:val="clear" w:color="auto" w:fill="auto"/>
          </w:tcPr>
          <w:p w14:paraId="07C24D5F" w14:textId="77777777" w:rsidR="00BA429E" w:rsidRPr="00C07F10" w:rsidRDefault="00BA429E" w:rsidP="00EC7C5B">
            <w:pPr>
              <w:rPr>
                <w:rFonts w:cs="Arial"/>
                <w:sz w:val="20"/>
                <w:szCs w:val="20"/>
              </w:rPr>
            </w:pPr>
            <w:r w:rsidRPr="00C07F10">
              <w:rPr>
                <w:rFonts w:cs="Arial"/>
                <w:sz w:val="20"/>
                <w:szCs w:val="20"/>
              </w:rPr>
              <w:t>Uspostaviti sustav gospodarenja otpadnim muljem iz uređaja za pročišćavanje otpadnih voda</w:t>
            </w:r>
          </w:p>
        </w:tc>
      </w:tr>
      <w:tr w:rsidR="00BA429E" w:rsidRPr="00C30086" w14:paraId="2D8218E0" w14:textId="77777777" w:rsidTr="00EC7C5B">
        <w:trPr>
          <w:trHeight w:val="256"/>
        </w:trPr>
        <w:tc>
          <w:tcPr>
            <w:tcW w:w="817" w:type="dxa"/>
            <w:vMerge/>
            <w:shd w:val="clear" w:color="auto" w:fill="auto"/>
          </w:tcPr>
          <w:p w14:paraId="6E957DD5" w14:textId="77777777" w:rsidR="00BA429E" w:rsidRPr="00C07F10" w:rsidRDefault="00BA429E" w:rsidP="00EC7C5B">
            <w:pPr>
              <w:rPr>
                <w:rFonts w:cs="Arial"/>
                <w:sz w:val="20"/>
                <w:szCs w:val="20"/>
              </w:rPr>
            </w:pPr>
          </w:p>
        </w:tc>
        <w:tc>
          <w:tcPr>
            <w:tcW w:w="1972" w:type="dxa"/>
            <w:vMerge/>
            <w:shd w:val="clear" w:color="auto" w:fill="auto"/>
          </w:tcPr>
          <w:p w14:paraId="78094CB6" w14:textId="77777777" w:rsidR="00BA429E" w:rsidRPr="00C07F10" w:rsidRDefault="00BA429E" w:rsidP="00EC7C5B">
            <w:pPr>
              <w:rPr>
                <w:rFonts w:cs="Arial"/>
                <w:sz w:val="20"/>
                <w:szCs w:val="20"/>
              </w:rPr>
            </w:pPr>
          </w:p>
        </w:tc>
        <w:tc>
          <w:tcPr>
            <w:tcW w:w="1235" w:type="dxa"/>
            <w:shd w:val="clear" w:color="auto" w:fill="auto"/>
          </w:tcPr>
          <w:p w14:paraId="17D0D788" w14:textId="77777777" w:rsidR="00BA429E" w:rsidRPr="00C07F10" w:rsidRDefault="00BA429E" w:rsidP="00EC7C5B">
            <w:pPr>
              <w:rPr>
                <w:rFonts w:cs="Arial"/>
                <w:sz w:val="20"/>
                <w:szCs w:val="20"/>
              </w:rPr>
            </w:pPr>
            <w:r w:rsidRPr="00C07F10">
              <w:rPr>
                <w:rFonts w:cs="Arial"/>
                <w:sz w:val="20"/>
                <w:szCs w:val="20"/>
              </w:rPr>
              <w:t>Cilj 2.3.</w:t>
            </w:r>
          </w:p>
        </w:tc>
        <w:tc>
          <w:tcPr>
            <w:tcW w:w="5264" w:type="dxa"/>
            <w:shd w:val="clear" w:color="auto" w:fill="auto"/>
          </w:tcPr>
          <w:p w14:paraId="41E94829" w14:textId="77777777" w:rsidR="00BA429E" w:rsidRPr="00C07F10" w:rsidRDefault="00BA429E" w:rsidP="00EC7C5B">
            <w:pPr>
              <w:rPr>
                <w:rFonts w:cs="Arial"/>
                <w:sz w:val="20"/>
                <w:szCs w:val="20"/>
              </w:rPr>
            </w:pPr>
            <w:r w:rsidRPr="00C07F10">
              <w:rPr>
                <w:rFonts w:cs="Arial"/>
                <w:sz w:val="20"/>
                <w:szCs w:val="20"/>
              </w:rPr>
              <w:t>Unaprijediti sustav gospodarenja otpadnom ambalažom</w:t>
            </w:r>
          </w:p>
        </w:tc>
      </w:tr>
      <w:tr w:rsidR="00BA429E" w:rsidRPr="00C30086" w14:paraId="512D875C" w14:textId="77777777" w:rsidTr="00EC7C5B">
        <w:trPr>
          <w:trHeight w:val="256"/>
        </w:trPr>
        <w:tc>
          <w:tcPr>
            <w:tcW w:w="817" w:type="dxa"/>
            <w:vMerge/>
            <w:shd w:val="clear" w:color="auto" w:fill="auto"/>
          </w:tcPr>
          <w:p w14:paraId="730103E4" w14:textId="77777777" w:rsidR="00BA429E" w:rsidRPr="00C07F10" w:rsidRDefault="00BA429E" w:rsidP="00EC7C5B">
            <w:pPr>
              <w:rPr>
                <w:rFonts w:cs="Arial"/>
                <w:sz w:val="20"/>
                <w:szCs w:val="20"/>
              </w:rPr>
            </w:pPr>
          </w:p>
        </w:tc>
        <w:tc>
          <w:tcPr>
            <w:tcW w:w="1972" w:type="dxa"/>
            <w:vMerge/>
            <w:shd w:val="clear" w:color="auto" w:fill="auto"/>
          </w:tcPr>
          <w:p w14:paraId="08FF3CB7" w14:textId="77777777" w:rsidR="00BA429E" w:rsidRPr="00C07F10" w:rsidRDefault="00BA429E" w:rsidP="00EC7C5B">
            <w:pPr>
              <w:rPr>
                <w:rFonts w:cs="Arial"/>
                <w:sz w:val="20"/>
                <w:szCs w:val="20"/>
              </w:rPr>
            </w:pPr>
          </w:p>
        </w:tc>
        <w:tc>
          <w:tcPr>
            <w:tcW w:w="1235" w:type="dxa"/>
            <w:shd w:val="clear" w:color="auto" w:fill="auto"/>
          </w:tcPr>
          <w:p w14:paraId="42C8E7C3" w14:textId="77777777" w:rsidR="00BA429E" w:rsidRPr="00C07F10" w:rsidRDefault="00BA429E" w:rsidP="00EC7C5B">
            <w:pPr>
              <w:rPr>
                <w:rFonts w:cs="Arial"/>
                <w:sz w:val="20"/>
                <w:szCs w:val="20"/>
              </w:rPr>
            </w:pPr>
            <w:r w:rsidRPr="00C07F10">
              <w:rPr>
                <w:rFonts w:cs="Arial"/>
                <w:sz w:val="20"/>
                <w:szCs w:val="20"/>
              </w:rPr>
              <w:t>Cilj 2.4.</w:t>
            </w:r>
          </w:p>
        </w:tc>
        <w:tc>
          <w:tcPr>
            <w:tcW w:w="5264" w:type="dxa"/>
            <w:shd w:val="clear" w:color="auto" w:fill="auto"/>
          </w:tcPr>
          <w:p w14:paraId="306FEEEB" w14:textId="77777777" w:rsidR="00BA429E" w:rsidRPr="00C07F10" w:rsidRDefault="00BA429E" w:rsidP="00EC7C5B">
            <w:pPr>
              <w:rPr>
                <w:rFonts w:cs="Arial"/>
                <w:sz w:val="20"/>
                <w:szCs w:val="20"/>
              </w:rPr>
            </w:pPr>
            <w:r w:rsidRPr="00C07F10">
              <w:rPr>
                <w:rFonts w:cs="Arial"/>
                <w:sz w:val="20"/>
                <w:szCs w:val="20"/>
              </w:rPr>
              <w:t>Uspostaviti sustav gospodarenja morskim otpadom</w:t>
            </w:r>
          </w:p>
        </w:tc>
      </w:tr>
      <w:tr w:rsidR="00BA429E" w:rsidRPr="00C30086" w14:paraId="21540FA1" w14:textId="77777777" w:rsidTr="00EC7C5B">
        <w:trPr>
          <w:trHeight w:val="256"/>
        </w:trPr>
        <w:tc>
          <w:tcPr>
            <w:tcW w:w="817" w:type="dxa"/>
            <w:vMerge/>
            <w:shd w:val="clear" w:color="auto" w:fill="auto"/>
          </w:tcPr>
          <w:p w14:paraId="5AAEB407" w14:textId="77777777" w:rsidR="00BA429E" w:rsidRPr="00C07F10" w:rsidRDefault="00BA429E" w:rsidP="00EC7C5B">
            <w:pPr>
              <w:rPr>
                <w:rFonts w:cs="Arial"/>
                <w:sz w:val="20"/>
                <w:szCs w:val="20"/>
              </w:rPr>
            </w:pPr>
          </w:p>
        </w:tc>
        <w:tc>
          <w:tcPr>
            <w:tcW w:w="1972" w:type="dxa"/>
            <w:vMerge/>
            <w:shd w:val="clear" w:color="auto" w:fill="auto"/>
          </w:tcPr>
          <w:p w14:paraId="7B3D680D" w14:textId="77777777" w:rsidR="00BA429E" w:rsidRPr="00C07F10" w:rsidRDefault="00BA429E" w:rsidP="00EC7C5B">
            <w:pPr>
              <w:rPr>
                <w:rFonts w:cs="Arial"/>
                <w:sz w:val="20"/>
                <w:szCs w:val="20"/>
              </w:rPr>
            </w:pPr>
          </w:p>
        </w:tc>
        <w:tc>
          <w:tcPr>
            <w:tcW w:w="1235" w:type="dxa"/>
            <w:shd w:val="clear" w:color="auto" w:fill="auto"/>
          </w:tcPr>
          <w:p w14:paraId="7DCDB00F" w14:textId="77777777" w:rsidR="00BA429E" w:rsidRPr="00C07F10" w:rsidRDefault="00BA429E" w:rsidP="00EC7C5B">
            <w:pPr>
              <w:rPr>
                <w:rFonts w:cs="Arial"/>
                <w:sz w:val="20"/>
                <w:szCs w:val="20"/>
              </w:rPr>
            </w:pPr>
            <w:r w:rsidRPr="00C07F10">
              <w:rPr>
                <w:rFonts w:cs="Arial"/>
                <w:sz w:val="20"/>
                <w:szCs w:val="20"/>
              </w:rPr>
              <w:t>Cilj 2.5.</w:t>
            </w:r>
          </w:p>
        </w:tc>
        <w:tc>
          <w:tcPr>
            <w:tcW w:w="5264" w:type="dxa"/>
            <w:shd w:val="clear" w:color="auto" w:fill="auto"/>
          </w:tcPr>
          <w:p w14:paraId="56E81AAC" w14:textId="77777777" w:rsidR="00BA429E" w:rsidRPr="00C07F10" w:rsidRDefault="00BA429E" w:rsidP="00EC7C5B">
            <w:pPr>
              <w:rPr>
                <w:rFonts w:cs="Arial"/>
                <w:sz w:val="20"/>
                <w:szCs w:val="20"/>
              </w:rPr>
            </w:pPr>
            <w:r w:rsidRPr="00C07F10">
              <w:rPr>
                <w:rFonts w:cs="Arial"/>
                <w:sz w:val="20"/>
                <w:szCs w:val="20"/>
              </w:rPr>
              <w:t>Uspostaviti sustav gospodarenja otpadnim brodovima, podrtinama i potonulim stvarima na morskom dnu</w:t>
            </w:r>
          </w:p>
        </w:tc>
      </w:tr>
      <w:tr w:rsidR="00BA429E" w:rsidRPr="00C30086" w14:paraId="4EAE7736" w14:textId="77777777" w:rsidTr="00EC7C5B">
        <w:trPr>
          <w:trHeight w:val="256"/>
        </w:trPr>
        <w:tc>
          <w:tcPr>
            <w:tcW w:w="817" w:type="dxa"/>
            <w:vMerge/>
            <w:shd w:val="clear" w:color="auto" w:fill="auto"/>
          </w:tcPr>
          <w:p w14:paraId="30E8507B" w14:textId="77777777" w:rsidR="00BA429E" w:rsidRPr="00C07F10" w:rsidRDefault="00BA429E" w:rsidP="00EC7C5B">
            <w:pPr>
              <w:rPr>
                <w:rFonts w:cs="Arial"/>
                <w:sz w:val="20"/>
                <w:szCs w:val="20"/>
              </w:rPr>
            </w:pPr>
          </w:p>
        </w:tc>
        <w:tc>
          <w:tcPr>
            <w:tcW w:w="1972" w:type="dxa"/>
            <w:vMerge/>
            <w:shd w:val="clear" w:color="auto" w:fill="auto"/>
          </w:tcPr>
          <w:p w14:paraId="5B6452FA" w14:textId="77777777" w:rsidR="00BA429E" w:rsidRPr="00C07F10" w:rsidRDefault="00BA429E" w:rsidP="00EC7C5B">
            <w:pPr>
              <w:rPr>
                <w:rFonts w:cs="Arial"/>
                <w:sz w:val="20"/>
                <w:szCs w:val="20"/>
              </w:rPr>
            </w:pPr>
          </w:p>
        </w:tc>
        <w:tc>
          <w:tcPr>
            <w:tcW w:w="1235" w:type="dxa"/>
            <w:shd w:val="clear" w:color="auto" w:fill="auto"/>
          </w:tcPr>
          <w:p w14:paraId="32D027EC" w14:textId="77777777" w:rsidR="00BA429E" w:rsidRPr="00C07F10" w:rsidRDefault="00BA429E" w:rsidP="00EC7C5B">
            <w:pPr>
              <w:rPr>
                <w:rFonts w:cs="Arial"/>
                <w:sz w:val="20"/>
                <w:szCs w:val="20"/>
              </w:rPr>
            </w:pPr>
            <w:r w:rsidRPr="00C07F10">
              <w:rPr>
                <w:rFonts w:cs="Arial"/>
                <w:sz w:val="20"/>
                <w:szCs w:val="20"/>
              </w:rPr>
              <w:t>Cilj 2.6.</w:t>
            </w:r>
          </w:p>
        </w:tc>
        <w:tc>
          <w:tcPr>
            <w:tcW w:w="5264" w:type="dxa"/>
            <w:shd w:val="clear" w:color="auto" w:fill="auto"/>
          </w:tcPr>
          <w:p w14:paraId="7698602C" w14:textId="77777777" w:rsidR="00BA429E" w:rsidRPr="00C07F10" w:rsidRDefault="00BA429E" w:rsidP="00EC7C5B">
            <w:pPr>
              <w:rPr>
                <w:rFonts w:cs="Arial"/>
                <w:sz w:val="20"/>
                <w:szCs w:val="20"/>
              </w:rPr>
            </w:pPr>
            <w:r w:rsidRPr="00C07F10">
              <w:rPr>
                <w:rFonts w:cs="Arial"/>
                <w:sz w:val="20"/>
                <w:szCs w:val="20"/>
              </w:rPr>
              <w:t xml:space="preserve">Unaprijediti sustav gospodarenja ostalim posebnim kategorijama otpada </w:t>
            </w:r>
          </w:p>
        </w:tc>
      </w:tr>
      <w:tr w:rsidR="00BA429E" w:rsidRPr="00C30086" w14:paraId="2EB7D5AF" w14:textId="77777777" w:rsidTr="00EC7C5B">
        <w:trPr>
          <w:trHeight w:val="256"/>
        </w:trPr>
        <w:tc>
          <w:tcPr>
            <w:tcW w:w="817" w:type="dxa"/>
            <w:shd w:val="clear" w:color="auto" w:fill="auto"/>
          </w:tcPr>
          <w:p w14:paraId="16203CF1" w14:textId="77777777" w:rsidR="00BA429E" w:rsidRPr="00C07F10" w:rsidRDefault="00BA429E" w:rsidP="00EC7C5B">
            <w:pPr>
              <w:tabs>
                <w:tab w:val="clear" w:pos="709"/>
              </w:tabs>
              <w:ind w:left="360"/>
              <w:rPr>
                <w:rFonts w:cs="Arial"/>
                <w:sz w:val="20"/>
                <w:szCs w:val="20"/>
              </w:rPr>
            </w:pPr>
            <w:r>
              <w:rPr>
                <w:rFonts w:cs="Arial"/>
                <w:sz w:val="20"/>
                <w:szCs w:val="20"/>
              </w:rPr>
              <w:t>3.</w:t>
            </w:r>
          </w:p>
        </w:tc>
        <w:tc>
          <w:tcPr>
            <w:tcW w:w="8471" w:type="dxa"/>
            <w:gridSpan w:val="3"/>
            <w:shd w:val="clear" w:color="auto" w:fill="auto"/>
          </w:tcPr>
          <w:p w14:paraId="6DCEB9B9" w14:textId="77777777" w:rsidR="00BA429E" w:rsidRPr="00C07F10" w:rsidRDefault="00BA429E" w:rsidP="00EC7C5B">
            <w:pPr>
              <w:rPr>
                <w:rFonts w:cs="Arial"/>
                <w:sz w:val="20"/>
                <w:szCs w:val="20"/>
              </w:rPr>
            </w:pPr>
            <w:r>
              <w:rPr>
                <w:rFonts w:cs="Arial"/>
                <w:sz w:val="20"/>
                <w:szCs w:val="20"/>
              </w:rPr>
              <w:t>Unaprijediti sustav gospodarenja opasnim otpadom</w:t>
            </w:r>
          </w:p>
        </w:tc>
      </w:tr>
      <w:tr w:rsidR="00BA429E" w:rsidRPr="00C30086" w14:paraId="0C78F2A2" w14:textId="77777777" w:rsidTr="00EC7C5B">
        <w:trPr>
          <w:trHeight w:val="256"/>
        </w:trPr>
        <w:tc>
          <w:tcPr>
            <w:tcW w:w="817" w:type="dxa"/>
            <w:shd w:val="clear" w:color="auto" w:fill="auto"/>
          </w:tcPr>
          <w:p w14:paraId="5D8D6E91" w14:textId="77777777" w:rsidR="00BA429E" w:rsidRPr="00C07F10" w:rsidRDefault="00BA429E" w:rsidP="00EC7C5B">
            <w:pPr>
              <w:tabs>
                <w:tab w:val="clear" w:pos="709"/>
              </w:tabs>
              <w:ind w:left="360"/>
              <w:rPr>
                <w:rFonts w:cs="Arial"/>
                <w:sz w:val="20"/>
                <w:szCs w:val="20"/>
              </w:rPr>
            </w:pPr>
            <w:r>
              <w:rPr>
                <w:rFonts w:cs="Arial"/>
                <w:sz w:val="20"/>
                <w:szCs w:val="20"/>
              </w:rPr>
              <w:t>4.</w:t>
            </w:r>
          </w:p>
        </w:tc>
        <w:tc>
          <w:tcPr>
            <w:tcW w:w="8471" w:type="dxa"/>
            <w:gridSpan w:val="3"/>
            <w:shd w:val="clear" w:color="auto" w:fill="auto"/>
          </w:tcPr>
          <w:p w14:paraId="15D7A245" w14:textId="77777777" w:rsidR="00BA429E" w:rsidRPr="00C07F10" w:rsidRDefault="00BA429E" w:rsidP="00EC7C5B">
            <w:pPr>
              <w:rPr>
                <w:rFonts w:cs="Arial"/>
                <w:sz w:val="20"/>
                <w:szCs w:val="20"/>
              </w:rPr>
            </w:pPr>
            <w:r w:rsidRPr="00C07F10">
              <w:rPr>
                <w:rFonts w:cs="Arial"/>
                <w:sz w:val="20"/>
                <w:szCs w:val="20"/>
              </w:rPr>
              <w:t xml:space="preserve">Sanirati lokacije onečišćene otpadom </w:t>
            </w:r>
          </w:p>
        </w:tc>
      </w:tr>
      <w:tr w:rsidR="00BA429E" w:rsidRPr="00C30086" w14:paraId="55B2306F" w14:textId="77777777" w:rsidTr="00EC7C5B">
        <w:trPr>
          <w:trHeight w:val="256"/>
        </w:trPr>
        <w:tc>
          <w:tcPr>
            <w:tcW w:w="817" w:type="dxa"/>
            <w:shd w:val="clear" w:color="auto" w:fill="auto"/>
          </w:tcPr>
          <w:p w14:paraId="1700E1DC" w14:textId="77777777" w:rsidR="00BA429E" w:rsidRPr="00C07F10" w:rsidRDefault="00BA429E" w:rsidP="00EC7C5B">
            <w:pPr>
              <w:tabs>
                <w:tab w:val="clear" w:pos="709"/>
              </w:tabs>
              <w:ind w:left="360"/>
              <w:rPr>
                <w:rFonts w:cs="Arial"/>
                <w:sz w:val="20"/>
                <w:szCs w:val="20"/>
              </w:rPr>
            </w:pPr>
            <w:r>
              <w:rPr>
                <w:rFonts w:cs="Arial"/>
                <w:sz w:val="20"/>
                <w:szCs w:val="20"/>
              </w:rPr>
              <w:t>5.</w:t>
            </w:r>
          </w:p>
        </w:tc>
        <w:tc>
          <w:tcPr>
            <w:tcW w:w="8471" w:type="dxa"/>
            <w:gridSpan w:val="3"/>
            <w:shd w:val="clear" w:color="auto" w:fill="auto"/>
          </w:tcPr>
          <w:p w14:paraId="17E56075" w14:textId="77777777" w:rsidR="00BA429E" w:rsidRPr="00C07F10" w:rsidRDefault="00BA429E" w:rsidP="00EC7C5B">
            <w:pPr>
              <w:rPr>
                <w:rFonts w:cs="Arial"/>
                <w:sz w:val="20"/>
                <w:szCs w:val="20"/>
              </w:rPr>
            </w:pPr>
            <w:r w:rsidRPr="00C07F10">
              <w:rPr>
                <w:rFonts w:cs="Arial"/>
                <w:sz w:val="20"/>
                <w:szCs w:val="20"/>
              </w:rPr>
              <w:t xml:space="preserve">Kontinuirano provoditi izobrazno-informativne aktivnosti </w:t>
            </w:r>
          </w:p>
        </w:tc>
      </w:tr>
      <w:tr w:rsidR="00BA429E" w:rsidRPr="00C30086" w14:paraId="00C666DD" w14:textId="77777777" w:rsidTr="00EC7C5B">
        <w:trPr>
          <w:trHeight w:val="256"/>
        </w:trPr>
        <w:tc>
          <w:tcPr>
            <w:tcW w:w="817" w:type="dxa"/>
            <w:shd w:val="clear" w:color="auto" w:fill="auto"/>
          </w:tcPr>
          <w:p w14:paraId="2FF8FA8D" w14:textId="77777777" w:rsidR="00BA429E" w:rsidRPr="00C07F10" w:rsidRDefault="00BA429E" w:rsidP="00EC7C5B">
            <w:pPr>
              <w:tabs>
                <w:tab w:val="clear" w:pos="709"/>
              </w:tabs>
              <w:ind w:left="360"/>
              <w:rPr>
                <w:rFonts w:cs="Arial"/>
                <w:sz w:val="20"/>
                <w:szCs w:val="20"/>
              </w:rPr>
            </w:pPr>
            <w:r>
              <w:rPr>
                <w:rFonts w:cs="Arial"/>
                <w:sz w:val="20"/>
                <w:szCs w:val="20"/>
              </w:rPr>
              <w:t>6.</w:t>
            </w:r>
          </w:p>
        </w:tc>
        <w:tc>
          <w:tcPr>
            <w:tcW w:w="8471" w:type="dxa"/>
            <w:gridSpan w:val="3"/>
            <w:shd w:val="clear" w:color="auto" w:fill="auto"/>
          </w:tcPr>
          <w:p w14:paraId="7DB0C018" w14:textId="77777777" w:rsidR="00BA429E" w:rsidRPr="00C07F10" w:rsidRDefault="00BA429E" w:rsidP="00EC7C5B">
            <w:pPr>
              <w:rPr>
                <w:rFonts w:cs="Arial"/>
                <w:sz w:val="20"/>
                <w:szCs w:val="20"/>
              </w:rPr>
            </w:pPr>
            <w:r w:rsidRPr="00C07F10">
              <w:rPr>
                <w:rFonts w:cs="Arial"/>
                <w:sz w:val="20"/>
                <w:szCs w:val="20"/>
              </w:rPr>
              <w:t xml:space="preserve">Unaprijediti informacijski sustav gospodarenja otpadom </w:t>
            </w:r>
          </w:p>
        </w:tc>
      </w:tr>
      <w:tr w:rsidR="00BA429E" w:rsidRPr="00C30086" w14:paraId="7DC21346" w14:textId="77777777" w:rsidTr="00EC7C5B">
        <w:trPr>
          <w:trHeight w:val="256"/>
        </w:trPr>
        <w:tc>
          <w:tcPr>
            <w:tcW w:w="817" w:type="dxa"/>
            <w:shd w:val="clear" w:color="auto" w:fill="auto"/>
          </w:tcPr>
          <w:p w14:paraId="5664CF6D" w14:textId="77777777" w:rsidR="00BA429E" w:rsidRPr="00C07F10" w:rsidRDefault="00BA429E" w:rsidP="00EC7C5B">
            <w:pPr>
              <w:tabs>
                <w:tab w:val="clear" w:pos="709"/>
              </w:tabs>
              <w:ind w:left="360"/>
              <w:rPr>
                <w:rFonts w:cs="Arial"/>
                <w:sz w:val="20"/>
                <w:szCs w:val="20"/>
              </w:rPr>
            </w:pPr>
            <w:r>
              <w:rPr>
                <w:rFonts w:cs="Arial"/>
                <w:sz w:val="20"/>
                <w:szCs w:val="20"/>
              </w:rPr>
              <w:t>7.</w:t>
            </w:r>
          </w:p>
        </w:tc>
        <w:tc>
          <w:tcPr>
            <w:tcW w:w="8471" w:type="dxa"/>
            <w:gridSpan w:val="3"/>
            <w:shd w:val="clear" w:color="auto" w:fill="auto"/>
          </w:tcPr>
          <w:p w14:paraId="747669B4" w14:textId="77777777" w:rsidR="00BA429E" w:rsidRPr="00C07F10" w:rsidRDefault="00BA429E" w:rsidP="00EC7C5B">
            <w:pPr>
              <w:rPr>
                <w:rFonts w:cs="Arial"/>
                <w:sz w:val="20"/>
                <w:szCs w:val="20"/>
              </w:rPr>
            </w:pPr>
            <w:r w:rsidRPr="00C07F10">
              <w:rPr>
                <w:rFonts w:cs="Arial"/>
                <w:sz w:val="20"/>
                <w:szCs w:val="20"/>
              </w:rPr>
              <w:t xml:space="preserve">Unaprijediti nadzor nad gospodarenjem otpadom </w:t>
            </w:r>
          </w:p>
        </w:tc>
      </w:tr>
      <w:tr w:rsidR="00BA429E" w:rsidRPr="00C30086" w14:paraId="582625D2" w14:textId="77777777" w:rsidTr="00EC7C5B">
        <w:trPr>
          <w:trHeight w:val="256"/>
        </w:trPr>
        <w:tc>
          <w:tcPr>
            <w:tcW w:w="817" w:type="dxa"/>
            <w:shd w:val="clear" w:color="auto" w:fill="auto"/>
          </w:tcPr>
          <w:p w14:paraId="196A726C" w14:textId="77777777" w:rsidR="00BA429E" w:rsidRPr="00C07F10" w:rsidRDefault="00BA429E" w:rsidP="00EC7C5B">
            <w:pPr>
              <w:tabs>
                <w:tab w:val="clear" w:pos="709"/>
              </w:tabs>
              <w:ind w:left="360"/>
              <w:rPr>
                <w:rFonts w:cs="Arial"/>
                <w:sz w:val="20"/>
                <w:szCs w:val="20"/>
              </w:rPr>
            </w:pPr>
            <w:r>
              <w:rPr>
                <w:rFonts w:cs="Arial"/>
                <w:sz w:val="20"/>
                <w:szCs w:val="20"/>
              </w:rPr>
              <w:t>8.</w:t>
            </w:r>
          </w:p>
        </w:tc>
        <w:tc>
          <w:tcPr>
            <w:tcW w:w="8471" w:type="dxa"/>
            <w:gridSpan w:val="3"/>
            <w:shd w:val="clear" w:color="auto" w:fill="auto"/>
          </w:tcPr>
          <w:p w14:paraId="23B454CE" w14:textId="77777777" w:rsidR="00BA429E" w:rsidRPr="00C07F10" w:rsidRDefault="00BA429E" w:rsidP="00EC7C5B">
            <w:pPr>
              <w:rPr>
                <w:rFonts w:cs="Arial"/>
                <w:sz w:val="20"/>
                <w:szCs w:val="20"/>
              </w:rPr>
            </w:pPr>
            <w:r w:rsidRPr="00C07F10">
              <w:rPr>
                <w:rFonts w:cs="Arial"/>
                <w:sz w:val="20"/>
                <w:szCs w:val="20"/>
              </w:rPr>
              <w:t xml:space="preserve">Unaprijediti upravne postupke u gospodarenju otpadom </w:t>
            </w:r>
          </w:p>
        </w:tc>
      </w:tr>
    </w:tbl>
    <w:p w14:paraId="67E5C79D" w14:textId="77777777" w:rsidR="0040251C" w:rsidRPr="007D1F0C" w:rsidRDefault="0040251C" w:rsidP="0040251C">
      <w:pPr>
        <w:rPr>
          <w:rFonts w:cs="Arial"/>
        </w:rPr>
      </w:pPr>
    </w:p>
    <w:p w14:paraId="4CF582C5" w14:textId="78D1F08B" w:rsidR="00C94BFC" w:rsidRPr="00C94BFC" w:rsidRDefault="00C94BFC" w:rsidP="00C94BFC">
      <w:pPr>
        <w:tabs>
          <w:tab w:val="clear" w:pos="709"/>
        </w:tabs>
        <w:spacing w:line="240" w:lineRule="auto"/>
        <w:jc w:val="left"/>
        <w:rPr>
          <w:rFonts w:cs="Arial"/>
          <w:b/>
          <w:sz w:val="28"/>
        </w:rPr>
      </w:pPr>
    </w:p>
    <w:p w14:paraId="52AC65F1" w14:textId="77777777" w:rsidR="0040251C" w:rsidRDefault="0040251C" w:rsidP="0040251C">
      <w:pPr>
        <w:rPr>
          <w:lang w:eastAsia="x-none"/>
        </w:rPr>
      </w:pPr>
      <w:r w:rsidRPr="00DF1FF8">
        <w:rPr>
          <w:lang w:eastAsia="x-none"/>
        </w:rPr>
        <w:t xml:space="preserve">Red prvenstva gospodarenja otpadom sukladno Zakonu o održivom gospodarenju otpadom: </w:t>
      </w:r>
    </w:p>
    <w:p w14:paraId="3ACFBA86" w14:textId="77777777" w:rsidR="0040251C" w:rsidRDefault="0040251C" w:rsidP="0040251C">
      <w:pPr>
        <w:rPr>
          <w:lang w:eastAsia="x-none"/>
        </w:rPr>
      </w:pPr>
    </w:p>
    <w:p w14:paraId="4E3376B4" w14:textId="77777777" w:rsidR="0040251C" w:rsidRDefault="0040251C" w:rsidP="0040251C">
      <w:pPr>
        <w:numPr>
          <w:ilvl w:val="0"/>
          <w:numId w:val="15"/>
        </w:numPr>
        <w:tabs>
          <w:tab w:val="clear" w:pos="709"/>
        </w:tabs>
        <w:rPr>
          <w:lang w:eastAsia="x-none"/>
        </w:rPr>
      </w:pPr>
      <w:r>
        <w:rPr>
          <w:lang w:eastAsia="x-none"/>
        </w:rPr>
        <w:t xml:space="preserve">sprječavanje nastanka otpada, </w:t>
      </w:r>
    </w:p>
    <w:p w14:paraId="275DB0EF" w14:textId="77777777" w:rsidR="0040251C" w:rsidRDefault="0040251C" w:rsidP="0040251C">
      <w:pPr>
        <w:ind w:left="1069"/>
        <w:rPr>
          <w:lang w:eastAsia="x-none"/>
        </w:rPr>
      </w:pPr>
      <w:r>
        <w:rPr>
          <w:lang w:eastAsia="x-none"/>
        </w:rPr>
        <w:t xml:space="preserve">priprema za ponovnu uporabu, </w:t>
      </w:r>
    </w:p>
    <w:p w14:paraId="5059769F" w14:textId="77777777" w:rsidR="0040251C" w:rsidRDefault="0040251C" w:rsidP="0040251C">
      <w:pPr>
        <w:numPr>
          <w:ilvl w:val="0"/>
          <w:numId w:val="15"/>
        </w:numPr>
        <w:tabs>
          <w:tab w:val="clear" w:pos="709"/>
        </w:tabs>
        <w:rPr>
          <w:lang w:eastAsia="x-none"/>
        </w:rPr>
      </w:pPr>
      <w:r>
        <w:rPr>
          <w:lang w:eastAsia="x-none"/>
        </w:rPr>
        <w:t xml:space="preserve">recikliranje, </w:t>
      </w:r>
    </w:p>
    <w:p w14:paraId="13289BA3" w14:textId="77777777" w:rsidR="0040251C" w:rsidRDefault="0040251C" w:rsidP="0040251C">
      <w:pPr>
        <w:numPr>
          <w:ilvl w:val="0"/>
          <w:numId w:val="15"/>
        </w:numPr>
        <w:tabs>
          <w:tab w:val="clear" w:pos="709"/>
        </w:tabs>
        <w:rPr>
          <w:lang w:eastAsia="x-none"/>
        </w:rPr>
      </w:pPr>
      <w:r>
        <w:rPr>
          <w:lang w:eastAsia="x-none"/>
        </w:rPr>
        <w:t xml:space="preserve">drugi postupci oporabe, npr. energetska oporaba i </w:t>
      </w:r>
    </w:p>
    <w:p w14:paraId="17E788F2" w14:textId="77777777" w:rsidR="0040251C" w:rsidRDefault="0040251C" w:rsidP="0040251C">
      <w:pPr>
        <w:numPr>
          <w:ilvl w:val="0"/>
          <w:numId w:val="15"/>
        </w:numPr>
        <w:tabs>
          <w:tab w:val="clear" w:pos="709"/>
        </w:tabs>
        <w:rPr>
          <w:lang w:eastAsia="x-none"/>
        </w:rPr>
      </w:pPr>
      <w:r>
        <w:rPr>
          <w:lang w:eastAsia="x-none"/>
        </w:rPr>
        <w:t>zbrinjavanje otpada.</w:t>
      </w:r>
    </w:p>
    <w:p w14:paraId="287D5F64" w14:textId="77777777" w:rsidR="0040251C" w:rsidRDefault="0040251C" w:rsidP="0040251C">
      <w:pPr>
        <w:rPr>
          <w:lang w:eastAsia="x-none"/>
        </w:rPr>
      </w:pPr>
    </w:p>
    <w:p w14:paraId="6CC150FF" w14:textId="77777777" w:rsidR="0040251C" w:rsidRDefault="0040251C" w:rsidP="0040251C">
      <w:pPr>
        <w:rPr>
          <w:rFonts w:cs="Arial"/>
        </w:rPr>
      </w:pPr>
      <w:r>
        <w:rPr>
          <w:rFonts w:cs="Arial"/>
        </w:rPr>
        <w:t xml:space="preserve">Sprječavanje nastanka otpada, prema definiciji iz Zakona o održivom gospodarenju otpadom, su mjere poduzete prije nego li je tvar, materijal ili proizvod postao otpad, a kojima se smanjuju: </w:t>
      </w:r>
    </w:p>
    <w:p w14:paraId="4F4D4664" w14:textId="77777777" w:rsidR="0040251C" w:rsidRDefault="0040251C" w:rsidP="0040251C">
      <w:pPr>
        <w:rPr>
          <w:rFonts w:cs="Arial"/>
        </w:rPr>
      </w:pPr>
    </w:p>
    <w:p w14:paraId="629238A0" w14:textId="77777777" w:rsidR="0040251C" w:rsidRDefault="0040251C" w:rsidP="0040251C">
      <w:pPr>
        <w:numPr>
          <w:ilvl w:val="0"/>
          <w:numId w:val="14"/>
        </w:numPr>
        <w:tabs>
          <w:tab w:val="clear" w:pos="709"/>
        </w:tabs>
        <w:rPr>
          <w:rFonts w:cs="Arial"/>
        </w:rPr>
      </w:pPr>
      <w:r>
        <w:rPr>
          <w:rFonts w:cs="Arial"/>
        </w:rPr>
        <w:t xml:space="preserve">količine otpada uključujući ponovnu uporabu proizvoda ili produženje životnog vijeka proizvoda, </w:t>
      </w:r>
    </w:p>
    <w:p w14:paraId="1E934B36" w14:textId="77777777" w:rsidR="0040251C" w:rsidRDefault="0040251C" w:rsidP="0040251C">
      <w:pPr>
        <w:numPr>
          <w:ilvl w:val="0"/>
          <w:numId w:val="14"/>
        </w:numPr>
        <w:tabs>
          <w:tab w:val="clear" w:pos="709"/>
        </w:tabs>
        <w:rPr>
          <w:rFonts w:cs="Arial"/>
        </w:rPr>
      </w:pPr>
      <w:r>
        <w:rPr>
          <w:rFonts w:cs="Arial"/>
        </w:rPr>
        <w:t xml:space="preserve">štetan učinak otpada na okoliš i zdravlje ljudi ili </w:t>
      </w:r>
    </w:p>
    <w:p w14:paraId="13B91E7A" w14:textId="77777777" w:rsidR="0040251C" w:rsidRDefault="0040251C" w:rsidP="0040251C">
      <w:pPr>
        <w:numPr>
          <w:ilvl w:val="0"/>
          <w:numId w:val="14"/>
        </w:numPr>
        <w:tabs>
          <w:tab w:val="clear" w:pos="709"/>
        </w:tabs>
        <w:rPr>
          <w:rFonts w:cs="Arial"/>
        </w:rPr>
      </w:pPr>
      <w:r>
        <w:rPr>
          <w:rFonts w:cs="Arial"/>
        </w:rPr>
        <w:t xml:space="preserve">sadržaj štetnih tvari u materijalima i proizvodima. </w:t>
      </w:r>
    </w:p>
    <w:p w14:paraId="3FD2E937" w14:textId="77777777" w:rsidR="0040251C" w:rsidRDefault="0040251C" w:rsidP="0040251C">
      <w:pPr>
        <w:rPr>
          <w:rFonts w:cs="Arial"/>
        </w:rPr>
      </w:pPr>
    </w:p>
    <w:p w14:paraId="1949B3FB" w14:textId="77777777" w:rsidR="0040251C" w:rsidRPr="00DF1FF8" w:rsidRDefault="0040251C" w:rsidP="0040251C">
      <w:pPr>
        <w:rPr>
          <w:rFonts w:cs="Arial"/>
          <w:sz w:val="20"/>
        </w:rPr>
      </w:pPr>
    </w:p>
    <w:p w14:paraId="3B8A6539" w14:textId="3F28E443" w:rsidR="0040251C" w:rsidRDefault="0040251C" w:rsidP="0040251C">
      <w:pPr>
        <w:rPr>
          <w:rFonts w:cs="Arial"/>
        </w:rPr>
      </w:pPr>
      <w:r w:rsidRPr="00EB21FD">
        <w:rPr>
          <w:rFonts w:cs="Arial"/>
          <w:b/>
        </w:rPr>
        <w:t>Plan sprječavanja nastanka otpada</w:t>
      </w:r>
      <w:r>
        <w:rPr>
          <w:rFonts w:cs="Arial"/>
        </w:rPr>
        <w:t xml:space="preserve"> sadržan je u Planu gospodarenja otpadom Republike Hrvatske i temeljni je dokument koji sadrži mjere sprječavanja nastanka otpada.</w:t>
      </w:r>
      <w:r w:rsidR="00690373">
        <w:rPr>
          <w:rFonts w:cs="Arial"/>
        </w:rPr>
        <w:t xml:space="preserve"> U nastavku su prikazane mjere sprječavanja nastanka otpada.</w:t>
      </w:r>
      <w:r>
        <w:rPr>
          <w:rFonts w:cs="Arial"/>
        </w:rPr>
        <w:t xml:space="preserve"> </w:t>
      </w:r>
      <w:r w:rsidR="00F925C3">
        <w:rPr>
          <w:rFonts w:cs="Arial"/>
        </w:rPr>
        <w:t>U nastavku su prikazane mjere sprječavanja nastanka otpada.</w:t>
      </w:r>
    </w:p>
    <w:p w14:paraId="475A08A9" w14:textId="77777777" w:rsidR="0040251C" w:rsidRDefault="0040251C" w:rsidP="0040251C">
      <w:pPr>
        <w:rPr>
          <w:rFonts w:cs="Arial"/>
        </w:rPr>
      </w:pPr>
    </w:p>
    <w:p w14:paraId="5621104C" w14:textId="77777777" w:rsidR="00BA429E" w:rsidRDefault="00BA429E" w:rsidP="0040251C">
      <w:pPr>
        <w:rPr>
          <w:rFonts w:cs="Arial"/>
        </w:rPr>
      </w:pPr>
    </w:p>
    <w:p w14:paraId="36E32476" w14:textId="25C01CE4" w:rsidR="0040251C" w:rsidRPr="00BA429E" w:rsidRDefault="00BA429E" w:rsidP="0040251C">
      <w:pPr>
        <w:pStyle w:val="Naslov2"/>
        <w:rPr>
          <w:sz w:val="26"/>
          <w:szCs w:val="26"/>
        </w:rPr>
      </w:pPr>
      <w:bookmarkStart w:id="26" w:name="_Toc495957046"/>
      <w:bookmarkStart w:id="27" w:name="_Toc510779262"/>
      <w:r w:rsidRPr="00474E71">
        <w:rPr>
          <w:sz w:val="26"/>
          <w:szCs w:val="26"/>
        </w:rPr>
        <w:t>MJERE SPRJEČAVANJA NASTANKA OTPADA</w:t>
      </w:r>
      <w:bookmarkEnd w:id="26"/>
      <w:bookmarkEnd w:id="27"/>
    </w:p>
    <w:p w14:paraId="42FA8687" w14:textId="77777777" w:rsidR="0040251C" w:rsidRDefault="0040251C" w:rsidP="0040251C">
      <w:pPr>
        <w:rPr>
          <w:rFonts w:cs="Arial"/>
        </w:rPr>
      </w:pPr>
    </w:p>
    <w:p w14:paraId="2007C3B5" w14:textId="77777777" w:rsidR="0040251C" w:rsidRDefault="0040251C" w:rsidP="0040251C">
      <w:pPr>
        <w:rPr>
          <w:rFonts w:cs="Arial"/>
          <w:b/>
        </w:rPr>
      </w:pPr>
      <w:r w:rsidRPr="00E45C14">
        <w:rPr>
          <w:rFonts w:cs="Arial"/>
          <w:b/>
        </w:rPr>
        <w:t>Mjera 1: Poticanje ponovnog korištenja materijala od rušenja</w:t>
      </w:r>
      <w:r>
        <w:rPr>
          <w:rFonts w:cs="Arial"/>
          <w:b/>
        </w:rPr>
        <w:t xml:space="preserve"> – specifični cilj: sprječavanje nastanka građevnog otpada </w:t>
      </w:r>
    </w:p>
    <w:p w14:paraId="64EBC859" w14:textId="77777777" w:rsidR="0040251C" w:rsidRPr="00E45C14" w:rsidRDefault="0040251C" w:rsidP="0040251C">
      <w:pPr>
        <w:rPr>
          <w:rFonts w:cs="Arial"/>
          <w:b/>
        </w:rPr>
      </w:pPr>
    </w:p>
    <w:p w14:paraId="4471F71E" w14:textId="77777777" w:rsidR="0040251C" w:rsidRDefault="0040251C" w:rsidP="0040251C">
      <w:pPr>
        <w:rPr>
          <w:rFonts w:cs="Arial"/>
        </w:rPr>
      </w:pPr>
      <w:r w:rsidRPr="00E45C14">
        <w:rPr>
          <w:rFonts w:cs="Arial"/>
        </w:rPr>
        <w:t>Potrebno je uspostaviti poticajne naknade za ponovno korištenje materijala od rušenja. Pritom, nužno je definirati uvjete koje materijal od rušenja mora zadovoljiti. Dodatno je moguća uspostava središnjeg registra zgradarstva radi dobivanja podataka o postojećem stanju zgrada i korištenih materijala, za što će se kao izvor podataka velikim dijelom koristiti energetski pregledi i certifikati. Na ovaj način će se mogućnosti iskorištavanja materijala od rušenja/demontaža osmisliti kvalitetnije i na vrijeme.</w:t>
      </w:r>
    </w:p>
    <w:p w14:paraId="63220C3E" w14:textId="77777777" w:rsidR="0040251C" w:rsidRDefault="0040251C" w:rsidP="0040251C">
      <w:pPr>
        <w:rPr>
          <w:rFonts w:cs="Arial"/>
        </w:rPr>
      </w:pPr>
    </w:p>
    <w:p w14:paraId="2C3C9844" w14:textId="1BAB0292" w:rsidR="0040251C" w:rsidRPr="00E45C14" w:rsidRDefault="00E10015" w:rsidP="00E10015">
      <w:pPr>
        <w:tabs>
          <w:tab w:val="clear" w:pos="709"/>
          <w:tab w:val="left" w:pos="2579"/>
        </w:tabs>
        <w:rPr>
          <w:rFonts w:cs="Arial"/>
        </w:rPr>
      </w:pPr>
      <w:r>
        <w:rPr>
          <w:rFonts w:cs="Arial"/>
        </w:rPr>
        <w:tab/>
      </w:r>
    </w:p>
    <w:p w14:paraId="2BAA3834" w14:textId="77777777" w:rsidR="0040251C" w:rsidRDefault="0040251C" w:rsidP="0040251C">
      <w:pPr>
        <w:rPr>
          <w:rFonts w:cs="Arial"/>
          <w:b/>
        </w:rPr>
      </w:pPr>
      <w:r w:rsidRPr="00E45C14">
        <w:rPr>
          <w:rFonts w:cs="Arial"/>
          <w:b/>
        </w:rPr>
        <w:t>Mjera 2: Organizacija informativno-edukativnih kampanja na temu sprječavanja nastanka otpada od hrane</w:t>
      </w:r>
      <w:r>
        <w:rPr>
          <w:rFonts w:cs="Arial"/>
          <w:b/>
        </w:rPr>
        <w:t xml:space="preserve"> – specifični cilj: sprječavanje nastanka biootpada</w:t>
      </w:r>
    </w:p>
    <w:p w14:paraId="3C3AF204" w14:textId="77777777" w:rsidR="0040251C" w:rsidRPr="00E45C14" w:rsidRDefault="0040251C" w:rsidP="0040251C">
      <w:pPr>
        <w:rPr>
          <w:rFonts w:cs="Arial"/>
          <w:b/>
        </w:rPr>
      </w:pPr>
    </w:p>
    <w:p w14:paraId="3C635619" w14:textId="77777777" w:rsidR="0040251C" w:rsidRPr="00E45C14" w:rsidRDefault="0040251C" w:rsidP="0040251C">
      <w:pPr>
        <w:rPr>
          <w:rFonts w:cs="Arial"/>
        </w:rPr>
      </w:pPr>
      <w:r w:rsidRPr="00E45C14">
        <w:rPr>
          <w:rFonts w:cs="Arial"/>
        </w:rPr>
        <w:t>Potrebno je osmisliti informacijsku kampanju sa zvučnom ključnom porukom koja bi se promovirala putem radio, TV i ostalih elektroničkih medija. Kampanja može obuhvatiti izradu postera, brošura, letaka i video-informativnog edukativnog sadržaja namijenjen stručnoj i široj javnosti. Ovakvi materijali sadržavaju podatke o primjerice pametnoj kupnji, načinu planiranja obroka, načinu iskorištenja ostatka od hrane i sl.</w:t>
      </w:r>
    </w:p>
    <w:p w14:paraId="49EAE455" w14:textId="77777777" w:rsidR="0040251C" w:rsidRPr="00E45C14" w:rsidRDefault="0040251C" w:rsidP="0040251C">
      <w:pPr>
        <w:rPr>
          <w:rFonts w:cs="Arial"/>
        </w:rPr>
      </w:pPr>
      <w:r w:rsidRPr="00E45C14">
        <w:rPr>
          <w:rFonts w:cs="Arial"/>
        </w:rPr>
        <w:t>Potrebno je kreirati promotivne materijale na temu sprječavanja nastanka otpada od hrane usmjerene i na odgojno-obrazovne ustanove (vrtići, osnovne i srednje škole), te u njima organizirati edukativno-informacijske kampanje.</w:t>
      </w:r>
    </w:p>
    <w:p w14:paraId="53467642" w14:textId="77777777" w:rsidR="0040251C" w:rsidRDefault="0040251C" w:rsidP="0040251C">
      <w:pPr>
        <w:rPr>
          <w:rFonts w:cs="Arial"/>
        </w:rPr>
      </w:pPr>
      <w:r w:rsidRPr="00E45C14">
        <w:rPr>
          <w:rFonts w:cs="Arial"/>
        </w:rPr>
        <w:t>Promotivni materijali usmjereni na građanstvo u suradnji s tvrtkama koje gospodare komunalnim otpadom, mogu se tiskati te dostavljati građanima na kućne adrese zajedno sa računima.</w:t>
      </w:r>
      <w:r>
        <w:rPr>
          <w:rFonts w:cs="Arial"/>
        </w:rPr>
        <w:t xml:space="preserve"> </w:t>
      </w:r>
      <w:r w:rsidRPr="00E45C14">
        <w:rPr>
          <w:rFonts w:cs="Arial"/>
        </w:rPr>
        <w:t>U svojim planovima gospodarenja otpadom jedinice lokalne samouprave i Grad Zagreb trebaju dati naglasak, uz opće mjere sprječavanja nastanka komunalnog otpada, na sprječavanje nastanka biootpada tj. otpada od hrane.</w:t>
      </w:r>
    </w:p>
    <w:p w14:paraId="51339299" w14:textId="77777777" w:rsidR="0040251C" w:rsidRPr="00E45C14" w:rsidRDefault="0040251C" w:rsidP="0040251C">
      <w:pPr>
        <w:rPr>
          <w:rFonts w:cs="Arial"/>
        </w:rPr>
      </w:pPr>
    </w:p>
    <w:p w14:paraId="428BE281" w14:textId="77777777" w:rsidR="0040251C" w:rsidRPr="00E45C14" w:rsidRDefault="0040251C" w:rsidP="0040251C">
      <w:pPr>
        <w:rPr>
          <w:rFonts w:cs="Arial"/>
        </w:rPr>
      </w:pPr>
      <w:r w:rsidRPr="00E45C14">
        <w:rPr>
          <w:rFonts w:cs="Arial"/>
        </w:rPr>
        <w:t>Ova mjera i uključuje i aktivnosti koje su usmjerene na sve subjekte na poslovanje s hranom, budući da se sprječavanja nastanka otpada od hrane treba provoditi u cijelom lancu proizvodnje hrane »od polja do stola«.</w:t>
      </w:r>
    </w:p>
    <w:p w14:paraId="2429097C" w14:textId="12B10E77" w:rsidR="00371258" w:rsidRPr="00E45C14" w:rsidRDefault="0040251C" w:rsidP="0040251C">
      <w:pPr>
        <w:rPr>
          <w:rFonts w:cs="Arial"/>
        </w:rPr>
      </w:pPr>
      <w:r w:rsidRPr="00E45C14">
        <w:rPr>
          <w:rFonts w:cs="Arial"/>
        </w:rPr>
        <w:t>Na ovaj način će se pojačati učinak nacionalne kampanje, a time i ostvariti bolji učinak pri provođenju mjera sprječavanja nastanka otpada.</w:t>
      </w:r>
    </w:p>
    <w:p w14:paraId="7A8020F0" w14:textId="77777777" w:rsidR="0040251C" w:rsidRDefault="0040251C" w:rsidP="0040251C">
      <w:pPr>
        <w:rPr>
          <w:rFonts w:cs="Arial"/>
          <w:b/>
        </w:rPr>
      </w:pPr>
      <w:r w:rsidRPr="00E45C14">
        <w:rPr>
          <w:rFonts w:cs="Arial"/>
          <w:b/>
        </w:rPr>
        <w:lastRenderedPageBreak/>
        <w:t>Mjera 3: Rad na unaprjeđenju sustava prikupljanja i obrade podataka o otpadu od hrane</w:t>
      </w:r>
      <w:r>
        <w:rPr>
          <w:rFonts w:cs="Arial"/>
          <w:b/>
        </w:rPr>
        <w:t xml:space="preserve"> - specifični cilj: sprječavanje nastanka biootpada</w:t>
      </w:r>
    </w:p>
    <w:p w14:paraId="207C8C01" w14:textId="77777777" w:rsidR="0040251C" w:rsidRDefault="0040251C" w:rsidP="0040251C">
      <w:pPr>
        <w:rPr>
          <w:rFonts w:cs="Arial"/>
          <w:b/>
        </w:rPr>
      </w:pPr>
    </w:p>
    <w:p w14:paraId="6513BCBB" w14:textId="77777777" w:rsidR="0040251C" w:rsidRPr="00E45C14" w:rsidRDefault="0040251C" w:rsidP="0040251C">
      <w:pPr>
        <w:rPr>
          <w:rFonts w:cs="Arial"/>
        </w:rPr>
      </w:pPr>
      <w:r w:rsidRPr="00E45C14">
        <w:rPr>
          <w:rFonts w:cs="Arial"/>
        </w:rPr>
        <w:t>Prvi korak u procesu sprječavanja nastanka otpada zahtijeva identifikaciju vrsta i količina otpada koje nastaju. S obzirom na to da još uvijek najveće količine otpada od hrane završavaju u miješanom komunalnom otpadu, podatke o proizvedenim količinama teško je odrediti analizom prodaje robe i odvoza komunalnog otpada.</w:t>
      </w:r>
    </w:p>
    <w:p w14:paraId="413C3EE1" w14:textId="77777777" w:rsidR="0040251C" w:rsidRPr="00E45C14" w:rsidRDefault="0040251C" w:rsidP="0040251C">
      <w:pPr>
        <w:rPr>
          <w:rFonts w:cs="Arial"/>
        </w:rPr>
      </w:pPr>
      <w:r w:rsidRPr="00E45C14">
        <w:rPr>
          <w:rFonts w:cs="Arial"/>
        </w:rPr>
        <w:t>Ne postoji službeni cjelovit i pouzdan podatak o ukupnoj količini otpada od hrane koja nastaje na području RH.</w:t>
      </w:r>
    </w:p>
    <w:p w14:paraId="3F451BA0" w14:textId="77777777" w:rsidR="0040251C" w:rsidRPr="00E45C14" w:rsidRDefault="0040251C" w:rsidP="0040251C">
      <w:pPr>
        <w:rPr>
          <w:rFonts w:cs="Arial"/>
        </w:rPr>
      </w:pPr>
      <w:r w:rsidRPr="00E45C14">
        <w:rPr>
          <w:rFonts w:cs="Arial"/>
        </w:rPr>
        <w:t>Kako bi dobila ove podatke, HAOP je od 27. srpnja 2013. do 27. kolovoza 2014. godine provela projekt pod nazivom »Prikupljanje podataka o statistici otpada od hrane« (engl. Data collection on food waste statistics) u sklopu kojeg je izrađen i priručnik »Sprječavanje nastanka otpada od hrane prilikom obavljanja turističko-ugostiteljske djelatnosti«.</w:t>
      </w:r>
    </w:p>
    <w:p w14:paraId="59419374" w14:textId="77777777" w:rsidR="0040251C" w:rsidRDefault="0040251C" w:rsidP="0040251C">
      <w:pPr>
        <w:rPr>
          <w:rFonts w:cs="Arial"/>
        </w:rPr>
      </w:pPr>
      <w:r w:rsidRPr="00E45C14">
        <w:rPr>
          <w:rFonts w:cs="Arial"/>
        </w:rPr>
        <w:t xml:space="preserve">Rezultati dobiveni projektom predstavljaju kvalitetno polazište za uspostavu normativnog sustava praćenja učinka mjera sprječavanja nastanka otpada od hrane. </w:t>
      </w:r>
    </w:p>
    <w:p w14:paraId="43C2AA2C" w14:textId="77777777" w:rsidR="0040251C" w:rsidRDefault="0040251C" w:rsidP="0040251C">
      <w:pPr>
        <w:rPr>
          <w:rFonts w:cs="Arial"/>
        </w:rPr>
      </w:pPr>
    </w:p>
    <w:p w14:paraId="1E073C71" w14:textId="77777777" w:rsidR="0040251C" w:rsidRDefault="0040251C" w:rsidP="0040251C">
      <w:pPr>
        <w:rPr>
          <w:rFonts w:cs="Arial"/>
        </w:rPr>
      </w:pPr>
    </w:p>
    <w:p w14:paraId="16A68874" w14:textId="77777777" w:rsidR="0040251C" w:rsidRDefault="0040251C" w:rsidP="0040251C">
      <w:pPr>
        <w:rPr>
          <w:rFonts w:cs="Arial"/>
          <w:b/>
        </w:rPr>
      </w:pPr>
      <w:r w:rsidRPr="00E45C14">
        <w:rPr>
          <w:rFonts w:cs="Arial"/>
          <w:b/>
        </w:rPr>
        <w:t>Mjera 4: Promicanje održive gradnje</w:t>
      </w:r>
      <w:r>
        <w:rPr>
          <w:rFonts w:cs="Arial"/>
          <w:b/>
        </w:rPr>
        <w:t xml:space="preserve"> – specifični cilj: sprječavanje nastanka građevnog otpada</w:t>
      </w:r>
    </w:p>
    <w:p w14:paraId="0DCD95F9" w14:textId="77777777" w:rsidR="0040251C" w:rsidRPr="00E45C14" w:rsidRDefault="0040251C" w:rsidP="0040251C">
      <w:pPr>
        <w:rPr>
          <w:rFonts w:cs="Arial"/>
          <w:b/>
        </w:rPr>
      </w:pPr>
    </w:p>
    <w:p w14:paraId="22FF1E0B" w14:textId="77777777" w:rsidR="0040251C" w:rsidRPr="00E45C14" w:rsidRDefault="0040251C" w:rsidP="0040251C">
      <w:pPr>
        <w:rPr>
          <w:rFonts w:cs="Arial"/>
        </w:rPr>
      </w:pPr>
      <w:r w:rsidRPr="00E45C14">
        <w:rPr>
          <w:rFonts w:cs="Arial"/>
        </w:rPr>
        <w:t>U svrhu provedbe ove mjere potrebno je izraditi tzv. »Vodič za zelenu i održivu gradnju«. Vodiči ovakve vrste predstavljaju učinkovit način za naglašavanje metoda smanjenja nastanka otpada jer nadilaze pitanje podizanja svijesti i pružaju poslovnim subjektima praktične alate i tehnike za postizanje sprječavanja nastanka građevnog otpada, kao što su npr.: ponovno korištenje i obnova, projektiranje za trajnost, prilagodljivost i mogućnost rastavljanja, razmjena materijala, korištenje manje toksičnih materijala, izdvajanje toksičnih materijala.</w:t>
      </w:r>
    </w:p>
    <w:p w14:paraId="30304265" w14:textId="77777777" w:rsidR="0040251C" w:rsidRPr="00E45C14" w:rsidRDefault="0040251C" w:rsidP="0040251C">
      <w:pPr>
        <w:rPr>
          <w:rFonts w:cs="Arial"/>
        </w:rPr>
      </w:pPr>
      <w:r w:rsidRPr="00E45C14">
        <w:rPr>
          <w:rFonts w:cs="Arial"/>
        </w:rPr>
        <w:t>Pitanje sprječavanja nastanka građevnog otpada, a posebice razmjena otpadnih materijala biti će obuhvaćeno kroz unaprjeđenje Hrvatske burze otpada ili uspostavljanja novog internetskog portala.</w:t>
      </w:r>
    </w:p>
    <w:p w14:paraId="466FF196" w14:textId="77777777" w:rsidR="0040251C" w:rsidRPr="00E45C14" w:rsidRDefault="0040251C" w:rsidP="0040251C">
      <w:pPr>
        <w:rPr>
          <w:rFonts w:cs="Arial"/>
        </w:rPr>
      </w:pPr>
      <w:r w:rsidRPr="00E45C14">
        <w:rPr>
          <w:rFonts w:cs="Arial"/>
        </w:rPr>
        <w:t>Također potrebno je uključiti tematiku »zelene gradnje« u stručne ispite za obavljanje poslova prostornog uređenja i graditeljstva i uključivanje tematike sprječavanja nastanka otpada u Rješenje o prihvatljivosti zahvata za okoliš, koje bi uz već predložene mjere zaštite okoliša za sprječavanje, ograničavanje ili ublažavanje negativnih utjecaja zahvata na okoliš, propisalo i mjere za sprječavanja nastanka otpada prilikom gradnje i kasnije, tijekom korištenja građevine za koju se proveo postupak procjene utjecaja na okoliš.</w:t>
      </w:r>
    </w:p>
    <w:p w14:paraId="4F93D99D" w14:textId="77777777" w:rsidR="0040251C" w:rsidRDefault="0040251C" w:rsidP="0040251C">
      <w:pPr>
        <w:rPr>
          <w:rFonts w:cs="Arial"/>
        </w:rPr>
      </w:pPr>
      <w:r w:rsidRPr="00E45C14">
        <w:rPr>
          <w:rFonts w:cs="Arial"/>
        </w:rPr>
        <w:t>Zajedno s mjerama predloženim za sprječavanje komunalnog otpada, a osobito mjerama koje se odnose na poticanje »zelene« i održive javne nabave, ova mjera usmjerena specifično na građevni otpad pridonijeti će unaprjeđenju cjelokupnog sustava gospodarenja građevnim otpadom.</w:t>
      </w:r>
    </w:p>
    <w:p w14:paraId="761038DE" w14:textId="77777777" w:rsidR="0040251C" w:rsidRDefault="0040251C" w:rsidP="0040251C">
      <w:pPr>
        <w:rPr>
          <w:rFonts w:cs="Arial"/>
        </w:rPr>
      </w:pPr>
    </w:p>
    <w:p w14:paraId="67629EDF" w14:textId="44959A5C" w:rsidR="001A74EE" w:rsidRDefault="001A74EE" w:rsidP="0040251C">
      <w:pPr>
        <w:rPr>
          <w:rFonts w:cs="Arial"/>
        </w:rPr>
      </w:pPr>
      <w:r>
        <w:rPr>
          <w:rFonts w:cs="Arial"/>
        </w:rPr>
        <w:br w:type="page"/>
      </w:r>
    </w:p>
    <w:p w14:paraId="4D75C586" w14:textId="77777777" w:rsidR="0040251C" w:rsidRDefault="0040251C" w:rsidP="0040251C">
      <w:pPr>
        <w:rPr>
          <w:rFonts w:cs="Arial"/>
          <w:b/>
        </w:rPr>
      </w:pPr>
      <w:r w:rsidRPr="00E45C14">
        <w:rPr>
          <w:rFonts w:cs="Arial"/>
          <w:b/>
        </w:rPr>
        <w:lastRenderedPageBreak/>
        <w:t>Mjera 5: Uspostava sustava doniranja hrane</w:t>
      </w:r>
      <w:r>
        <w:rPr>
          <w:rFonts w:cs="Arial"/>
          <w:b/>
        </w:rPr>
        <w:t xml:space="preserve"> – specifični cilj: sprječavanje nastanka biootpada </w:t>
      </w:r>
    </w:p>
    <w:p w14:paraId="3A2790D4" w14:textId="77777777" w:rsidR="0040251C" w:rsidRPr="00E45C14" w:rsidRDefault="0040251C" w:rsidP="0040251C">
      <w:pPr>
        <w:rPr>
          <w:rFonts w:cs="Arial"/>
          <w:b/>
        </w:rPr>
      </w:pPr>
    </w:p>
    <w:p w14:paraId="1AEBE51E" w14:textId="45690D8F" w:rsidR="0040251C" w:rsidRPr="00E45C14" w:rsidRDefault="0040251C" w:rsidP="0040251C">
      <w:pPr>
        <w:rPr>
          <w:rFonts w:cs="Arial"/>
        </w:rPr>
      </w:pPr>
      <w:r w:rsidRPr="00E45C14">
        <w:rPr>
          <w:rFonts w:cs="Arial"/>
        </w:rPr>
        <w:t xml:space="preserve">Zakonom o poljoprivredi </w:t>
      </w:r>
      <w:r w:rsidR="00C91AEC" w:rsidRPr="00E45C14">
        <w:rPr>
          <w:rFonts w:cs="Arial"/>
        </w:rPr>
        <w:t>(</w:t>
      </w:r>
      <w:r w:rsidR="00C91AEC">
        <w:rPr>
          <w:rFonts w:cs="Arial"/>
        </w:rPr>
        <w:t>„</w:t>
      </w:r>
      <w:r w:rsidR="00C91AEC" w:rsidRPr="00E45C14">
        <w:rPr>
          <w:rFonts w:cs="Arial"/>
        </w:rPr>
        <w:t>N</w:t>
      </w:r>
      <w:r w:rsidR="00C91AEC">
        <w:rPr>
          <w:rFonts w:cs="Arial"/>
        </w:rPr>
        <w:t>arodne novine“, br. 30/15)</w:t>
      </w:r>
      <w:r w:rsidRPr="00E45C14">
        <w:rPr>
          <w:rFonts w:cs="Arial"/>
        </w:rPr>
        <w:t xml:space="preserve"> po prvi put je u RH dana osnova za uspostavu sustava doniranja hrane i hrane za životinje s ciljem sprječavanja uništavanja velikih količina hrane, zaštite okoliša i pomoći socijalno ugroženima i osobama pogođenim elementarnim nepogodama i prirodnim katastrofama. Ujedno su propisani uvjeti koje hrana mora zadovoljiti da bi se mogla donirati, a to je njena zdravstvena sigurnost i zdravstvena ispravnost, kao i odgovornosti subjekata u poslovanju s hranom koji sudjeluju u lancu doniranja hrane.</w:t>
      </w:r>
    </w:p>
    <w:p w14:paraId="66C16A0A" w14:textId="47005CB5" w:rsidR="0040251C" w:rsidRPr="00E45C14" w:rsidRDefault="0040251C" w:rsidP="0040251C">
      <w:pPr>
        <w:rPr>
          <w:rFonts w:cs="Arial"/>
        </w:rPr>
      </w:pPr>
      <w:r w:rsidRPr="00ED32C3">
        <w:rPr>
          <w:rFonts w:cs="Arial"/>
        </w:rPr>
        <w:t>Ministar</w:t>
      </w:r>
      <w:r w:rsidR="00BA429E" w:rsidRPr="00ED32C3">
        <w:rPr>
          <w:rFonts w:cs="Arial"/>
        </w:rPr>
        <w:t>stvo</w:t>
      </w:r>
      <w:r w:rsidRPr="00ED32C3">
        <w:rPr>
          <w:rFonts w:cs="Arial"/>
        </w:rPr>
        <w:t xml:space="preserve"> </w:t>
      </w:r>
      <w:r w:rsidR="00BA429E" w:rsidRPr="00ED32C3">
        <w:rPr>
          <w:rFonts w:cs="Arial"/>
        </w:rPr>
        <w:t>poljoprivrede donijelo</w:t>
      </w:r>
      <w:r w:rsidRPr="00ED32C3">
        <w:rPr>
          <w:rFonts w:cs="Arial"/>
        </w:rPr>
        <w:t xml:space="preserve"> </w:t>
      </w:r>
      <w:r w:rsidRPr="00E45C14">
        <w:rPr>
          <w:rFonts w:cs="Arial"/>
        </w:rPr>
        <w:t xml:space="preserve">je Pravilnik o uvjetima, kriterijima i načinima doniranja hrane i hrane za životinje </w:t>
      </w:r>
      <w:r w:rsidR="00C91AEC" w:rsidRPr="00E45C14">
        <w:rPr>
          <w:rFonts w:cs="Arial"/>
        </w:rPr>
        <w:t>(</w:t>
      </w:r>
      <w:r w:rsidR="00C91AEC">
        <w:rPr>
          <w:rFonts w:cs="Arial"/>
        </w:rPr>
        <w:t>„Narodne novine“, br.</w:t>
      </w:r>
      <w:r w:rsidR="00C91AEC" w:rsidRPr="00E45C14">
        <w:rPr>
          <w:rFonts w:cs="Arial"/>
        </w:rPr>
        <w:t xml:space="preserve"> 119/2015).</w:t>
      </w:r>
    </w:p>
    <w:p w14:paraId="250E000A" w14:textId="77777777" w:rsidR="0040251C" w:rsidRPr="00E45C14" w:rsidRDefault="0040251C" w:rsidP="0040251C">
      <w:pPr>
        <w:rPr>
          <w:rFonts w:cs="Arial"/>
        </w:rPr>
      </w:pPr>
      <w:r w:rsidRPr="00E45C14">
        <w:rPr>
          <w:rFonts w:cs="Arial"/>
        </w:rPr>
        <w:t>Kroz suradnju s Ministarstvom poljoprivrede, potrebno je organizirati intenzivnu medijsku kampanju kroz koju će se jasno i sažeto predstaviti novosti koje proizlaze iz zakonodavnog okvira vezanog za donaciju hrane, te istaknuti socijalno-ekonomske prednosti uspostave sustava doniranja. Kampanja također treba biti popraćena odgovarajućim tiskanim informativnim materijalima (letci, brošure, posteri i sl.).</w:t>
      </w:r>
    </w:p>
    <w:p w14:paraId="25244385" w14:textId="77777777" w:rsidR="0040251C" w:rsidRDefault="0040251C" w:rsidP="0040251C">
      <w:pPr>
        <w:rPr>
          <w:rFonts w:cs="Arial"/>
        </w:rPr>
      </w:pPr>
      <w:r w:rsidRPr="00E45C14">
        <w:rPr>
          <w:rFonts w:cs="Arial"/>
        </w:rPr>
        <w:t>Dodatno, treba pokrenuti inicijative doniranja hrane, inicijative za prikupljanje i podjelu namirnica stanovnicima slabije kupovne moći, kroz prikupljanje poljoprivrednih, agroindustrijskih i trgovačko prehrambenih proizvoda od strane donatora, koji se dalje distribuiraju socijalno ugroženim kategorijama stanovništva, posredstvom humanitarnih i socijalnih institucija koje na sličan način pomažu potrebitima.</w:t>
      </w:r>
    </w:p>
    <w:p w14:paraId="7B3F0E85" w14:textId="77777777" w:rsidR="0040251C" w:rsidRDefault="0040251C" w:rsidP="0040251C">
      <w:pPr>
        <w:rPr>
          <w:rFonts w:cs="Arial"/>
        </w:rPr>
      </w:pPr>
    </w:p>
    <w:p w14:paraId="3D1CEFEA" w14:textId="77777777" w:rsidR="0040251C" w:rsidRPr="00E45C14" w:rsidRDefault="0040251C" w:rsidP="0040251C">
      <w:pPr>
        <w:rPr>
          <w:rFonts w:cs="Arial"/>
        </w:rPr>
      </w:pPr>
    </w:p>
    <w:p w14:paraId="1A2CB78E" w14:textId="77777777" w:rsidR="0040251C" w:rsidRDefault="0040251C" w:rsidP="0040251C">
      <w:pPr>
        <w:rPr>
          <w:rFonts w:cs="Arial"/>
          <w:b/>
        </w:rPr>
      </w:pPr>
      <w:r w:rsidRPr="00E45C14">
        <w:rPr>
          <w:rFonts w:cs="Arial"/>
          <w:b/>
        </w:rPr>
        <w:t>Mjera 6: Organizacija komunikacijske kampanje za građane</w:t>
      </w:r>
    </w:p>
    <w:p w14:paraId="408A8A5E" w14:textId="77777777" w:rsidR="0040251C" w:rsidRPr="00E45C14" w:rsidRDefault="0040251C" w:rsidP="0040251C">
      <w:pPr>
        <w:rPr>
          <w:rFonts w:cs="Arial"/>
          <w:b/>
        </w:rPr>
      </w:pPr>
    </w:p>
    <w:p w14:paraId="1DEB1270" w14:textId="77777777" w:rsidR="0040251C" w:rsidRPr="00E45C14" w:rsidRDefault="0040251C" w:rsidP="0040251C">
      <w:pPr>
        <w:rPr>
          <w:rFonts w:cs="Arial"/>
        </w:rPr>
      </w:pPr>
      <w:r w:rsidRPr="00E45C14">
        <w:rPr>
          <w:rFonts w:cs="Arial"/>
        </w:rPr>
        <w:t>Najučinkovitija mjera provođenja koncepta sprječavanja nastanka otpada je osvješćivanje javnosti o dugoročnoj neodrživosti neodgovornih obrazaca ponašanja, odnosno provedba komunikacijske kampanje.</w:t>
      </w:r>
    </w:p>
    <w:p w14:paraId="5E2F27CE" w14:textId="77777777" w:rsidR="0040251C" w:rsidRPr="00E45C14" w:rsidRDefault="0040251C" w:rsidP="0040251C">
      <w:pPr>
        <w:rPr>
          <w:rFonts w:cs="Arial"/>
        </w:rPr>
      </w:pPr>
      <w:r w:rsidRPr="00E45C14">
        <w:rPr>
          <w:rFonts w:cs="Arial"/>
        </w:rPr>
        <w:t>S obzirom na navedeno organizirat će se kampanja u svrhu informiranja kućanstva o količinama otpada koji nastaje, a koji se odlaže na odlagališta, te nužnosti sprječavanja njegova nastanka.</w:t>
      </w:r>
    </w:p>
    <w:p w14:paraId="5216F0DD" w14:textId="77777777" w:rsidR="0040251C" w:rsidRDefault="0040251C" w:rsidP="0040251C">
      <w:pPr>
        <w:rPr>
          <w:rFonts w:cs="Arial"/>
        </w:rPr>
      </w:pPr>
      <w:r w:rsidRPr="00E45C14">
        <w:rPr>
          <w:rFonts w:cs="Arial"/>
        </w:rPr>
        <w:t>Za uspješnu provedbu ovakve kampanje, potrebno je prethodno izraditi detaljni komunikacijski plan s jasno definiranim ciljevima, porukama i ciljanim skupinama. Treba precizno definirati kome se pojedina kampanja obraća i s kojim ciljem, kontrolirati poruku koja se odašilje, birati najučinkovitije kanale za njezino prenošenje, te provjeravati njezin učinak.</w:t>
      </w:r>
    </w:p>
    <w:p w14:paraId="0C30EF7A" w14:textId="77777777" w:rsidR="0040251C" w:rsidRDefault="0040251C" w:rsidP="0040251C">
      <w:pPr>
        <w:rPr>
          <w:rFonts w:cs="Arial"/>
        </w:rPr>
      </w:pPr>
    </w:p>
    <w:p w14:paraId="3C9D04A0" w14:textId="2905F245" w:rsidR="00C94BFC" w:rsidRDefault="00C94BFC" w:rsidP="00C94BFC">
      <w:pPr>
        <w:tabs>
          <w:tab w:val="clear" w:pos="709"/>
        </w:tabs>
        <w:spacing w:line="240" w:lineRule="auto"/>
        <w:jc w:val="left"/>
        <w:rPr>
          <w:rFonts w:cs="Arial"/>
        </w:rPr>
      </w:pPr>
    </w:p>
    <w:p w14:paraId="4C5FDFCE" w14:textId="77777777" w:rsidR="0040251C" w:rsidRDefault="0040251C" w:rsidP="0040251C">
      <w:pPr>
        <w:rPr>
          <w:rFonts w:cs="Arial"/>
          <w:b/>
        </w:rPr>
      </w:pPr>
      <w:r w:rsidRPr="00E45C14">
        <w:rPr>
          <w:rFonts w:cs="Arial"/>
          <w:b/>
        </w:rPr>
        <w:t>Mjera 7. Poticanje sprječavanja nastanka otpadnih plastičnih vrećica</w:t>
      </w:r>
      <w:r>
        <w:rPr>
          <w:rFonts w:cs="Arial"/>
          <w:b/>
        </w:rPr>
        <w:t xml:space="preserve"> – specifični cilj: sprječavanje nastanka komunalnog otpada</w:t>
      </w:r>
    </w:p>
    <w:p w14:paraId="1519BC6D" w14:textId="77777777" w:rsidR="0040251C" w:rsidRPr="00E45C14" w:rsidRDefault="0040251C" w:rsidP="0040251C">
      <w:pPr>
        <w:rPr>
          <w:rFonts w:cs="Arial"/>
          <w:b/>
        </w:rPr>
      </w:pPr>
    </w:p>
    <w:p w14:paraId="175E6C3B" w14:textId="77777777" w:rsidR="0040251C" w:rsidRDefault="0040251C" w:rsidP="0040251C">
      <w:pPr>
        <w:rPr>
          <w:rFonts w:cs="Arial"/>
        </w:rPr>
      </w:pPr>
      <w:r w:rsidRPr="00E45C14">
        <w:rPr>
          <w:rFonts w:cs="Arial"/>
        </w:rPr>
        <w:t>Potrebno je uvesti obveznu naplatu za lagane plastične vrećice za nošenje i obvezu prodavateljima da na mjestu prodaje plastičnih vrećica informiraju potrošače o negativnom utjecaju prekomjerne potrošnje plastičnih vrećica za nošenje na okoliš, uključujući i mjesta gdje potrošači sami uzimaju plastične vrećice (vrećice u rolama za voće i povrće i sl.).</w:t>
      </w:r>
    </w:p>
    <w:p w14:paraId="1C6AC39D" w14:textId="77777777" w:rsidR="0040251C" w:rsidRDefault="0040251C" w:rsidP="0040251C">
      <w:pPr>
        <w:rPr>
          <w:rFonts w:cs="Arial"/>
        </w:rPr>
      </w:pPr>
    </w:p>
    <w:p w14:paraId="6B606016" w14:textId="77777777" w:rsidR="00C94BFC" w:rsidRPr="00E45C14" w:rsidRDefault="00C94BFC" w:rsidP="0040251C">
      <w:pPr>
        <w:rPr>
          <w:rFonts w:cs="Arial"/>
        </w:rPr>
      </w:pPr>
    </w:p>
    <w:p w14:paraId="46DF3002" w14:textId="77777777" w:rsidR="0040251C" w:rsidRDefault="0040251C" w:rsidP="0040251C">
      <w:pPr>
        <w:rPr>
          <w:rFonts w:cs="Arial"/>
          <w:b/>
        </w:rPr>
      </w:pPr>
      <w:r w:rsidRPr="00E45C14">
        <w:rPr>
          <w:rFonts w:cs="Arial"/>
          <w:b/>
        </w:rPr>
        <w:lastRenderedPageBreak/>
        <w:t>Mjera 8. Promicanje kućnog kompostiranja</w:t>
      </w:r>
      <w:r>
        <w:rPr>
          <w:rFonts w:cs="Arial"/>
          <w:b/>
        </w:rPr>
        <w:t xml:space="preserve"> – specifični cilj: sprečavanje nastanka biootpada </w:t>
      </w:r>
    </w:p>
    <w:p w14:paraId="7B418B9F" w14:textId="77777777" w:rsidR="0040251C" w:rsidRPr="00E45C14" w:rsidRDefault="0040251C" w:rsidP="0040251C">
      <w:pPr>
        <w:rPr>
          <w:rFonts w:cs="Arial"/>
          <w:b/>
        </w:rPr>
      </w:pPr>
    </w:p>
    <w:p w14:paraId="1C965D3B" w14:textId="77777777" w:rsidR="0040251C" w:rsidRPr="00E45C14" w:rsidRDefault="0040251C" w:rsidP="0040251C">
      <w:pPr>
        <w:rPr>
          <w:rFonts w:cs="Arial"/>
        </w:rPr>
      </w:pPr>
      <w:r w:rsidRPr="00E45C14">
        <w:rPr>
          <w:rFonts w:cs="Arial"/>
        </w:rPr>
        <w:t>Kako bi se spriječilo odlaganje biootpada na odlagališta otpada i doprinijelo ostvarenju zadanih ciljeva gospodarenja otpadom potrebno je potaknuti građane na kompostiranje unutar vlastitih domova. Cilj ove mjere je postići da kućanstva odvajaju biootpad od ostalog kućnog (komunalnog) otpada odlaganjem u posebne spremnike za odlaganje biootpada, te da kroz kompostiranje u vlastitim komposterima, dobiju potpuno besplatno organsko gnojivo čime će ostvariti uštedu na kupovini umjetnog gnojiva ili zemlje za cvijeće.</w:t>
      </w:r>
    </w:p>
    <w:p w14:paraId="4F836DAF" w14:textId="77777777" w:rsidR="0040251C" w:rsidRPr="00E45C14" w:rsidRDefault="0040251C" w:rsidP="0040251C">
      <w:pPr>
        <w:rPr>
          <w:rFonts w:cs="Arial"/>
        </w:rPr>
      </w:pPr>
      <w:r w:rsidRPr="00E45C14">
        <w:rPr>
          <w:rFonts w:cs="Arial"/>
        </w:rPr>
        <w:t>Kako bi se jedinice lokalne samouprave uključile u aktivno poticanje lokalne javnosti na kompostiranje u vlastitim kućanstvima, potrebno je organizirati edukativne radionice za jedinice lokalne samouprave, čiji se program može temeljiti na edukaciji o načinu organiziranja i provođenja kvalitetnih kampanja na temu sprječavanja nastanka biootpada uključujući i edukaciju na temu važnosti kompostiranja i primjene kompostera.</w:t>
      </w:r>
    </w:p>
    <w:p w14:paraId="0013B6D5" w14:textId="77777777" w:rsidR="0040251C" w:rsidRDefault="0040251C" w:rsidP="0040251C">
      <w:pPr>
        <w:rPr>
          <w:rFonts w:cs="Arial"/>
        </w:rPr>
      </w:pPr>
      <w:r w:rsidRPr="00E45C14">
        <w:rPr>
          <w:rFonts w:cs="Arial"/>
        </w:rPr>
        <w:t>Dodatno, moguće je potaknuti kućno kompostiranje kroz sufinanciranje nabavke kućnih kompostera.</w:t>
      </w:r>
    </w:p>
    <w:p w14:paraId="0F59BE35" w14:textId="77777777" w:rsidR="0040251C" w:rsidRDefault="0040251C" w:rsidP="0040251C">
      <w:pPr>
        <w:rPr>
          <w:rFonts w:cs="Arial"/>
        </w:rPr>
      </w:pPr>
    </w:p>
    <w:p w14:paraId="6B5311AB" w14:textId="77777777" w:rsidR="00C94BFC" w:rsidRPr="00E45C14" w:rsidRDefault="00C94BFC" w:rsidP="0040251C">
      <w:pPr>
        <w:rPr>
          <w:rFonts w:cs="Arial"/>
        </w:rPr>
      </w:pPr>
    </w:p>
    <w:p w14:paraId="00E2ACE8" w14:textId="77777777" w:rsidR="0040251C" w:rsidRDefault="0040251C" w:rsidP="0040251C">
      <w:pPr>
        <w:rPr>
          <w:rFonts w:cs="Arial"/>
          <w:b/>
        </w:rPr>
      </w:pPr>
      <w:r w:rsidRPr="00E45C14">
        <w:rPr>
          <w:rFonts w:cs="Arial"/>
          <w:b/>
        </w:rPr>
        <w:t>Mjera 9: Poticanje »zelene« i održive javne nabave</w:t>
      </w:r>
      <w:r>
        <w:rPr>
          <w:rFonts w:cs="Arial"/>
          <w:b/>
        </w:rPr>
        <w:t xml:space="preserve"> – specifični cilj: </w:t>
      </w:r>
      <w:r w:rsidRPr="00527636">
        <w:rPr>
          <w:rFonts w:cs="Arial"/>
          <w:b/>
        </w:rPr>
        <w:t>Sprječavanje nastanka komunalnog otpada, EE otpada i otpadnog papira i kartona, sprječavanje nastanka građevnog otpada</w:t>
      </w:r>
    </w:p>
    <w:p w14:paraId="13100384" w14:textId="77777777" w:rsidR="0040251C" w:rsidRPr="00E45C14" w:rsidRDefault="0040251C" w:rsidP="0040251C">
      <w:pPr>
        <w:rPr>
          <w:rFonts w:cs="Arial"/>
          <w:b/>
        </w:rPr>
      </w:pPr>
    </w:p>
    <w:p w14:paraId="686387F5" w14:textId="77777777" w:rsidR="0040251C" w:rsidRPr="00E45C14" w:rsidRDefault="0040251C" w:rsidP="0040251C">
      <w:pPr>
        <w:rPr>
          <w:rFonts w:cs="Arial"/>
        </w:rPr>
      </w:pPr>
      <w:r w:rsidRPr="00E45C14">
        <w:rPr>
          <w:rFonts w:cs="Arial"/>
        </w:rPr>
        <w:t>Uključivanjem okolišnih kriterija i uspostavljanjem vlastitih politika javne nabave, te određivanjem novih specifikacija za robu i proizvode koji favoriziraju trajnost, mogućnost višekratne uporabe, manje ambalaže ili sniženu razinu toksičnosti, javni sektor može usmjeriti svoju potrošačku moć na smanjenje nastanka, a samim time i odlaganja otpada.</w:t>
      </w:r>
    </w:p>
    <w:p w14:paraId="4D63AD35" w14:textId="77777777" w:rsidR="0040251C" w:rsidRPr="00E45C14" w:rsidRDefault="0040251C" w:rsidP="0040251C">
      <w:pPr>
        <w:rPr>
          <w:rFonts w:cs="Arial"/>
        </w:rPr>
      </w:pPr>
      <w:r w:rsidRPr="00E45C14">
        <w:rPr>
          <w:rFonts w:cs="Arial"/>
        </w:rPr>
        <w:t>Uz zamjenu konvencionalnih roba, usluga i radova onima alternativnima koji imaju manje negativan utjecaj na okoliš, u postupcima javnih i korporativnih nabava dodatno treba definirati kriterije nadmetanja na način da isti pozitivno vrednuju i nagrađuju »zelene« alternative.</w:t>
      </w:r>
    </w:p>
    <w:p w14:paraId="03F8A931" w14:textId="77777777" w:rsidR="0040251C" w:rsidRPr="00E45C14" w:rsidRDefault="0040251C" w:rsidP="0040251C">
      <w:pPr>
        <w:rPr>
          <w:rFonts w:cs="Arial"/>
        </w:rPr>
      </w:pPr>
      <w:r w:rsidRPr="00E45C14">
        <w:rPr>
          <w:rFonts w:cs="Arial"/>
        </w:rPr>
        <w:t>Potrebno je dodatno izgraditi kapacitete unutar tijela javne vlasti za provedbu zelene javne nabave za nabavu energetski učinkovitih i ekološko prihvatljivih proizvoda, radova i usluga, te ojačati kapacitete kod pružatelja edukacijskih programa kako bi se omogućila integracija kriterija zelene javne nabave u redovite programe osposobljavanja.</w:t>
      </w:r>
    </w:p>
    <w:p w14:paraId="757F7598" w14:textId="77777777" w:rsidR="0040251C" w:rsidRDefault="0040251C" w:rsidP="0040251C">
      <w:pPr>
        <w:rPr>
          <w:rFonts w:cs="Arial"/>
        </w:rPr>
      </w:pPr>
      <w:r w:rsidRPr="00E45C14">
        <w:rPr>
          <w:rFonts w:cs="Arial"/>
        </w:rPr>
        <w:t>To se će se postići izradom smjernica za uspostavu okolišnih kriterija u dokumentaciji za nadmetanje, te drugih praktičnih savjeta o »zelenoj« ili održivoj nabavi, a na temelju odgovarajućih pokazatelja. Dodatno, moguće je uspostaviti bazu podataka »zelenih« proizvoda koji zadovoljavaju okolišne kriterije i poveznica na njihove dobavljače, kako bi se nabavljačima olakšalo definiranje okolišnih kriterija, te posljedično nabavu roba, usluga i radova koji dugoročno uzrokuju smanjenje nastanka otpada.</w:t>
      </w:r>
    </w:p>
    <w:p w14:paraId="35CF3C49" w14:textId="77777777" w:rsidR="0040251C" w:rsidRDefault="0040251C" w:rsidP="0040251C">
      <w:pPr>
        <w:rPr>
          <w:rFonts w:cs="Arial"/>
        </w:rPr>
      </w:pPr>
    </w:p>
    <w:p w14:paraId="6CD9B9B1" w14:textId="77777777" w:rsidR="00C94BFC" w:rsidRDefault="00C94BFC" w:rsidP="0040251C">
      <w:pPr>
        <w:rPr>
          <w:rFonts w:cs="Arial"/>
        </w:rPr>
      </w:pPr>
    </w:p>
    <w:p w14:paraId="6A487DEE" w14:textId="77777777" w:rsidR="0040251C" w:rsidRDefault="0040251C" w:rsidP="0040251C">
      <w:pPr>
        <w:rPr>
          <w:rFonts w:cs="Arial"/>
          <w:b/>
        </w:rPr>
      </w:pPr>
      <w:r w:rsidRPr="00E45C14">
        <w:rPr>
          <w:rFonts w:cs="Arial"/>
          <w:b/>
        </w:rPr>
        <w:t>Mjera 10: Poticanje razmjene i ponovne uporabe isluženih proizvoda</w:t>
      </w:r>
      <w:r>
        <w:rPr>
          <w:rFonts w:cs="Arial"/>
          <w:b/>
        </w:rPr>
        <w:t xml:space="preserve"> – specifični cilj: s</w:t>
      </w:r>
      <w:r w:rsidRPr="00527636">
        <w:rPr>
          <w:rFonts w:cs="Arial"/>
          <w:b/>
        </w:rPr>
        <w:t>prječavanje nastanka komunalnog i EE otpada</w:t>
      </w:r>
    </w:p>
    <w:p w14:paraId="7A140340" w14:textId="77777777" w:rsidR="0040251C" w:rsidRPr="00E45C14" w:rsidRDefault="0040251C" w:rsidP="0040251C">
      <w:pPr>
        <w:rPr>
          <w:rFonts w:cs="Arial"/>
          <w:b/>
        </w:rPr>
      </w:pPr>
    </w:p>
    <w:p w14:paraId="6CCDAEC0" w14:textId="77777777" w:rsidR="0040251C" w:rsidRPr="00E45C14" w:rsidRDefault="0040251C" w:rsidP="0040251C">
      <w:pPr>
        <w:rPr>
          <w:rFonts w:cs="Arial"/>
        </w:rPr>
      </w:pPr>
      <w:r w:rsidRPr="00E45C14">
        <w:rPr>
          <w:rFonts w:cs="Arial"/>
        </w:rPr>
        <w:t>Ponovna uporaba proizvoda podrazumijeva bilo koji postupak kojim se proizvod, koji je bio zamišljen i konstruiran da tijekom životnog ciklusa ispuni minimalni broj radnih ciklusa, ponovno upotrebljava za istu svrhu za koju je predviđen ili za neku drugu funkciju, s pomoću pomoćnih proizvoda na tržištu ili bez njih.</w:t>
      </w:r>
    </w:p>
    <w:p w14:paraId="42C6B176" w14:textId="77777777" w:rsidR="0040251C" w:rsidRDefault="0040251C" w:rsidP="0040251C">
      <w:pPr>
        <w:rPr>
          <w:rFonts w:cs="Arial"/>
        </w:rPr>
      </w:pPr>
      <w:r w:rsidRPr="00E45C14">
        <w:rPr>
          <w:rFonts w:cs="Arial"/>
        </w:rPr>
        <w:lastRenderedPageBreak/>
        <w:t>U okviru reciklažnih dvorišta može se osigurati se tzv. »Kutak ponovne uporabe« gdje građani mogu donijeti stvari koje njima više ne trebaju, a drugi građani (slabijeg imovinskog statusa) mogu te stvari uzeti za daljnju upotrebu.</w:t>
      </w:r>
    </w:p>
    <w:p w14:paraId="5B92CE70" w14:textId="77777777" w:rsidR="0040251C" w:rsidRDefault="0040251C" w:rsidP="0040251C">
      <w:pPr>
        <w:rPr>
          <w:rFonts w:cs="Arial"/>
        </w:rPr>
      </w:pPr>
    </w:p>
    <w:p w14:paraId="2A067EF9" w14:textId="77777777" w:rsidR="0040251C" w:rsidRDefault="0040251C" w:rsidP="0040251C">
      <w:pPr>
        <w:rPr>
          <w:rFonts w:cs="Arial"/>
        </w:rPr>
      </w:pPr>
      <w:r w:rsidRPr="00E45C14">
        <w:rPr>
          <w:rFonts w:cs="Arial"/>
        </w:rPr>
        <w:t>Dodatno, gradovi i općine će organizirati posebne akcije skupljanja isluženih proizvoda, gdje bi se građane pozvalo da takve proizvode donesu na određeno mjesto. Odvojeni predmeti se onda mogu distribuirati pojedincima slabije kupovne moći, a neupotrebljivi materijali se mogu preraditi za druge potrebe.</w:t>
      </w:r>
    </w:p>
    <w:p w14:paraId="5641D997" w14:textId="77777777" w:rsidR="0040251C" w:rsidRPr="00E45C14" w:rsidRDefault="0040251C" w:rsidP="0040251C">
      <w:pPr>
        <w:rPr>
          <w:rFonts w:cs="Arial"/>
        </w:rPr>
      </w:pPr>
    </w:p>
    <w:p w14:paraId="37456C78" w14:textId="77777777" w:rsidR="0040251C" w:rsidRPr="00E45C14" w:rsidRDefault="0040251C" w:rsidP="0040251C">
      <w:pPr>
        <w:rPr>
          <w:rFonts w:cs="Arial"/>
        </w:rPr>
      </w:pPr>
      <w:r w:rsidRPr="00E45C14">
        <w:rPr>
          <w:rFonts w:cs="Arial"/>
        </w:rPr>
        <w:t>Dodatno, nužno je prilagoditi zakonodavni okvir na način da iskorištavanje nekih vrsta otpada, produljenje vijeka trajanja pojedinih proizvoda i njihov plasman na tržištu može neometano funkcionirati.</w:t>
      </w:r>
    </w:p>
    <w:p w14:paraId="0D4C8AA3" w14:textId="649A83BF" w:rsidR="0040251C" w:rsidRDefault="0040251C" w:rsidP="00C94BFC">
      <w:pPr>
        <w:tabs>
          <w:tab w:val="clear" w:pos="709"/>
        </w:tabs>
        <w:spacing w:line="240" w:lineRule="auto"/>
        <w:jc w:val="left"/>
        <w:rPr>
          <w:rFonts w:cs="Arial"/>
        </w:rPr>
      </w:pPr>
    </w:p>
    <w:p w14:paraId="1FDF2AD7" w14:textId="6D60BB3C" w:rsidR="0040251C" w:rsidRPr="00E45C14" w:rsidRDefault="0040251C" w:rsidP="00C07F10">
      <w:pPr>
        <w:tabs>
          <w:tab w:val="clear" w:pos="709"/>
        </w:tabs>
        <w:spacing w:line="240" w:lineRule="auto"/>
        <w:jc w:val="left"/>
        <w:rPr>
          <w:rFonts w:cs="Arial"/>
        </w:rPr>
      </w:pPr>
    </w:p>
    <w:p w14:paraId="3A42200D" w14:textId="77777777" w:rsidR="0040251C" w:rsidRPr="00B875C0" w:rsidRDefault="0040251C" w:rsidP="00B875C0">
      <w:pPr>
        <w:pStyle w:val="Naslov2"/>
        <w:rPr>
          <w:sz w:val="26"/>
          <w:szCs w:val="26"/>
        </w:rPr>
      </w:pPr>
      <w:bookmarkStart w:id="28" w:name="_Toc510779263"/>
      <w:r w:rsidRPr="00B875C0">
        <w:rPr>
          <w:sz w:val="26"/>
          <w:szCs w:val="26"/>
        </w:rPr>
        <w:t>IZOBRAZNO-INFORMATIVNE AKTIVNOSTI</w:t>
      </w:r>
      <w:bookmarkEnd w:id="28"/>
      <w:r w:rsidRPr="00B875C0">
        <w:rPr>
          <w:sz w:val="26"/>
          <w:szCs w:val="26"/>
        </w:rPr>
        <w:t xml:space="preserve"> </w:t>
      </w:r>
    </w:p>
    <w:p w14:paraId="15D456AF" w14:textId="77777777" w:rsidR="0040251C" w:rsidRPr="007353AD" w:rsidRDefault="0040251C" w:rsidP="0040251C">
      <w:pPr>
        <w:rPr>
          <w:rFonts w:cs="Arial"/>
        </w:rPr>
      </w:pPr>
    </w:p>
    <w:p w14:paraId="0E0E47C0" w14:textId="42DADAEF" w:rsidR="0040251C" w:rsidRPr="007353AD" w:rsidRDefault="0040251C" w:rsidP="0040251C">
      <w:pPr>
        <w:rPr>
          <w:rFonts w:cs="Arial"/>
        </w:rPr>
      </w:pPr>
      <w:r w:rsidRPr="007353AD">
        <w:rPr>
          <w:rFonts w:cs="Arial"/>
        </w:rPr>
        <w:t xml:space="preserve">Kako bi se osiguralo da građani aktivno počnu primjenjivati načela smanjenja proizvodnje otpada u svakodnevnom životu i počnu koristiti infrastrukturu za odvojeno odlaganje otpada </w:t>
      </w:r>
      <w:r w:rsidR="00513237">
        <w:rPr>
          <w:rFonts w:cs="Arial"/>
        </w:rPr>
        <w:t>jedinica lokalne samouprave (</w:t>
      </w:r>
      <w:r w:rsidRPr="007353AD">
        <w:rPr>
          <w:rFonts w:cs="Arial"/>
        </w:rPr>
        <w:t>JLS</w:t>
      </w:r>
      <w:r w:rsidR="00513237">
        <w:rPr>
          <w:rFonts w:cs="Arial"/>
        </w:rPr>
        <w:t>)</w:t>
      </w:r>
      <w:r w:rsidRPr="007353AD">
        <w:rPr>
          <w:rFonts w:cs="Arial"/>
        </w:rPr>
        <w:t xml:space="preserve"> je dužna o svom trošku, na odgovarajući način osigurati godišnje provedbu izobrazno-informativnih aktivnosti u vezi gospodarenja otpadom na svojem području, a osobito javne tribine, informativne publikacije o gospodarenju otpadom, objavu putem javnih medija i radionice u odgojno-obrazovnim institucijama (dječji vrtići i škole). Da bi se stanovnici motivirali za nove aktivnosti važno je i prikazati postignute rezultate u recikliranju otpada, organizirati posebne akcije - „Dane prikupljanja otpada“ npr. za elektroničku i električnu opremu, baterije, papir, staklo, nepovratnu plastičnu ambalažu.</w:t>
      </w:r>
    </w:p>
    <w:p w14:paraId="54E351DD" w14:textId="77777777" w:rsidR="0040251C" w:rsidRPr="007353AD" w:rsidRDefault="0040251C" w:rsidP="0040251C">
      <w:pPr>
        <w:rPr>
          <w:rFonts w:cs="Arial"/>
        </w:rPr>
      </w:pPr>
    </w:p>
    <w:p w14:paraId="2FC85F35" w14:textId="77777777" w:rsidR="0040251C" w:rsidRPr="007353AD" w:rsidRDefault="0040251C" w:rsidP="0040251C">
      <w:pPr>
        <w:rPr>
          <w:rFonts w:cs="Arial"/>
        </w:rPr>
      </w:pPr>
      <w:r w:rsidRPr="007353AD">
        <w:rPr>
          <w:rFonts w:cs="Arial"/>
        </w:rPr>
        <w:t>Edukaciju je potrebno provoditi prema ciljnim skupinama: za djecu predškolske i školske dobi, za mlade, odraslo stanovništvo, poduzetnike i obrtnike, turističke djelatnike i državnu administraciju.</w:t>
      </w:r>
    </w:p>
    <w:p w14:paraId="34F93884" w14:textId="77777777" w:rsidR="0040251C" w:rsidRPr="007353AD" w:rsidRDefault="0040251C" w:rsidP="0040251C">
      <w:pPr>
        <w:rPr>
          <w:rFonts w:cs="Arial"/>
        </w:rPr>
      </w:pPr>
    </w:p>
    <w:p w14:paraId="57F9E5A3" w14:textId="77777777" w:rsidR="0040251C" w:rsidRPr="007353AD" w:rsidRDefault="0040251C" w:rsidP="0040251C">
      <w:pPr>
        <w:rPr>
          <w:rFonts w:cs="Arial"/>
        </w:rPr>
      </w:pPr>
      <w:r w:rsidRPr="007353AD">
        <w:rPr>
          <w:rFonts w:cs="Arial"/>
        </w:rPr>
        <w:t xml:space="preserve">Izvješće o provedbi gore navedenih aktivnosti sastavni je dio godišnjeg izvješća o provedbi plana gospodarenja otpadom JLS. </w:t>
      </w:r>
    </w:p>
    <w:p w14:paraId="28EB7535" w14:textId="77777777" w:rsidR="0040251C" w:rsidRDefault="0040251C" w:rsidP="0040251C">
      <w:pPr>
        <w:rPr>
          <w:rFonts w:cs="Arial"/>
        </w:rPr>
      </w:pPr>
    </w:p>
    <w:p w14:paraId="0220DD6A" w14:textId="77777777" w:rsidR="0040251C" w:rsidRPr="007353AD" w:rsidRDefault="0040251C" w:rsidP="0040251C">
      <w:pPr>
        <w:rPr>
          <w:rFonts w:cs="Arial"/>
        </w:rPr>
      </w:pPr>
    </w:p>
    <w:p w14:paraId="70E752D1" w14:textId="7048C414" w:rsidR="0040251C" w:rsidRDefault="0040251C" w:rsidP="0040251C">
      <w:pPr>
        <w:pStyle w:val="Naslov2"/>
        <w:rPr>
          <w:sz w:val="26"/>
          <w:szCs w:val="26"/>
        </w:rPr>
      </w:pPr>
      <w:bookmarkStart w:id="29" w:name="_Toc510779264"/>
      <w:r w:rsidRPr="00EC7C5B">
        <w:rPr>
          <w:sz w:val="26"/>
          <w:szCs w:val="26"/>
        </w:rPr>
        <w:t>AKCIJA PRIKUPLJANJA OTPADA</w:t>
      </w:r>
      <w:bookmarkEnd w:id="29"/>
    </w:p>
    <w:p w14:paraId="329732CC" w14:textId="77777777" w:rsidR="00EC7C5B" w:rsidRPr="00EC7C5B" w:rsidRDefault="00EC7C5B" w:rsidP="00EC7C5B"/>
    <w:p w14:paraId="756121E5" w14:textId="14C6AFC2" w:rsidR="0040251C" w:rsidRPr="007353AD" w:rsidRDefault="0040251C" w:rsidP="0040251C">
      <w:pPr>
        <w:rPr>
          <w:rFonts w:cs="Arial"/>
        </w:rPr>
      </w:pPr>
      <w:r w:rsidRPr="007353AD">
        <w:rPr>
          <w:rFonts w:cs="Arial"/>
        </w:rPr>
        <w:t xml:space="preserve">Pravna i fizička osoba - obrtnik može, u suradnji s osobom koja posjeduje važeću dozvolu iz članka 86. Zakona o održivom gospodarenju otpadom </w:t>
      </w:r>
      <w:r w:rsidR="00C91AEC" w:rsidRPr="007353AD">
        <w:rPr>
          <w:rFonts w:cs="Arial"/>
        </w:rPr>
        <w:t>(</w:t>
      </w:r>
      <w:r w:rsidR="00C91AEC">
        <w:rPr>
          <w:rFonts w:cs="Arial"/>
        </w:rPr>
        <w:t>„</w:t>
      </w:r>
      <w:r w:rsidR="00C91AEC" w:rsidRPr="007353AD">
        <w:rPr>
          <w:rFonts w:cs="Arial"/>
        </w:rPr>
        <w:t>N</w:t>
      </w:r>
      <w:r w:rsidR="00C91AEC">
        <w:rPr>
          <w:rFonts w:cs="Arial"/>
        </w:rPr>
        <w:t xml:space="preserve">arodne novine“, br. 73/17, </w:t>
      </w:r>
      <w:r w:rsidR="00C91AEC" w:rsidRPr="007353AD">
        <w:rPr>
          <w:rFonts w:cs="Arial"/>
        </w:rPr>
        <w:t xml:space="preserve">94/13) </w:t>
      </w:r>
      <w:r w:rsidRPr="007353AD">
        <w:rPr>
          <w:rFonts w:cs="Arial"/>
        </w:rPr>
        <w:t>za gospodarenje vrstom otpada koji će se prikupljati akcijom, organizirati akciju prikupljanja određenog otpada u svrhu provedbe sportskog, edukativnog, ekološkog ili humanitarnog sadržaja ako je ishodila suglasnost upravnog odjela jedinice lokalne samouprave nadležnog za poslove zaštite okoliša. Zahtjev za suglasnost za organizaciju akcije prikupljanja otpada podnosi se najmanje dva mjeseca prije početka akcije.</w:t>
      </w:r>
    </w:p>
    <w:p w14:paraId="2A5E45B4" w14:textId="77777777" w:rsidR="0040251C" w:rsidRPr="007353AD" w:rsidRDefault="0040251C" w:rsidP="0040251C">
      <w:pPr>
        <w:rPr>
          <w:rFonts w:cs="Arial"/>
        </w:rPr>
      </w:pPr>
    </w:p>
    <w:p w14:paraId="7DA4D970" w14:textId="77777777" w:rsidR="0040251C" w:rsidRPr="007353AD" w:rsidRDefault="0040251C" w:rsidP="0040251C">
      <w:pPr>
        <w:rPr>
          <w:rFonts w:cs="Arial"/>
        </w:rPr>
      </w:pPr>
      <w:r w:rsidRPr="007353AD">
        <w:rPr>
          <w:rFonts w:cs="Arial"/>
        </w:rPr>
        <w:t>Nadležni upravni odjel dužan je dostaviti izvješće o provedenim akcijama prikupljanja otpada na svojem području Agenciji za zaštitu okoliša i energetsku učinkovitost do 31. ožujka tekuće godine za prethodnu kalendarsku godinu.</w:t>
      </w:r>
    </w:p>
    <w:p w14:paraId="6C2603A7" w14:textId="096704FF" w:rsidR="0040251C" w:rsidRPr="007353AD" w:rsidRDefault="00C94BFC" w:rsidP="00C94BFC">
      <w:pPr>
        <w:tabs>
          <w:tab w:val="clear" w:pos="709"/>
        </w:tabs>
        <w:spacing w:line="240" w:lineRule="auto"/>
        <w:jc w:val="left"/>
        <w:rPr>
          <w:rFonts w:cs="Arial"/>
        </w:rPr>
      </w:pPr>
      <w:r>
        <w:rPr>
          <w:rFonts w:cs="Arial"/>
        </w:rPr>
        <w:br w:type="page"/>
      </w:r>
    </w:p>
    <w:p w14:paraId="6C2140DA" w14:textId="78AFC8E7" w:rsidR="0040251C" w:rsidRPr="00970470" w:rsidRDefault="0040251C" w:rsidP="0040251C">
      <w:pPr>
        <w:pStyle w:val="Naslov2"/>
        <w:rPr>
          <w:sz w:val="26"/>
          <w:szCs w:val="26"/>
        </w:rPr>
      </w:pPr>
      <w:bookmarkStart w:id="30" w:name="_Toc510779265"/>
      <w:r w:rsidRPr="00970470">
        <w:rPr>
          <w:sz w:val="26"/>
          <w:szCs w:val="26"/>
        </w:rPr>
        <w:lastRenderedPageBreak/>
        <w:t>MJERE ZA REALIZACIJU CILJA 1.1 SMANJENJE UKUPNE KOLIČINE PROIZVEDENOG KOMUNALNOG OTPADA ZA 5% U ODNOSU NA UKUPNO PROIZVEDENU KOLIČINU KOMUNALNOG OTPADA U 2015. GODINI</w:t>
      </w:r>
      <w:bookmarkEnd w:id="30"/>
    </w:p>
    <w:p w14:paraId="176E2C8D" w14:textId="77777777" w:rsidR="0040251C" w:rsidRDefault="0040251C" w:rsidP="0040251C"/>
    <w:p w14:paraId="75BBC93F" w14:textId="6CA7E1C2" w:rsidR="00B34889" w:rsidRDefault="00B34889" w:rsidP="0040251C">
      <w:pPr>
        <w:rPr>
          <w:rFonts w:cs="Arial"/>
        </w:rPr>
      </w:pPr>
      <w:r>
        <w:rPr>
          <w:rFonts w:cs="Arial"/>
        </w:rPr>
        <w:t>Kratice korištene u ovom poglavlju nalaze se u fusnoti</w:t>
      </w:r>
      <w:r>
        <w:rPr>
          <w:rStyle w:val="Referencafusnote"/>
          <w:rFonts w:cs="Arial"/>
        </w:rPr>
        <w:footnoteReference w:id="3"/>
      </w:r>
      <w:r w:rsidR="00BB2C1C">
        <w:rPr>
          <w:rFonts w:cs="Arial"/>
        </w:rPr>
        <w:t>.</w:t>
      </w:r>
    </w:p>
    <w:p w14:paraId="5E5327D5" w14:textId="77777777" w:rsidR="00B34889" w:rsidRDefault="00B34889" w:rsidP="0040251C">
      <w:pPr>
        <w:rPr>
          <w:rFonts w:cs="Arial"/>
        </w:rPr>
      </w:pPr>
    </w:p>
    <w:p w14:paraId="1A1B846D" w14:textId="51D8B46C" w:rsidR="0040251C" w:rsidRDefault="0040251C" w:rsidP="0040251C">
      <w:pPr>
        <w:rPr>
          <w:rFonts w:cs="Arial"/>
        </w:rPr>
      </w:pPr>
      <w:r>
        <w:rPr>
          <w:rFonts w:cs="Arial"/>
        </w:rPr>
        <w:t>Za ostvarenje Cilja 1.1. Smanjenje ukupne količine proizvedenog komunalnog otpada za 5% u odnosu na proizvedenu količinu komunalnog otpada u 2015. godini osnovne mjere su utvrđene Plan</w:t>
      </w:r>
      <w:r w:rsidR="00ED32C3">
        <w:rPr>
          <w:rFonts w:cs="Arial"/>
        </w:rPr>
        <w:t>om sprječavanja nastanka otpada</w:t>
      </w:r>
      <w:r>
        <w:rPr>
          <w:rFonts w:cs="Arial"/>
        </w:rPr>
        <w:t xml:space="preserve">. </w:t>
      </w:r>
    </w:p>
    <w:p w14:paraId="2CB4161A" w14:textId="77777777" w:rsidR="0040251C" w:rsidRPr="00D64D00" w:rsidRDefault="0040251C" w:rsidP="0040251C">
      <w:pPr>
        <w:rPr>
          <w:rFonts w:cs="Arial"/>
        </w:rPr>
      </w:pPr>
    </w:p>
    <w:p w14:paraId="13C0A862" w14:textId="36379097" w:rsidR="0040251C" w:rsidRPr="00D21EA4" w:rsidRDefault="00233F61" w:rsidP="0040251C">
      <w:pPr>
        <w:rPr>
          <w:rFonts w:cs="Arial"/>
          <w:sz w:val="20"/>
        </w:rPr>
      </w:pPr>
      <w:r>
        <w:rPr>
          <w:rFonts w:cs="Arial"/>
          <w:sz w:val="20"/>
        </w:rPr>
        <w:t>Tablica 6.4</w:t>
      </w:r>
      <w:r w:rsidR="00371258">
        <w:rPr>
          <w:rFonts w:cs="Arial"/>
          <w:sz w:val="20"/>
        </w:rPr>
        <w:t>.</w:t>
      </w:r>
      <w:r w:rsidR="0040251C">
        <w:rPr>
          <w:rFonts w:cs="Arial"/>
          <w:sz w:val="20"/>
        </w:rPr>
        <w:t>-1.: Mjere za realizaciju Cilja 1.1.</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3827"/>
        <w:gridCol w:w="1760"/>
        <w:gridCol w:w="1451"/>
        <w:gridCol w:w="1313"/>
      </w:tblGrid>
      <w:tr w:rsidR="0040251C" w:rsidRPr="00C30086" w14:paraId="12C06949" w14:textId="77777777" w:rsidTr="006B0D4C">
        <w:tc>
          <w:tcPr>
            <w:tcW w:w="937" w:type="dxa"/>
            <w:shd w:val="clear" w:color="auto" w:fill="auto"/>
          </w:tcPr>
          <w:p w14:paraId="61086F46" w14:textId="77777777" w:rsidR="0040251C" w:rsidRPr="00C07F10" w:rsidRDefault="0040251C" w:rsidP="006B0D4C">
            <w:pPr>
              <w:rPr>
                <w:rFonts w:cs="Arial"/>
                <w:b/>
                <w:sz w:val="20"/>
                <w:szCs w:val="20"/>
              </w:rPr>
            </w:pPr>
            <w:r w:rsidRPr="00C07F10">
              <w:rPr>
                <w:rFonts w:cs="Arial"/>
                <w:b/>
                <w:sz w:val="20"/>
                <w:szCs w:val="20"/>
              </w:rPr>
              <w:t>Br.</w:t>
            </w:r>
          </w:p>
        </w:tc>
        <w:tc>
          <w:tcPr>
            <w:tcW w:w="3827" w:type="dxa"/>
            <w:shd w:val="clear" w:color="auto" w:fill="auto"/>
          </w:tcPr>
          <w:p w14:paraId="1BA1A8B3" w14:textId="77777777" w:rsidR="0040251C" w:rsidRPr="00C07F10" w:rsidRDefault="0040251C" w:rsidP="006B0D4C">
            <w:pPr>
              <w:rPr>
                <w:rFonts w:cs="Arial"/>
                <w:b/>
                <w:sz w:val="20"/>
                <w:szCs w:val="20"/>
              </w:rPr>
            </w:pPr>
            <w:r w:rsidRPr="00C07F10">
              <w:rPr>
                <w:rFonts w:cs="Arial"/>
                <w:b/>
                <w:sz w:val="20"/>
                <w:szCs w:val="20"/>
              </w:rPr>
              <w:t xml:space="preserve">Mjera </w:t>
            </w:r>
          </w:p>
        </w:tc>
        <w:tc>
          <w:tcPr>
            <w:tcW w:w="1760" w:type="dxa"/>
            <w:shd w:val="clear" w:color="auto" w:fill="auto"/>
          </w:tcPr>
          <w:p w14:paraId="23D18D75" w14:textId="77777777" w:rsidR="0040251C" w:rsidRPr="00C07F10" w:rsidRDefault="0040251C" w:rsidP="006B0D4C">
            <w:pPr>
              <w:rPr>
                <w:rFonts w:cs="Arial"/>
                <w:b/>
                <w:sz w:val="20"/>
                <w:szCs w:val="20"/>
              </w:rPr>
            </w:pPr>
            <w:r w:rsidRPr="00C07F10">
              <w:rPr>
                <w:rFonts w:cs="Arial"/>
                <w:b/>
                <w:sz w:val="20"/>
                <w:szCs w:val="20"/>
              </w:rPr>
              <w:t xml:space="preserve">Nosioci  </w:t>
            </w:r>
          </w:p>
        </w:tc>
        <w:tc>
          <w:tcPr>
            <w:tcW w:w="1451" w:type="dxa"/>
            <w:shd w:val="clear" w:color="auto" w:fill="auto"/>
          </w:tcPr>
          <w:p w14:paraId="392C7E59" w14:textId="77777777" w:rsidR="0040251C" w:rsidRPr="00C07F10" w:rsidRDefault="0040251C" w:rsidP="006B0D4C">
            <w:pPr>
              <w:rPr>
                <w:rFonts w:cs="Arial"/>
                <w:b/>
                <w:sz w:val="20"/>
                <w:szCs w:val="20"/>
              </w:rPr>
            </w:pPr>
            <w:r w:rsidRPr="00C07F10">
              <w:rPr>
                <w:rFonts w:cs="Arial"/>
                <w:b/>
                <w:sz w:val="20"/>
                <w:szCs w:val="20"/>
              </w:rPr>
              <w:t xml:space="preserve"> Izvori financiranja</w:t>
            </w:r>
          </w:p>
        </w:tc>
        <w:tc>
          <w:tcPr>
            <w:tcW w:w="1313" w:type="dxa"/>
            <w:shd w:val="clear" w:color="auto" w:fill="auto"/>
          </w:tcPr>
          <w:p w14:paraId="7AF7E2B0" w14:textId="77777777" w:rsidR="0040251C" w:rsidRPr="00C07F10" w:rsidRDefault="0040251C" w:rsidP="006B0D4C">
            <w:pPr>
              <w:rPr>
                <w:rFonts w:cs="Arial"/>
                <w:b/>
                <w:sz w:val="20"/>
                <w:szCs w:val="20"/>
              </w:rPr>
            </w:pPr>
            <w:r w:rsidRPr="00C07F10">
              <w:rPr>
                <w:rFonts w:cs="Arial"/>
                <w:b/>
                <w:sz w:val="20"/>
                <w:szCs w:val="20"/>
              </w:rPr>
              <w:t xml:space="preserve">Rok </w:t>
            </w:r>
          </w:p>
        </w:tc>
      </w:tr>
      <w:tr w:rsidR="0040251C" w:rsidRPr="00C30086" w14:paraId="2A0F81B6" w14:textId="77777777" w:rsidTr="006B0D4C">
        <w:tc>
          <w:tcPr>
            <w:tcW w:w="937" w:type="dxa"/>
            <w:shd w:val="clear" w:color="auto" w:fill="auto"/>
          </w:tcPr>
          <w:p w14:paraId="7A93C5FF" w14:textId="77777777" w:rsidR="0040251C" w:rsidRPr="00C07F10" w:rsidRDefault="0040251C" w:rsidP="006B0D4C">
            <w:pPr>
              <w:rPr>
                <w:rFonts w:cs="Arial"/>
                <w:sz w:val="20"/>
                <w:szCs w:val="20"/>
              </w:rPr>
            </w:pPr>
            <w:r w:rsidRPr="00C07F10">
              <w:rPr>
                <w:rFonts w:cs="Arial"/>
                <w:sz w:val="20"/>
                <w:szCs w:val="20"/>
              </w:rPr>
              <w:t>1.1.1.</w:t>
            </w:r>
          </w:p>
          <w:p w14:paraId="121FB57C" w14:textId="77777777" w:rsidR="0040251C" w:rsidRPr="00C07F10" w:rsidRDefault="0040251C" w:rsidP="006B0D4C">
            <w:pPr>
              <w:rPr>
                <w:rFonts w:cs="Arial"/>
                <w:sz w:val="20"/>
                <w:szCs w:val="20"/>
              </w:rPr>
            </w:pPr>
          </w:p>
        </w:tc>
        <w:tc>
          <w:tcPr>
            <w:tcW w:w="3827" w:type="dxa"/>
            <w:shd w:val="clear" w:color="auto" w:fill="auto"/>
          </w:tcPr>
          <w:p w14:paraId="6582149C" w14:textId="77777777" w:rsidR="0040251C" w:rsidRPr="00C07F10" w:rsidRDefault="0040251C" w:rsidP="006B0D4C">
            <w:pPr>
              <w:rPr>
                <w:rFonts w:cs="Arial"/>
                <w:sz w:val="20"/>
                <w:szCs w:val="20"/>
              </w:rPr>
            </w:pPr>
            <w:r w:rsidRPr="00C07F10">
              <w:rPr>
                <w:rFonts w:cs="Arial"/>
                <w:sz w:val="20"/>
                <w:szCs w:val="20"/>
              </w:rPr>
              <w:t>Mjere definirane Planom sprječavanja nastanka otpada</w:t>
            </w:r>
          </w:p>
        </w:tc>
        <w:tc>
          <w:tcPr>
            <w:tcW w:w="1760" w:type="dxa"/>
            <w:shd w:val="clear" w:color="auto" w:fill="auto"/>
          </w:tcPr>
          <w:p w14:paraId="4A5D9836" w14:textId="77777777" w:rsidR="0040251C" w:rsidRPr="00C07F10" w:rsidRDefault="0040251C" w:rsidP="006B0D4C">
            <w:pPr>
              <w:rPr>
                <w:rFonts w:cs="Arial"/>
                <w:sz w:val="20"/>
                <w:szCs w:val="20"/>
              </w:rPr>
            </w:pPr>
          </w:p>
        </w:tc>
        <w:tc>
          <w:tcPr>
            <w:tcW w:w="1451" w:type="dxa"/>
            <w:shd w:val="clear" w:color="auto" w:fill="auto"/>
          </w:tcPr>
          <w:p w14:paraId="03A52CE8" w14:textId="77777777" w:rsidR="0040251C" w:rsidRPr="00C07F10" w:rsidRDefault="0040251C" w:rsidP="006B0D4C">
            <w:pPr>
              <w:rPr>
                <w:rFonts w:cs="Arial"/>
                <w:sz w:val="20"/>
                <w:szCs w:val="20"/>
              </w:rPr>
            </w:pPr>
          </w:p>
        </w:tc>
        <w:tc>
          <w:tcPr>
            <w:tcW w:w="1313" w:type="dxa"/>
            <w:shd w:val="clear" w:color="auto" w:fill="auto"/>
          </w:tcPr>
          <w:p w14:paraId="72B87939" w14:textId="77777777" w:rsidR="0040251C" w:rsidRPr="00C07F10" w:rsidRDefault="0040251C" w:rsidP="006B0D4C">
            <w:pPr>
              <w:rPr>
                <w:rFonts w:cs="Arial"/>
                <w:sz w:val="20"/>
                <w:szCs w:val="20"/>
              </w:rPr>
            </w:pPr>
          </w:p>
        </w:tc>
      </w:tr>
      <w:tr w:rsidR="0040251C" w:rsidRPr="00C30086" w14:paraId="51A91C9D" w14:textId="77777777" w:rsidTr="006B0D4C">
        <w:tc>
          <w:tcPr>
            <w:tcW w:w="937" w:type="dxa"/>
            <w:shd w:val="clear" w:color="auto" w:fill="auto"/>
          </w:tcPr>
          <w:p w14:paraId="2FEFDC4A" w14:textId="77777777" w:rsidR="0040251C" w:rsidRPr="00C07F10" w:rsidRDefault="0040251C" w:rsidP="006B0D4C">
            <w:pPr>
              <w:rPr>
                <w:rFonts w:cs="Arial"/>
                <w:sz w:val="20"/>
                <w:szCs w:val="20"/>
              </w:rPr>
            </w:pPr>
            <w:r w:rsidRPr="00C07F10">
              <w:rPr>
                <w:rFonts w:cs="Arial"/>
                <w:sz w:val="20"/>
                <w:szCs w:val="20"/>
              </w:rPr>
              <w:t>1.1.2.</w:t>
            </w:r>
          </w:p>
        </w:tc>
        <w:tc>
          <w:tcPr>
            <w:tcW w:w="3827" w:type="dxa"/>
            <w:shd w:val="clear" w:color="auto" w:fill="auto"/>
          </w:tcPr>
          <w:p w14:paraId="1FE2CD10" w14:textId="77777777" w:rsidR="0040251C" w:rsidRPr="00C07F10" w:rsidRDefault="0040251C" w:rsidP="006B0D4C">
            <w:pPr>
              <w:rPr>
                <w:rFonts w:cs="Arial"/>
                <w:sz w:val="20"/>
                <w:szCs w:val="20"/>
              </w:rPr>
            </w:pPr>
            <w:r w:rsidRPr="00C07F10">
              <w:rPr>
                <w:rFonts w:cs="Arial"/>
                <w:sz w:val="20"/>
                <w:szCs w:val="20"/>
              </w:rPr>
              <w:t>Uspostava centara za ponovnu uporabu</w:t>
            </w:r>
          </w:p>
        </w:tc>
        <w:tc>
          <w:tcPr>
            <w:tcW w:w="1760" w:type="dxa"/>
            <w:shd w:val="clear" w:color="auto" w:fill="auto"/>
          </w:tcPr>
          <w:p w14:paraId="5AE1B1E8" w14:textId="77777777" w:rsidR="0040251C" w:rsidRPr="00C07F10" w:rsidRDefault="0040251C" w:rsidP="00BB0157">
            <w:pPr>
              <w:tabs>
                <w:tab w:val="clear" w:pos="709"/>
                <w:tab w:val="decimal" w:pos="226"/>
              </w:tabs>
              <w:rPr>
                <w:rFonts w:cs="Arial"/>
                <w:sz w:val="20"/>
                <w:szCs w:val="20"/>
              </w:rPr>
            </w:pPr>
            <w:r w:rsidRPr="00C07F10">
              <w:rPr>
                <w:rFonts w:cs="Arial"/>
                <w:sz w:val="20"/>
                <w:szCs w:val="20"/>
              </w:rPr>
              <w:t>MZOE, MGPO, CS, PU</w:t>
            </w:r>
          </w:p>
        </w:tc>
        <w:tc>
          <w:tcPr>
            <w:tcW w:w="1451" w:type="dxa"/>
            <w:shd w:val="clear" w:color="auto" w:fill="auto"/>
          </w:tcPr>
          <w:p w14:paraId="1F72FBFB" w14:textId="77777777" w:rsidR="0040251C" w:rsidRPr="00C07F10" w:rsidRDefault="0040251C" w:rsidP="006B0D4C">
            <w:pPr>
              <w:rPr>
                <w:rFonts w:cs="Arial"/>
                <w:sz w:val="20"/>
                <w:szCs w:val="20"/>
              </w:rPr>
            </w:pPr>
            <w:r w:rsidRPr="00C07F10">
              <w:rPr>
                <w:rFonts w:cs="Arial"/>
                <w:sz w:val="20"/>
                <w:szCs w:val="20"/>
              </w:rPr>
              <w:t>-</w:t>
            </w:r>
          </w:p>
        </w:tc>
        <w:tc>
          <w:tcPr>
            <w:tcW w:w="1313" w:type="dxa"/>
            <w:shd w:val="clear" w:color="auto" w:fill="auto"/>
          </w:tcPr>
          <w:p w14:paraId="193998D7" w14:textId="77777777" w:rsidR="0040251C" w:rsidRPr="00C07F10" w:rsidRDefault="0040251C" w:rsidP="006B0D4C">
            <w:pPr>
              <w:rPr>
                <w:rFonts w:cs="Arial"/>
                <w:sz w:val="20"/>
                <w:szCs w:val="20"/>
              </w:rPr>
            </w:pPr>
            <w:r w:rsidRPr="00C07F10">
              <w:rPr>
                <w:rFonts w:cs="Arial"/>
                <w:sz w:val="20"/>
                <w:szCs w:val="20"/>
              </w:rPr>
              <w:t>2022.</w:t>
            </w:r>
          </w:p>
        </w:tc>
      </w:tr>
      <w:tr w:rsidR="0040251C" w:rsidRPr="00C30086" w14:paraId="141FC36F" w14:textId="77777777" w:rsidTr="006B0D4C">
        <w:tc>
          <w:tcPr>
            <w:tcW w:w="937" w:type="dxa"/>
            <w:shd w:val="clear" w:color="auto" w:fill="auto"/>
          </w:tcPr>
          <w:p w14:paraId="5FBB88D4" w14:textId="77777777" w:rsidR="0040251C" w:rsidRPr="00C07F10" w:rsidRDefault="0040251C" w:rsidP="006B0D4C">
            <w:pPr>
              <w:rPr>
                <w:rFonts w:cs="Arial"/>
                <w:sz w:val="20"/>
                <w:szCs w:val="20"/>
              </w:rPr>
            </w:pPr>
            <w:r w:rsidRPr="00C07F10">
              <w:rPr>
                <w:rFonts w:cs="Arial"/>
                <w:sz w:val="20"/>
                <w:szCs w:val="20"/>
              </w:rPr>
              <w:t>1.1.3.</w:t>
            </w:r>
          </w:p>
        </w:tc>
        <w:tc>
          <w:tcPr>
            <w:tcW w:w="3827" w:type="dxa"/>
            <w:shd w:val="clear" w:color="auto" w:fill="auto"/>
          </w:tcPr>
          <w:p w14:paraId="387D0608" w14:textId="77777777" w:rsidR="0040251C" w:rsidRPr="00C07F10" w:rsidRDefault="0040251C" w:rsidP="006B0D4C">
            <w:pPr>
              <w:rPr>
                <w:rFonts w:cs="Arial"/>
                <w:sz w:val="20"/>
                <w:szCs w:val="20"/>
              </w:rPr>
            </w:pPr>
            <w:r w:rsidRPr="00C07F10">
              <w:rPr>
                <w:rFonts w:cs="Arial"/>
                <w:sz w:val="20"/>
                <w:szCs w:val="20"/>
              </w:rPr>
              <w:t xml:space="preserve">Kućno kompostiranje </w:t>
            </w:r>
          </w:p>
        </w:tc>
        <w:tc>
          <w:tcPr>
            <w:tcW w:w="1760" w:type="dxa"/>
            <w:shd w:val="clear" w:color="auto" w:fill="auto"/>
          </w:tcPr>
          <w:p w14:paraId="2F5D32A8" w14:textId="77777777" w:rsidR="0040251C" w:rsidRPr="00C07F10" w:rsidRDefault="0040251C" w:rsidP="00BB0157">
            <w:pPr>
              <w:tabs>
                <w:tab w:val="clear" w:pos="709"/>
                <w:tab w:val="decimal" w:pos="226"/>
              </w:tabs>
              <w:rPr>
                <w:rFonts w:cs="Arial"/>
                <w:sz w:val="20"/>
                <w:szCs w:val="20"/>
              </w:rPr>
            </w:pPr>
            <w:r w:rsidRPr="00C07F10">
              <w:rPr>
                <w:rFonts w:cs="Arial"/>
                <w:sz w:val="20"/>
                <w:szCs w:val="20"/>
              </w:rPr>
              <w:t>JLS, FZOEU</w:t>
            </w:r>
          </w:p>
        </w:tc>
        <w:tc>
          <w:tcPr>
            <w:tcW w:w="1451" w:type="dxa"/>
            <w:shd w:val="clear" w:color="auto" w:fill="auto"/>
          </w:tcPr>
          <w:p w14:paraId="256D1107" w14:textId="77777777" w:rsidR="0040251C" w:rsidRPr="00C07F10" w:rsidRDefault="0040251C" w:rsidP="006B0D4C">
            <w:pPr>
              <w:rPr>
                <w:rFonts w:cs="Arial"/>
                <w:sz w:val="20"/>
                <w:szCs w:val="20"/>
              </w:rPr>
            </w:pPr>
            <w:r w:rsidRPr="00C07F10">
              <w:rPr>
                <w:rFonts w:cs="Arial"/>
                <w:sz w:val="20"/>
                <w:szCs w:val="20"/>
              </w:rPr>
              <w:t>JLS, FZOEU, EU</w:t>
            </w:r>
          </w:p>
        </w:tc>
        <w:tc>
          <w:tcPr>
            <w:tcW w:w="1313" w:type="dxa"/>
            <w:shd w:val="clear" w:color="auto" w:fill="auto"/>
          </w:tcPr>
          <w:p w14:paraId="643303A5" w14:textId="77777777" w:rsidR="0040251C" w:rsidRPr="00C07F10" w:rsidRDefault="0040251C" w:rsidP="006B0D4C">
            <w:pPr>
              <w:rPr>
                <w:rFonts w:cs="Arial"/>
                <w:sz w:val="20"/>
                <w:szCs w:val="20"/>
              </w:rPr>
            </w:pPr>
            <w:r w:rsidRPr="00C07F10">
              <w:rPr>
                <w:rFonts w:cs="Arial"/>
                <w:sz w:val="20"/>
                <w:szCs w:val="20"/>
              </w:rPr>
              <w:t>2020.</w:t>
            </w:r>
          </w:p>
        </w:tc>
      </w:tr>
      <w:tr w:rsidR="00635E0C" w:rsidRPr="00C30086" w14:paraId="5C3C6DEF" w14:textId="77777777" w:rsidTr="00635E0C">
        <w:tc>
          <w:tcPr>
            <w:tcW w:w="9288" w:type="dxa"/>
            <w:gridSpan w:val="5"/>
            <w:shd w:val="clear" w:color="auto" w:fill="EAF1DD" w:themeFill="accent3" w:themeFillTint="33"/>
          </w:tcPr>
          <w:p w14:paraId="539751C5" w14:textId="77777777" w:rsidR="001A7B00" w:rsidRDefault="001A7B00" w:rsidP="006B0D4C">
            <w:pPr>
              <w:rPr>
                <w:rFonts w:cs="Arial"/>
                <w:b/>
                <w:sz w:val="20"/>
                <w:szCs w:val="20"/>
              </w:rPr>
            </w:pPr>
          </w:p>
          <w:p w14:paraId="48F5011D" w14:textId="7E77C396" w:rsidR="001A7B00" w:rsidRDefault="00635E0C" w:rsidP="006B0D4C">
            <w:pPr>
              <w:rPr>
                <w:rFonts w:cs="Arial"/>
                <w:b/>
                <w:sz w:val="20"/>
                <w:szCs w:val="20"/>
              </w:rPr>
            </w:pPr>
            <w:r w:rsidRPr="00C07F10">
              <w:rPr>
                <w:rFonts w:cs="Arial"/>
                <w:b/>
                <w:sz w:val="20"/>
                <w:szCs w:val="20"/>
              </w:rPr>
              <w:t xml:space="preserve">Način </w:t>
            </w:r>
            <w:r>
              <w:rPr>
                <w:rFonts w:cs="Arial"/>
                <w:b/>
                <w:sz w:val="20"/>
                <w:szCs w:val="20"/>
              </w:rPr>
              <w:t>provedbe mjera</w:t>
            </w:r>
            <w:r w:rsidRPr="00C07F10">
              <w:rPr>
                <w:rFonts w:cs="Arial"/>
                <w:b/>
                <w:sz w:val="20"/>
                <w:szCs w:val="20"/>
              </w:rPr>
              <w:t>:</w:t>
            </w:r>
          </w:p>
          <w:p w14:paraId="08240DBD" w14:textId="77777777" w:rsidR="001A7B00" w:rsidRPr="00C07F10" w:rsidRDefault="001A7B00" w:rsidP="006B0D4C">
            <w:pPr>
              <w:rPr>
                <w:rFonts w:cs="Arial"/>
                <w:b/>
                <w:sz w:val="20"/>
                <w:szCs w:val="20"/>
              </w:rPr>
            </w:pPr>
          </w:p>
          <w:p w14:paraId="7F6B8E3B" w14:textId="50C16E5C" w:rsidR="00635E0C" w:rsidRPr="002C6DF8" w:rsidRDefault="000A6E27" w:rsidP="002C7686">
            <w:pPr>
              <w:rPr>
                <w:rFonts w:cs="Arial"/>
                <w:sz w:val="20"/>
                <w:szCs w:val="20"/>
              </w:rPr>
            </w:pPr>
            <w:r>
              <w:rPr>
                <w:rFonts w:cs="Arial"/>
                <w:sz w:val="20"/>
                <w:szCs w:val="20"/>
              </w:rPr>
              <w:t>Na području Grada</w:t>
            </w:r>
            <w:r w:rsidR="009A3C18">
              <w:rPr>
                <w:rFonts w:cs="Arial"/>
                <w:sz w:val="20"/>
                <w:szCs w:val="20"/>
              </w:rPr>
              <w:t xml:space="preserve"> </w:t>
            </w:r>
            <w:r w:rsidR="00073146">
              <w:rPr>
                <w:rFonts w:cs="Arial"/>
                <w:sz w:val="20"/>
                <w:szCs w:val="20"/>
              </w:rPr>
              <w:t xml:space="preserve">Makarska, </w:t>
            </w:r>
            <w:r w:rsidR="00C24077">
              <w:rPr>
                <w:rFonts w:cs="Arial"/>
                <w:sz w:val="20"/>
                <w:szCs w:val="20"/>
              </w:rPr>
              <w:t xml:space="preserve">tvrtka </w:t>
            </w:r>
            <w:r w:rsidR="00073146">
              <w:rPr>
                <w:rFonts w:cs="Arial"/>
                <w:sz w:val="20"/>
                <w:szCs w:val="20"/>
              </w:rPr>
              <w:t>Makarski</w:t>
            </w:r>
            <w:r w:rsidR="00C21B17">
              <w:rPr>
                <w:rFonts w:cs="Arial"/>
                <w:sz w:val="20"/>
                <w:szCs w:val="20"/>
              </w:rPr>
              <w:t xml:space="preserve"> komunalac d.o.o. od 2015.</w:t>
            </w:r>
            <w:r w:rsidR="002C7686">
              <w:rPr>
                <w:rFonts w:cs="Arial"/>
                <w:sz w:val="20"/>
                <w:szCs w:val="20"/>
              </w:rPr>
              <w:t xml:space="preserve"> godine</w:t>
            </w:r>
            <w:r w:rsidR="00C21B17">
              <w:rPr>
                <w:rFonts w:cs="Arial"/>
                <w:sz w:val="20"/>
                <w:szCs w:val="20"/>
              </w:rPr>
              <w:t xml:space="preserve"> održava edukativne aktivnosti</w:t>
            </w:r>
            <w:r w:rsidR="00322A05">
              <w:rPr>
                <w:rFonts w:cs="Arial"/>
                <w:sz w:val="20"/>
                <w:szCs w:val="20"/>
              </w:rPr>
              <w:t xml:space="preserve"> koje</w:t>
            </w:r>
            <w:r w:rsidR="009A3C18">
              <w:rPr>
                <w:rFonts w:cs="Arial"/>
                <w:sz w:val="20"/>
                <w:szCs w:val="20"/>
              </w:rPr>
              <w:t xml:space="preserve"> će </w:t>
            </w:r>
            <w:r w:rsidR="0048665C">
              <w:rPr>
                <w:rFonts w:cs="Arial"/>
                <w:sz w:val="20"/>
                <w:szCs w:val="20"/>
              </w:rPr>
              <w:t xml:space="preserve">se nastaviti tijekom </w:t>
            </w:r>
            <w:r w:rsidR="002C7686">
              <w:rPr>
                <w:rFonts w:cs="Arial"/>
                <w:sz w:val="20"/>
                <w:szCs w:val="20"/>
              </w:rPr>
              <w:t>narednih godina</w:t>
            </w:r>
            <w:r w:rsidR="002C6DF8">
              <w:rPr>
                <w:sz w:val="23"/>
                <w:szCs w:val="23"/>
              </w:rPr>
              <w:t>.</w:t>
            </w:r>
            <w:r w:rsidR="002C6DF8">
              <w:rPr>
                <w:sz w:val="20"/>
                <w:szCs w:val="20"/>
              </w:rPr>
              <w:t xml:space="preserve"> Grad </w:t>
            </w:r>
            <w:r w:rsidR="00B22B9F">
              <w:rPr>
                <w:sz w:val="20"/>
                <w:szCs w:val="20"/>
              </w:rPr>
              <w:t>Makar</w:t>
            </w:r>
            <w:r w:rsidR="001A7B00">
              <w:rPr>
                <w:sz w:val="20"/>
                <w:szCs w:val="20"/>
              </w:rPr>
              <w:t>s</w:t>
            </w:r>
            <w:r w:rsidR="00B22B9F">
              <w:rPr>
                <w:sz w:val="20"/>
                <w:szCs w:val="20"/>
              </w:rPr>
              <w:t xml:space="preserve">ka </w:t>
            </w:r>
            <w:r w:rsidR="002C6DF8">
              <w:rPr>
                <w:sz w:val="20"/>
                <w:szCs w:val="20"/>
              </w:rPr>
              <w:t>planira nabavku kućnih kompostera za građane koji imaju dvorište.</w:t>
            </w:r>
          </w:p>
        </w:tc>
      </w:tr>
    </w:tbl>
    <w:p w14:paraId="0ABB4227" w14:textId="77777777" w:rsidR="0040251C" w:rsidRDefault="0040251C" w:rsidP="0040251C"/>
    <w:p w14:paraId="4AC17106" w14:textId="77777777" w:rsidR="00C94BFC" w:rsidRPr="0040251C" w:rsidRDefault="00C94BFC" w:rsidP="0040251C"/>
    <w:p w14:paraId="590D40BE" w14:textId="35BF4D6E" w:rsidR="0040251C" w:rsidRPr="00970470" w:rsidRDefault="0040251C" w:rsidP="00C94BFC">
      <w:pPr>
        <w:pStyle w:val="Naslov2"/>
        <w:rPr>
          <w:sz w:val="26"/>
          <w:szCs w:val="26"/>
        </w:rPr>
      </w:pPr>
      <w:bookmarkStart w:id="31" w:name="_Toc510779266"/>
      <w:r w:rsidRPr="00970470">
        <w:rPr>
          <w:sz w:val="26"/>
          <w:szCs w:val="26"/>
        </w:rPr>
        <w:t>MJERE ZA REALIZACIJU CILJA 1.2. ODVOJENO PRIKUPITI 60% KOMUNALNOG OTPADA (PAPIR, KARTON, STAKLO, PLASTIKA, METAL, BIOOTPAD I DR.)</w:t>
      </w:r>
      <w:bookmarkEnd w:id="31"/>
    </w:p>
    <w:p w14:paraId="2C938F27" w14:textId="77777777" w:rsidR="0040251C" w:rsidRDefault="0040251C" w:rsidP="0040251C"/>
    <w:p w14:paraId="18D8130F" w14:textId="026AE26C" w:rsidR="0040251C" w:rsidRPr="00D21EA4" w:rsidRDefault="00233F61" w:rsidP="0040251C">
      <w:pPr>
        <w:rPr>
          <w:rFonts w:cs="Arial"/>
          <w:sz w:val="20"/>
        </w:rPr>
      </w:pPr>
      <w:r>
        <w:rPr>
          <w:rFonts w:cs="Arial"/>
          <w:sz w:val="20"/>
        </w:rPr>
        <w:t>Tablica 6.5</w:t>
      </w:r>
      <w:r w:rsidR="0040251C">
        <w:rPr>
          <w:rFonts w:cs="Arial"/>
          <w:sz w:val="20"/>
        </w:rPr>
        <w:t>.-1.: Mjere za realizaciju Cilja 1.2.</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3827"/>
        <w:gridCol w:w="1760"/>
        <w:gridCol w:w="1451"/>
        <w:gridCol w:w="1313"/>
      </w:tblGrid>
      <w:tr w:rsidR="0040251C" w:rsidRPr="00D932E3" w14:paraId="0BB08697" w14:textId="77777777" w:rsidTr="006B0D4C">
        <w:tc>
          <w:tcPr>
            <w:tcW w:w="937" w:type="dxa"/>
            <w:shd w:val="clear" w:color="auto" w:fill="auto"/>
          </w:tcPr>
          <w:p w14:paraId="345FEC35" w14:textId="77777777" w:rsidR="0040251C" w:rsidRPr="00C07F10" w:rsidRDefault="0040251C" w:rsidP="006B0D4C">
            <w:pPr>
              <w:rPr>
                <w:rFonts w:cs="Arial"/>
                <w:b/>
                <w:sz w:val="20"/>
                <w:szCs w:val="20"/>
              </w:rPr>
            </w:pPr>
            <w:r w:rsidRPr="00C07F10">
              <w:rPr>
                <w:rFonts w:cs="Arial"/>
                <w:b/>
                <w:sz w:val="20"/>
                <w:szCs w:val="20"/>
              </w:rPr>
              <w:t>Br.</w:t>
            </w:r>
          </w:p>
        </w:tc>
        <w:tc>
          <w:tcPr>
            <w:tcW w:w="3827" w:type="dxa"/>
            <w:shd w:val="clear" w:color="auto" w:fill="auto"/>
          </w:tcPr>
          <w:p w14:paraId="5EF58B36" w14:textId="77777777" w:rsidR="0040251C" w:rsidRPr="00C07F10" w:rsidRDefault="0040251C" w:rsidP="006B0D4C">
            <w:pPr>
              <w:rPr>
                <w:rFonts w:cs="Arial"/>
                <w:b/>
                <w:sz w:val="20"/>
                <w:szCs w:val="20"/>
              </w:rPr>
            </w:pPr>
            <w:r w:rsidRPr="00C07F10">
              <w:rPr>
                <w:rFonts w:cs="Arial"/>
                <w:b/>
                <w:sz w:val="20"/>
                <w:szCs w:val="20"/>
              </w:rPr>
              <w:t xml:space="preserve">Mjera </w:t>
            </w:r>
          </w:p>
        </w:tc>
        <w:tc>
          <w:tcPr>
            <w:tcW w:w="1760" w:type="dxa"/>
            <w:shd w:val="clear" w:color="auto" w:fill="auto"/>
          </w:tcPr>
          <w:p w14:paraId="0CEA8E48" w14:textId="77777777" w:rsidR="0040251C" w:rsidRPr="00C07F10" w:rsidRDefault="0040251C" w:rsidP="006B0D4C">
            <w:pPr>
              <w:rPr>
                <w:rFonts w:cs="Arial"/>
                <w:b/>
                <w:sz w:val="20"/>
                <w:szCs w:val="20"/>
              </w:rPr>
            </w:pPr>
            <w:r w:rsidRPr="00C07F10">
              <w:rPr>
                <w:rFonts w:cs="Arial"/>
                <w:b/>
                <w:sz w:val="20"/>
                <w:szCs w:val="20"/>
              </w:rPr>
              <w:t xml:space="preserve">Nosioci  </w:t>
            </w:r>
          </w:p>
        </w:tc>
        <w:tc>
          <w:tcPr>
            <w:tcW w:w="1451" w:type="dxa"/>
            <w:shd w:val="clear" w:color="auto" w:fill="auto"/>
          </w:tcPr>
          <w:p w14:paraId="1D6116B5" w14:textId="77777777" w:rsidR="0040251C" w:rsidRPr="00C07F10" w:rsidRDefault="0040251C" w:rsidP="006B0D4C">
            <w:pPr>
              <w:rPr>
                <w:rFonts w:cs="Arial"/>
                <w:b/>
                <w:sz w:val="20"/>
                <w:szCs w:val="20"/>
              </w:rPr>
            </w:pPr>
            <w:r w:rsidRPr="00C07F10">
              <w:rPr>
                <w:rFonts w:cs="Arial"/>
                <w:b/>
                <w:sz w:val="20"/>
                <w:szCs w:val="20"/>
              </w:rPr>
              <w:t xml:space="preserve"> Izvori financiranja</w:t>
            </w:r>
          </w:p>
        </w:tc>
        <w:tc>
          <w:tcPr>
            <w:tcW w:w="1313" w:type="dxa"/>
            <w:shd w:val="clear" w:color="auto" w:fill="auto"/>
          </w:tcPr>
          <w:p w14:paraId="30B0DA39" w14:textId="77777777" w:rsidR="0040251C" w:rsidRPr="00C07F10" w:rsidRDefault="0040251C" w:rsidP="006B0D4C">
            <w:pPr>
              <w:rPr>
                <w:rFonts w:cs="Arial"/>
                <w:b/>
                <w:sz w:val="20"/>
                <w:szCs w:val="20"/>
              </w:rPr>
            </w:pPr>
            <w:r w:rsidRPr="00C07F10">
              <w:rPr>
                <w:rFonts w:cs="Arial"/>
                <w:b/>
                <w:sz w:val="20"/>
                <w:szCs w:val="20"/>
              </w:rPr>
              <w:t xml:space="preserve">Rok </w:t>
            </w:r>
          </w:p>
        </w:tc>
      </w:tr>
      <w:tr w:rsidR="0040251C" w:rsidRPr="00D932E3" w14:paraId="57062B48" w14:textId="77777777" w:rsidTr="006B0D4C">
        <w:tc>
          <w:tcPr>
            <w:tcW w:w="937" w:type="dxa"/>
            <w:shd w:val="clear" w:color="auto" w:fill="auto"/>
          </w:tcPr>
          <w:p w14:paraId="0E280615" w14:textId="77777777" w:rsidR="0040251C" w:rsidRPr="00C07F10" w:rsidRDefault="0040251C" w:rsidP="006B0D4C">
            <w:pPr>
              <w:rPr>
                <w:rFonts w:cs="Arial"/>
                <w:sz w:val="20"/>
                <w:szCs w:val="20"/>
              </w:rPr>
            </w:pPr>
            <w:r w:rsidRPr="00C07F10">
              <w:rPr>
                <w:rFonts w:cs="Arial"/>
                <w:sz w:val="20"/>
                <w:szCs w:val="20"/>
              </w:rPr>
              <w:t>1.2.1.</w:t>
            </w:r>
          </w:p>
          <w:p w14:paraId="307E0216" w14:textId="77777777" w:rsidR="0040251C" w:rsidRPr="00C07F10" w:rsidRDefault="0040251C" w:rsidP="006B0D4C">
            <w:pPr>
              <w:rPr>
                <w:rFonts w:cs="Arial"/>
                <w:sz w:val="20"/>
                <w:szCs w:val="20"/>
              </w:rPr>
            </w:pPr>
          </w:p>
        </w:tc>
        <w:tc>
          <w:tcPr>
            <w:tcW w:w="3827" w:type="dxa"/>
            <w:shd w:val="clear" w:color="auto" w:fill="auto"/>
          </w:tcPr>
          <w:p w14:paraId="6D22D125" w14:textId="77777777" w:rsidR="0040251C" w:rsidRPr="00C07F10" w:rsidRDefault="0040251C" w:rsidP="006B0D4C">
            <w:pPr>
              <w:rPr>
                <w:rFonts w:cs="Arial"/>
                <w:sz w:val="20"/>
                <w:szCs w:val="20"/>
              </w:rPr>
            </w:pPr>
            <w:r w:rsidRPr="00C07F10">
              <w:rPr>
                <w:rFonts w:cs="Arial"/>
                <w:sz w:val="20"/>
                <w:szCs w:val="20"/>
              </w:rPr>
              <w:t>Nabava opreme, vozila i plovila za odvojeno prikupljanje papira, kartona, metala, plastike, stakla i tekstila</w:t>
            </w:r>
          </w:p>
        </w:tc>
        <w:tc>
          <w:tcPr>
            <w:tcW w:w="1760" w:type="dxa"/>
            <w:shd w:val="clear" w:color="auto" w:fill="auto"/>
          </w:tcPr>
          <w:p w14:paraId="6BBE5965" w14:textId="77777777" w:rsidR="0040251C" w:rsidRPr="00C07F10" w:rsidRDefault="0040251C" w:rsidP="006B0D4C">
            <w:pPr>
              <w:rPr>
                <w:rFonts w:cs="Arial"/>
                <w:sz w:val="20"/>
                <w:szCs w:val="20"/>
              </w:rPr>
            </w:pPr>
          </w:p>
          <w:p w14:paraId="007879B2" w14:textId="77777777" w:rsidR="0040251C" w:rsidRPr="00C07F10" w:rsidRDefault="0040251C" w:rsidP="006B0D4C">
            <w:pPr>
              <w:rPr>
                <w:rFonts w:cs="Arial"/>
                <w:sz w:val="20"/>
                <w:szCs w:val="20"/>
              </w:rPr>
            </w:pPr>
            <w:r w:rsidRPr="00C07F10">
              <w:rPr>
                <w:rFonts w:cs="Arial"/>
                <w:sz w:val="20"/>
                <w:szCs w:val="20"/>
              </w:rPr>
              <w:t>JLS</w:t>
            </w:r>
          </w:p>
        </w:tc>
        <w:tc>
          <w:tcPr>
            <w:tcW w:w="1451" w:type="dxa"/>
            <w:shd w:val="clear" w:color="auto" w:fill="auto"/>
          </w:tcPr>
          <w:p w14:paraId="28E15AD6" w14:textId="77777777" w:rsidR="0040251C" w:rsidRPr="00C07F10" w:rsidRDefault="0040251C" w:rsidP="006B0D4C">
            <w:pPr>
              <w:rPr>
                <w:rFonts w:cs="Arial"/>
                <w:sz w:val="20"/>
                <w:szCs w:val="20"/>
              </w:rPr>
            </w:pPr>
          </w:p>
          <w:p w14:paraId="68668DEC" w14:textId="77777777" w:rsidR="0040251C" w:rsidRPr="00C07F10" w:rsidRDefault="0040251C" w:rsidP="006B0D4C">
            <w:pPr>
              <w:rPr>
                <w:rFonts w:cs="Arial"/>
                <w:sz w:val="20"/>
                <w:szCs w:val="20"/>
              </w:rPr>
            </w:pPr>
            <w:r w:rsidRPr="00C07F10">
              <w:rPr>
                <w:rFonts w:cs="Arial"/>
                <w:sz w:val="20"/>
                <w:szCs w:val="20"/>
              </w:rPr>
              <w:t>JLS, FZOEU, EU</w:t>
            </w:r>
          </w:p>
        </w:tc>
        <w:tc>
          <w:tcPr>
            <w:tcW w:w="1313" w:type="dxa"/>
            <w:shd w:val="clear" w:color="auto" w:fill="auto"/>
          </w:tcPr>
          <w:p w14:paraId="415F7555" w14:textId="77777777" w:rsidR="0040251C" w:rsidRPr="00C07F10" w:rsidRDefault="0040251C" w:rsidP="006B0D4C">
            <w:pPr>
              <w:rPr>
                <w:rFonts w:cs="Arial"/>
                <w:sz w:val="20"/>
                <w:szCs w:val="20"/>
              </w:rPr>
            </w:pPr>
          </w:p>
          <w:p w14:paraId="062510E7" w14:textId="77777777" w:rsidR="0040251C" w:rsidRPr="00C07F10" w:rsidRDefault="0040251C" w:rsidP="006B0D4C">
            <w:pPr>
              <w:rPr>
                <w:rFonts w:cs="Arial"/>
                <w:sz w:val="20"/>
                <w:szCs w:val="20"/>
              </w:rPr>
            </w:pPr>
            <w:r w:rsidRPr="00C07F10">
              <w:rPr>
                <w:rFonts w:cs="Arial"/>
                <w:sz w:val="20"/>
                <w:szCs w:val="20"/>
              </w:rPr>
              <w:t>2020.</w:t>
            </w:r>
          </w:p>
        </w:tc>
      </w:tr>
      <w:tr w:rsidR="0040251C" w:rsidRPr="00D932E3" w14:paraId="455D09D2" w14:textId="77777777" w:rsidTr="006B0D4C">
        <w:tc>
          <w:tcPr>
            <w:tcW w:w="937" w:type="dxa"/>
            <w:shd w:val="clear" w:color="auto" w:fill="auto"/>
          </w:tcPr>
          <w:p w14:paraId="22B7604B" w14:textId="77777777" w:rsidR="0040251C" w:rsidRPr="00C07F10" w:rsidRDefault="0040251C" w:rsidP="006B0D4C">
            <w:pPr>
              <w:rPr>
                <w:rFonts w:cs="Arial"/>
                <w:sz w:val="20"/>
                <w:szCs w:val="20"/>
              </w:rPr>
            </w:pPr>
            <w:r w:rsidRPr="00C07F10">
              <w:rPr>
                <w:rFonts w:cs="Arial"/>
                <w:sz w:val="20"/>
                <w:szCs w:val="20"/>
              </w:rPr>
              <w:t>1.2.2.</w:t>
            </w:r>
          </w:p>
        </w:tc>
        <w:tc>
          <w:tcPr>
            <w:tcW w:w="3827" w:type="dxa"/>
            <w:shd w:val="clear" w:color="auto" w:fill="auto"/>
          </w:tcPr>
          <w:p w14:paraId="6FF5EFBD" w14:textId="77777777" w:rsidR="0040251C" w:rsidRPr="00C07F10" w:rsidRDefault="0040251C" w:rsidP="00C21B17">
            <w:pPr>
              <w:tabs>
                <w:tab w:val="clear" w:pos="709"/>
                <w:tab w:val="decimal" w:pos="84"/>
              </w:tabs>
              <w:rPr>
                <w:rFonts w:cs="Arial"/>
                <w:sz w:val="20"/>
                <w:szCs w:val="20"/>
              </w:rPr>
            </w:pPr>
            <w:r w:rsidRPr="00C07F10">
              <w:rPr>
                <w:rFonts w:cs="Arial"/>
                <w:sz w:val="20"/>
                <w:szCs w:val="20"/>
              </w:rPr>
              <w:t>Izgradnja postrojenja za sortiranje odvojeno prikupljenog papira, kartona, metala, stakla, plastike i dr. (sortirnica)</w:t>
            </w:r>
          </w:p>
        </w:tc>
        <w:tc>
          <w:tcPr>
            <w:tcW w:w="1760" w:type="dxa"/>
            <w:shd w:val="clear" w:color="auto" w:fill="auto"/>
          </w:tcPr>
          <w:p w14:paraId="48FB2556" w14:textId="77777777" w:rsidR="0040251C" w:rsidRPr="00C07F10" w:rsidRDefault="0040251C" w:rsidP="006B0D4C">
            <w:pPr>
              <w:rPr>
                <w:rFonts w:cs="Arial"/>
                <w:sz w:val="20"/>
                <w:szCs w:val="20"/>
              </w:rPr>
            </w:pPr>
          </w:p>
          <w:p w14:paraId="65D441DC" w14:textId="77777777" w:rsidR="0040251C" w:rsidRPr="00C07F10" w:rsidRDefault="0040251C" w:rsidP="006B0D4C">
            <w:pPr>
              <w:rPr>
                <w:rFonts w:cs="Arial"/>
                <w:sz w:val="20"/>
                <w:szCs w:val="20"/>
              </w:rPr>
            </w:pPr>
            <w:r w:rsidRPr="00C07F10">
              <w:rPr>
                <w:rFonts w:cs="Arial"/>
                <w:sz w:val="20"/>
                <w:szCs w:val="20"/>
              </w:rPr>
              <w:t>JLS</w:t>
            </w:r>
          </w:p>
        </w:tc>
        <w:tc>
          <w:tcPr>
            <w:tcW w:w="1451" w:type="dxa"/>
            <w:shd w:val="clear" w:color="auto" w:fill="auto"/>
          </w:tcPr>
          <w:p w14:paraId="1AEF8B29" w14:textId="77777777" w:rsidR="0040251C" w:rsidRPr="00C07F10" w:rsidRDefault="0040251C" w:rsidP="006B0D4C">
            <w:pPr>
              <w:rPr>
                <w:rFonts w:cs="Arial"/>
                <w:sz w:val="20"/>
                <w:szCs w:val="20"/>
              </w:rPr>
            </w:pPr>
          </w:p>
          <w:p w14:paraId="72BA6F7F" w14:textId="77777777" w:rsidR="0040251C" w:rsidRPr="00C07F10" w:rsidRDefault="0040251C" w:rsidP="006B0D4C">
            <w:pPr>
              <w:rPr>
                <w:rFonts w:cs="Arial"/>
                <w:sz w:val="20"/>
                <w:szCs w:val="20"/>
              </w:rPr>
            </w:pPr>
            <w:r w:rsidRPr="00C07F10">
              <w:rPr>
                <w:rFonts w:cs="Arial"/>
                <w:sz w:val="20"/>
                <w:szCs w:val="20"/>
              </w:rPr>
              <w:t>JLS, FZOEU, EU</w:t>
            </w:r>
          </w:p>
        </w:tc>
        <w:tc>
          <w:tcPr>
            <w:tcW w:w="1313" w:type="dxa"/>
            <w:shd w:val="clear" w:color="auto" w:fill="auto"/>
          </w:tcPr>
          <w:p w14:paraId="75543F8A" w14:textId="77777777" w:rsidR="0040251C" w:rsidRPr="00C07F10" w:rsidRDefault="0040251C" w:rsidP="006B0D4C">
            <w:pPr>
              <w:rPr>
                <w:rFonts w:cs="Arial"/>
                <w:sz w:val="20"/>
                <w:szCs w:val="20"/>
              </w:rPr>
            </w:pPr>
          </w:p>
          <w:p w14:paraId="3C167A42" w14:textId="77777777" w:rsidR="0040251C" w:rsidRPr="00C07F10" w:rsidRDefault="0040251C" w:rsidP="006B0D4C">
            <w:pPr>
              <w:rPr>
                <w:rFonts w:cs="Arial"/>
                <w:sz w:val="20"/>
                <w:szCs w:val="20"/>
              </w:rPr>
            </w:pPr>
            <w:r w:rsidRPr="00C07F10">
              <w:rPr>
                <w:rFonts w:cs="Arial"/>
                <w:sz w:val="20"/>
                <w:szCs w:val="20"/>
              </w:rPr>
              <w:t>2020.</w:t>
            </w:r>
          </w:p>
        </w:tc>
      </w:tr>
      <w:tr w:rsidR="0040251C" w:rsidRPr="00D932E3" w14:paraId="30DE5A12" w14:textId="77777777" w:rsidTr="006B0D4C">
        <w:tc>
          <w:tcPr>
            <w:tcW w:w="937" w:type="dxa"/>
            <w:shd w:val="clear" w:color="auto" w:fill="auto"/>
          </w:tcPr>
          <w:p w14:paraId="1D4EA0F2" w14:textId="77777777" w:rsidR="0040251C" w:rsidRPr="00C07F10" w:rsidRDefault="0040251C" w:rsidP="006B0D4C">
            <w:pPr>
              <w:rPr>
                <w:rFonts w:cs="Arial"/>
                <w:sz w:val="20"/>
                <w:szCs w:val="20"/>
              </w:rPr>
            </w:pPr>
            <w:r w:rsidRPr="00C07F10">
              <w:rPr>
                <w:rFonts w:cs="Arial"/>
                <w:sz w:val="20"/>
                <w:szCs w:val="20"/>
              </w:rPr>
              <w:t>1.2.3.</w:t>
            </w:r>
          </w:p>
        </w:tc>
        <w:tc>
          <w:tcPr>
            <w:tcW w:w="3827" w:type="dxa"/>
            <w:shd w:val="clear" w:color="auto" w:fill="auto"/>
          </w:tcPr>
          <w:p w14:paraId="6C812DB7" w14:textId="77777777" w:rsidR="0040251C" w:rsidRPr="00C07F10" w:rsidRDefault="0040251C" w:rsidP="006B0D4C">
            <w:pPr>
              <w:rPr>
                <w:rFonts w:cs="Arial"/>
                <w:sz w:val="20"/>
                <w:szCs w:val="20"/>
              </w:rPr>
            </w:pPr>
            <w:r w:rsidRPr="00C07F10">
              <w:rPr>
                <w:rFonts w:cs="Arial"/>
                <w:sz w:val="20"/>
                <w:szCs w:val="20"/>
              </w:rPr>
              <w:t>Izgradnja reciklažnih dvorišta</w:t>
            </w:r>
          </w:p>
          <w:p w14:paraId="32C3C276" w14:textId="77777777" w:rsidR="0040251C" w:rsidRPr="00C07F10" w:rsidRDefault="0040251C" w:rsidP="006B0D4C">
            <w:pPr>
              <w:rPr>
                <w:rFonts w:cs="Arial"/>
                <w:sz w:val="20"/>
                <w:szCs w:val="20"/>
              </w:rPr>
            </w:pPr>
            <w:r w:rsidRPr="00C07F10">
              <w:rPr>
                <w:rFonts w:cs="Arial"/>
                <w:sz w:val="20"/>
                <w:szCs w:val="20"/>
              </w:rPr>
              <w:lastRenderedPageBreak/>
              <w:t>(mjera uključuje izgradnju i opremanja reciklažnih dvorišta, provedbu izobrazno informativnih aktivnosti za lokalno stavnovništvo i nabavu mobilnih reciklažnih dvorišta</w:t>
            </w:r>
          </w:p>
        </w:tc>
        <w:tc>
          <w:tcPr>
            <w:tcW w:w="1760" w:type="dxa"/>
            <w:shd w:val="clear" w:color="auto" w:fill="auto"/>
          </w:tcPr>
          <w:p w14:paraId="1B0801CF" w14:textId="77777777" w:rsidR="0040251C" w:rsidRPr="00C07F10" w:rsidRDefault="0040251C" w:rsidP="006B0D4C">
            <w:pPr>
              <w:rPr>
                <w:rFonts w:cs="Arial"/>
                <w:sz w:val="20"/>
                <w:szCs w:val="20"/>
              </w:rPr>
            </w:pPr>
          </w:p>
          <w:p w14:paraId="1D3A2CFB" w14:textId="77777777" w:rsidR="0040251C" w:rsidRPr="00C07F10" w:rsidRDefault="0040251C" w:rsidP="006B0D4C">
            <w:pPr>
              <w:rPr>
                <w:rFonts w:cs="Arial"/>
                <w:sz w:val="20"/>
                <w:szCs w:val="20"/>
              </w:rPr>
            </w:pPr>
            <w:r w:rsidRPr="00C07F10">
              <w:rPr>
                <w:rFonts w:cs="Arial"/>
                <w:sz w:val="20"/>
                <w:szCs w:val="20"/>
              </w:rPr>
              <w:t xml:space="preserve">JLS </w:t>
            </w:r>
          </w:p>
        </w:tc>
        <w:tc>
          <w:tcPr>
            <w:tcW w:w="1451" w:type="dxa"/>
            <w:shd w:val="clear" w:color="auto" w:fill="auto"/>
          </w:tcPr>
          <w:p w14:paraId="5BDC574C" w14:textId="77777777" w:rsidR="0040251C" w:rsidRPr="00C07F10" w:rsidRDefault="0040251C" w:rsidP="006B0D4C">
            <w:pPr>
              <w:rPr>
                <w:rFonts w:cs="Arial"/>
                <w:sz w:val="20"/>
                <w:szCs w:val="20"/>
              </w:rPr>
            </w:pPr>
          </w:p>
          <w:p w14:paraId="2F0DEEB4" w14:textId="77777777" w:rsidR="0040251C" w:rsidRPr="00C07F10" w:rsidRDefault="0040251C" w:rsidP="006B0D4C">
            <w:pPr>
              <w:rPr>
                <w:rFonts w:cs="Arial"/>
                <w:sz w:val="20"/>
                <w:szCs w:val="20"/>
              </w:rPr>
            </w:pPr>
            <w:r w:rsidRPr="00C07F10">
              <w:rPr>
                <w:rFonts w:cs="Arial"/>
                <w:sz w:val="20"/>
                <w:szCs w:val="20"/>
              </w:rPr>
              <w:lastRenderedPageBreak/>
              <w:t>JLS, FZOEU, EU</w:t>
            </w:r>
          </w:p>
        </w:tc>
        <w:tc>
          <w:tcPr>
            <w:tcW w:w="1313" w:type="dxa"/>
            <w:shd w:val="clear" w:color="auto" w:fill="auto"/>
          </w:tcPr>
          <w:p w14:paraId="448B3F0A" w14:textId="77777777" w:rsidR="0040251C" w:rsidRPr="00C07F10" w:rsidRDefault="0040251C" w:rsidP="006B0D4C">
            <w:pPr>
              <w:rPr>
                <w:rFonts w:cs="Arial"/>
                <w:sz w:val="20"/>
                <w:szCs w:val="20"/>
              </w:rPr>
            </w:pPr>
          </w:p>
          <w:p w14:paraId="2CFE3FB2" w14:textId="77777777" w:rsidR="0040251C" w:rsidRPr="00C07F10" w:rsidRDefault="0040251C" w:rsidP="006B0D4C">
            <w:pPr>
              <w:rPr>
                <w:rFonts w:cs="Arial"/>
                <w:sz w:val="20"/>
                <w:szCs w:val="20"/>
              </w:rPr>
            </w:pPr>
            <w:r w:rsidRPr="00C07F10">
              <w:rPr>
                <w:rFonts w:cs="Arial"/>
                <w:sz w:val="20"/>
                <w:szCs w:val="20"/>
              </w:rPr>
              <w:t xml:space="preserve">2019. </w:t>
            </w:r>
          </w:p>
        </w:tc>
      </w:tr>
      <w:tr w:rsidR="0040251C" w:rsidRPr="00D932E3" w14:paraId="20C8E6BC" w14:textId="77777777" w:rsidTr="006B0D4C">
        <w:tc>
          <w:tcPr>
            <w:tcW w:w="937" w:type="dxa"/>
            <w:shd w:val="clear" w:color="auto" w:fill="auto"/>
          </w:tcPr>
          <w:p w14:paraId="5D32262D" w14:textId="77777777" w:rsidR="0040251C" w:rsidRPr="00C07F10" w:rsidRDefault="0040251C" w:rsidP="006B0D4C">
            <w:pPr>
              <w:rPr>
                <w:rFonts w:cs="Arial"/>
                <w:sz w:val="20"/>
                <w:szCs w:val="20"/>
              </w:rPr>
            </w:pPr>
            <w:r w:rsidRPr="00C07F10">
              <w:rPr>
                <w:rFonts w:cs="Arial"/>
                <w:sz w:val="20"/>
                <w:szCs w:val="20"/>
              </w:rPr>
              <w:t>1.2.4.</w:t>
            </w:r>
          </w:p>
        </w:tc>
        <w:tc>
          <w:tcPr>
            <w:tcW w:w="3827" w:type="dxa"/>
            <w:shd w:val="clear" w:color="auto" w:fill="auto"/>
          </w:tcPr>
          <w:p w14:paraId="67EF6AAE" w14:textId="77777777" w:rsidR="0040251C" w:rsidRPr="00C07F10" w:rsidRDefault="0040251C" w:rsidP="006B0D4C">
            <w:pPr>
              <w:rPr>
                <w:rFonts w:cs="Arial"/>
                <w:sz w:val="20"/>
                <w:szCs w:val="20"/>
              </w:rPr>
            </w:pPr>
            <w:r w:rsidRPr="00C07F10">
              <w:rPr>
                <w:rFonts w:cs="Arial"/>
                <w:sz w:val="20"/>
                <w:szCs w:val="20"/>
              </w:rPr>
              <w:t>Uvođenje naplate prikupljanja i obrade miješanog i biorazgradivog komunalnog otpada po količini (na način da se korisnika javne usluge potiče na odvajanje otpada, odnosno smanjenje količine proizvedenog otpada)</w:t>
            </w:r>
          </w:p>
        </w:tc>
        <w:tc>
          <w:tcPr>
            <w:tcW w:w="1760" w:type="dxa"/>
            <w:shd w:val="clear" w:color="auto" w:fill="auto"/>
          </w:tcPr>
          <w:p w14:paraId="66DC8959" w14:textId="77777777" w:rsidR="0040251C" w:rsidRPr="00C07F10" w:rsidRDefault="0040251C" w:rsidP="006B0D4C">
            <w:pPr>
              <w:rPr>
                <w:rFonts w:cs="Arial"/>
                <w:sz w:val="20"/>
                <w:szCs w:val="20"/>
              </w:rPr>
            </w:pPr>
          </w:p>
          <w:p w14:paraId="358E0A01" w14:textId="77777777" w:rsidR="0040251C" w:rsidRPr="00C07F10" w:rsidRDefault="0040251C" w:rsidP="006B0D4C">
            <w:pPr>
              <w:rPr>
                <w:rFonts w:cs="Arial"/>
                <w:sz w:val="20"/>
                <w:szCs w:val="20"/>
              </w:rPr>
            </w:pPr>
            <w:r w:rsidRPr="00C07F10">
              <w:rPr>
                <w:rFonts w:cs="Arial"/>
                <w:sz w:val="20"/>
                <w:szCs w:val="20"/>
              </w:rPr>
              <w:t>MZOE, JLS</w:t>
            </w:r>
          </w:p>
        </w:tc>
        <w:tc>
          <w:tcPr>
            <w:tcW w:w="1451" w:type="dxa"/>
            <w:shd w:val="clear" w:color="auto" w:fill="auto"/>
          </w:tcPr>
          <w:p w14:paraId="252286B5" w14:textId="77777777" w:rsidR="0040251C" w:rsidRPr="00C07F10" w:rsidRDefault="0040251C" w:rsidP="006B0D4C">
            <w:pPr>
              <w:rPr>
                <w:rFonts w:cs="Arial"/>
                <w:sz w:val="20"/>
                <w:szCs w:val="20"/>
              </w:rPr>
            </w:pPr>
          </w:p>
          <w:p w14:paraId="38968607" w14:textId="77777777" w:rsidR="0040251C" w:rsidRPr="00C07F10" w:rsidRDefault="0040251C" w:rsidP="006B0D4C">
            <w:pPr>
              <w:rPr>
                <w:rFonts w:cs="Arial"/>
                <w:sz w:val="20"/>
                <w:szCs w:val="20"/>
              </w:rPr>
            </w:pPr>
            <w:r w:rsidRPr="00C07F10">
              <w:rPr>
                <w:rFonts w:cs="Arial"/>
                <w:sz w:val="20"/>
                <w:szCs w:val="20"/>
              </w:rPr>
              <w:t>-</w:t>
            </w:r>
          </w:p>
        </w:tc>
        <w:tc>
          <w:tcPr>
            <w:tcW w:w="1313" w:type="dxa"/>
            <w:shd w:val="clear" w:color="auto" w:fill="auto"/>
          </w:tcPr>
          <w:p w14:paraId="01A07DD5" w14:textId="77777777" w:rsidR="0040251C" w:rsidRPr="00C07F10" w:rsidRDefault="0040251C" w:rsidP="006B0D4C">
            <w:pPr>
              <w:rPr>
                <w:rFonts w:cs="Arial"/>
                <w:sz w:val="20"/>
                <w:szCs w:val="20"/>
              </w:rPr>
            </w:pPr>
          </w:p>
          <w:p w14:paraId="05080C34" w14:textId="77777777" w:rsidR="0040251C" w:rsidRPr="00C07F10" w:rsidRDefault="0040251C" w:rsidP="006B0D4C">
            <w:pPr>
              <w:rPr>
                <w:rFonts w:cs="Arial"/>
                <w:sz w:val="20"/>
                <w:szCs w:val="20"/>
              </w:rPr>
            </w:pPr>
            <w:r w:rsidRPr="00C07F10">
              <w:rPr>
                <w:rFonts w:cs="Arial"/>
                <w:sz w:val="20"/>
                <w:szCs w:val="20"/>
              </w:rPr>
              <w:t>2017.</w:t>
            </w:r>
          </w:p>
        </w:tc>
      </w:tr>
      <w:tr w:rsidR="00635E0C" w:rsidRPr="00D932E3" w14:paraId="59E3253D" w14:textId="77777777" w:rsidTr="00635E0C">
        <w:tc>
          <w:tcPr>
            <w:tcW w:w="9288" w:type="dxa"/>
            <w:gridSpan w:val="5"/>
            <w:shd w:val="clear" w:color="auto" w:fill="EAF1DD" w:themeFill="accent3" w:themeFillTint="33"/>
          </w:tcPr>
          <w:p w14:paraId="6657C796" w14:textId="77777777" w:rsidR="00C10637" w:rsidRDefault="00C10637" w:rsidP="006B0D4C">
            <w:pPr>
              <w:rPr>
                <w:rFonts w:cs="Arial"/>
                <w:b/>
                <w:sz w:val="20"/>
                <w:szCs w:val="20"/>
              </w:rPr>
            </w:pPr>
          </w:p>
          <w:p w14:paraId="3AC95B77" w14:textId="61A08694" w:rsidR="0037067E" w:rsidRDefault="00D94228" w:rsidP="006B0D4C">
            <w:pPr>
              <w:rPr>
                <w:rFonts w:cs="Arial"/>
                <w:b/>
                <w:sz w:val="20"/>
                <w:szCs w:val="20"/>
              </w:rPr>
            </w:pPr>
            <w:r>
              <w:rPr>
                <w:rFonts w:cs="Arial"/>
                <w:b/>
                <w:sz w:val="20"/>
                <w:szCs w:val="20"/>
              </w:rPr>
              <w:t>Način provedbe mjera:</w:t>
            </w:r>
          </w:p>
          <w:p w14:paraId="53282586" w14:textId="77777777" w:rsidR="001A7B00" w:rsidRPr="00C07F10" w:rsidRDefault="001A7B00" w:rsidP="006B0D4C">
            <w:pPr>
              <w:rPr>
                <w:rFonts w:cs="Arial"/>
                <w:b/>
                <w:sz w:val="20"/>
                <w:szCs w:val="20"/>
              </w:rPr>
            </w:pPr>
          </w:p>
          <w:p w14:paraId="7464CB96" w14:textId="2645FE9E" w:rsidR="00635E0C" w:rsidRPr="00C07F10" w:rsidRDefault="00C21B17" w:rsidP="00C21B17">
            <w:pPr>
              <w:tabs>
                <w:tab w:val="clear" w:pos="709"/>
                <w:tab w:val="decimal" w:pos="510"/>
              </w:tabs>
              <w:rPr>
                <w:rFonts w:cs="Arial"/>
                <w:sz w:val="20"/>
                <w:szCs w:val="20"/>
              </w:rPr>
            </w:pPr>
            <w:r>
              <w:rPr>
                <w:rFonts w:cs="Arial"/>
                <w:sz w:val="20"/>
                <w:szCs w:val="20"/>
              </w:rPr>
              <w:t>Na području Grada postavljeno je 16 zelenih otoka na kojima se nalaze spremnici za miješani komunalni otpad, plastiku i papir. Također, na području Grada su postavljeni spremnici za tekstil. U tijeku je implementacija Uredbe o gospodarenju komunalnim otpadom te je planirano uvođenje naplate prikupljanja i obrade m</w:t>
            </w:r>
            <w:r w:rsidR="00185138">
              <w:rPr>
                <w:rFonts w:cs="Arial"/>
                <w:sz w:val="20"/>
                <w:szCs w:val="20"/>
              </w:rPr>
              <w:t>i</w:t>
            </w:r>
            <w:r>
              <w:rPr>
                <w:rFonts w:cs="Arial"/>
                <w:sz w:val="20"/>
                <w:szCs w:val="20"/>
              </w:rPr>
              <w:t>ješanog i biorazgradivog komunalnog otpada po količini za 2018. godinu.</w:t>
            </w:r>
          </w:p>
        </w:tc>
      </w:tr>
    </w:tbl>
    <w:p w14:paraId="7A19C380" w14:textId="77777777" w:rsidR="00C94BFC" w:rsidRPr="00970470" w:rsidRDefault="00C94BFC" w:rsidP="0040251C">
      <w:pPr>
        <w:rPr>
          <w:sz w:val="26"/>
          <w:szCs w:val="26"/>
        </w:rPr>
      </w:pPr>
    </w:p>
    <w:p w14:paraId="3C759D9C" w14:textId="57947722" w:rsidR="00892F1A" w:rsidRPr="00970470" w:rsidRDefault="00892F1A" w:rsidP="00892F1A">
      <w:pPr>
        <w:pStyle w:val="Naslov2"/>
        <w:rPr>
          <w:sz w:val="26"/>
          <w:szCs w:val="26"/>
        </w:rPr>
      </w:pPr>
      <w:bookmarkStart w:id="32" w:name="_Toc510779267"/>
      <w:r w:rsidRPr="00970470">
        <w:rPr>
          <w:sz w:val="26"/>
          <w:szCs w:val="26"/>
        </w:rPr>
        <w:t>MJERE ZA REALIZACIJU CILJA 1.3. ODVOJENO PRIKUPITI 40% BIOOTPADA IZ KOMUNALNOG OTPADA</w:t>
      </w:r>
      <w:bookmarkEnd w:id="32"/>
    </w:p>
    <w:p w14:paraId="441AEA1F" w14:textId="77777777" w:rsidR="00892F1A" w:rsidRDefault="00892F1A" w:rsidP="00892F1A"/>
    <w:p w14:paraId="63724F99" w14:textId="26A664A3" w:rsidR="00892F1A" w:rsidRPr="008A7339" w:rsidRDefault="00233F61" w:rsidP="00892F1A">
      <w:pPr>
        <w:rPr>
          <w:rFonts w:cs="Arial"/>
          <w:sz w:val="20"/>
        </w:rPr>
      </w:pPr>
      <w:r>
        <w:rPr>
          <w:rFonts w:cs="Arial"/>
          <w:sz w:val="20"/>
        </w:rPr>
        <w:t>Tablica 6.6</w:t>
      </w:r>
      <w:r w:rsidR="00892F1A">
        <w:rPr>
          <w:rFonts w:cs="Arial"/>
          <w:sz w:val="20"/>
        </w:rPr>
        <w:t>.-1.:</w:t>
      </w:r>
      <w:r w:rsidR="00892F1A" w:rsidRPr="008A7339">
        <w:rPr>
          <w:rFonts w:cs="Arial"/>
          <w:sz w:val="20"/>
        </w:rPr>
        <w:t xml:space="preserve">Mjere za realizaciju cilja 1.3. </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3827"/>
        <w:gridCol w:w="1760"/>
        <w:gridCol w:w="1451"/>
        <w:gridCol w:w="1313"/>
      </w:tblGrid>
      <w:tr w:rsidR="00892F1A" w:rsidRPr="00C07F10" w14:paraId="641B4E58" w14:textId="77777777" w:rsidTr="000516A7">
        <w:tc>
          <w:tcPr>
            <w:tcW w:w="937" w:type="dxa"/>
            <w:shd w:val="clear" w:color="auto" w:fill="auto"/>
          </w:tcPr>
          <w:p w14:paraId="33649552" w14:textId="77777777" w:rsidR="00892F1A" w:rsidRPr="00C07F10" w:rsidRDefault="00892F1A" w:rsidP="006B0D4C">
            <w:pPr>
              <w:rPr>
                <w:rFonts w:cs="Arial"/>
                <w:b/>
                <w:sz w:val="20"/>
                <w:szCs w:val="20"/>
              </w:rPr>
            </w:pPr>
            <w:r w:rsidRPr="00C07F10">
              <w:rPr>
                <w:rFonts w:cs="Arial"/>
                <w:b/>
                <w:sz w:val="20"/>
                <w:szCs w:val="20"/>
              </w:rPr>
              <w:t>Br.</w:t>
            </w:r>
          </w:p>
        </w:tc>
        <w:tc>
          <w:tcPr>
            <w:tcW w:w="3827" w:type="dxa"/>
            <w:shd w:val="clear" w:color="auto" w:fill="auto"/>
          </w:tcPr>
          <w:p w14:paraId="34C1447B" w14:textId="77777777" w:rsidR="00892F1A" w:rsidRPr="00C07F10" w:rsidRDefault="00892F1A" w:rsidP="006B0D4C">
            <w:pPr>
              <w:rPr>
                <w:rFonts w:cs="Arial"/>
                <w:b/>
                <w:sz w:val="20"/>
                <w:szCs w:val="20"/>
              </w:rPr>
            </w:pPr>
            <w:r w:rsidRPr="00C07F10">
              <w:rPr>
                <w:rFonts w:cs="Arial"/>
                <w:b/>
                <w:sz w:val="20"/>
                <w:szCs w:val="20"/>
              </w:rPr>
              <w:t xml:space="preserve">Mjera </w:t>
            </w:r>
          </w:p>
        </w:tc>
        <w:tc>
          <w:tcPr>
            <w:tcW w:w="1760" w:type="dxa"/>
            <w:shd w:val="clear" w:color="auto" w:fill="auto"/>
          </w:tcPr>
          <w:p w14:paraId="756CE66A" w14:textId="77777777" w:rsidR="00892F1A" w:rsidRPr="00C07F10" w:rsidRDefault="00892F1A" w:rsidP="006B0D4C">
            <w:pPr>
              <w:rPr>
                <w:rFonts w:cs="Arial"/>
                <w:b/>
                <w:sz w:val="20"/>
                <w:szCs w:val="20"/>
              </w:rPr>
            </w:pPr>
            <w:r w:rsidRPr="00C07F10">
              <w:rPr>
                <w:rFonts w:cs="Arial"/>
                <w:b/>
                <w:sz w:val="20"/>
                <w:szCs w:val="20"/>
              </w:rPr>
              <w:t xml:space="preserve">Nosioci  </w:t>
            </w:r>
          </w:p>
        </w:tc>
        <w:tc>
          <w:tcPr>
            <w:tcW w:w="1451" w:type="dxa"/>
            <w:shd w:val="clear" w:color="auto" w:fill="auto"/>
          </w:tcPr>
          <w:p w14:paraId="6DD07880" w14:textId="77777777" w:rsidR="00892F1A" w:rsidRPr="00C07F10" w:rsidRDefault="00892F1A" w:rsidP="006B0D4C">
            <w:pPr>
              <w:rPr>
                <w:rFonts w:cs="Arial"/>
                <w:b/>
                <w:sz w:val="20"/>
                <w:szCs w:val="20"/>
              </w:rPr>
            </w:pPr>
            <w:r w:rsidRPr="00C07F10">
              <w:rPr>
                <w:rFonts w:cs="Arial"/>
                <w:b/>
                <w:sz w:val="20"/>
                <w:szCs w:val="20"/>
              </w:rPr>
              <w:t xml:space="preserve"> Izvori financiranja</w:t>
            </w:r>
          </w:p>
        </w:tc>
        <w:tc>
          <w:tcPr>
            <w:tcW w:w="1313" w:type="dxa"/>
            <w:shd w:val="clear" w:color="auto" w:fill="auto"/>
          </w:tcPr>
          <w:p w14:paraId="71ABBA69" w14:textId="77777777" w:rsidR="00892F1A" w:rsidRPr="00C07F10" w:rsidRDefault="00892F1A" w:rsidP="006B0D4C">
            <w:pPr>
              <w:rPr>
                <w:rFonts w:cs="Arial"/>
                <w:b/>
                <w:sz w:val="20"/>
                <w:szCs w:val="20"/>
              </w:rPr>
            </w:pPr>
            <w:r w:rsidRPr="00C07F10">
              <w:rPr>
                <w:rFonts w:cs="Arial"/>
                <w:b/>
                <w:sz w:val="20"/>
                <w:szCs w:val="20"/>
              </w:rPr>
              <w:t xml:space="preserve">Rok </w:t>
            </w:r>
          </w:p>
        </w:tc>
      </w:tr>
      <w:tr w:rsidR="00892F1A" w:rsidRPr="00C07F10" w14:paraId="2C7527B7" w14:textId="77777777" w:rsidTr="000516A7">
        <w:tc>
          <w:tcPr>
            <w:tcW w:w="937" w:type="dxa"/>
            <w:shd w:val="clear" w:color="auto" w:fill="auto"/>
          </w:tcPr>
          <w:p w14:paraId="06997E15" w14:textId="77777777" w:rsidR="00892F1A" w:rsidRPr="00C07F10" w:rsidRDefault="00892F1A" w:rsidP="006B0D4C">
            <w:pPr>
              <w:rPr>
                <w:rFonts w:cs="Arial"/>
                <w:sz w:val="20"/>
                <w:szCs w:val="20"/>
              </w:rPr>
            </w:pPr>
            <w:r w:rsidRPr="00C07F10">
              <w:rPr>
                <w:rFonts w:cs="Arial"/>
                <w:sz w:val="20"/>
                <w:szCs w:val="20"/>
              </w:rPr>
              <w:t>1.3.2.</w:t>
            </w:r>
          </w:p>
        </w:tc>
        <w:tc>
          <w:tcPr>
            <w:tcW w:w="3827" w:type="dxa"/>
            <w:shd w:val="clear" w:color="auto" w:fill="auto"/>
          </w:tcPr>
          <w:p w14:paraId="4986A5A0" w14:textId="77777777" w:rsidR="00892F1A" w:rsidRPr="00C07F10" w:rsidRDefault="00892F1A" w:rsidP="006B0D4C">
            <w:pPr>
              <w:rPr>
                <w:rFonts w:cs="Arial"/>
                <w:sz w:val="20"/>
                <w:szCs w:val="20"/>
              </w:rPr>
            </w:pPr>
            <w:r w:rsidRPr="00C07F10">
              <w:rPr>
                <w:rFonts w:cs="Arial"/>
                <w:sz w:val="20"/>
                <w:szCs w:val="20"/>
              </w:rPr>
              <w:t xml:space="preserve">Nabava opreme i vozila za odvojeno prikupljanje biootpada </w:t>
            </w:r>
          </w:p>
        </w:tc>
        <w:tc>
          <w:tcPr>
            <w:tcW w:w="1760" w:type="dxa"/>
            <w:shd w:val="clear" w:color="auto" w:fill="auto"/>
          </w:tcPr>
          <w:p w14:paraId="4D8CB53B" w14:textId="77777777" w:rsidR="00892F1A" w:rsidRPr="00C07F10" w:rsidRDefault="00892F1A" w:rsidP="006B0D4C">
            <w:pPr>
              <w:rPr>
                <w:rFonts w:cs="Arial"/>
                <w:sz w:val="20"/>
                <w:szCs w:val="20"/>
              </w:rPr>
            </w:pPr>
          </w:p>
          <w:p w14:paraId="2A116490" w14:textId="77777777" w:rsidR="00892F1A" w:rsidRPr="00C07F10" w:rsidRDefault="00892F1A" w:rsidP="006B0D4C">
            <w:pPr>
              <w:rPr>
                <w:rFonts w:cs="Arial"/>
                <w:sz w:val="20"/>
                <w:szCs w:val="20"/>
              </w:rPr>
            </w:pPr>
            <w:r w:rsidRPr="00C07F10">
              <w:rPr>
                <w:rFonts w:cs="Arial"/>
                <w:sz w:val="20"/>
                <w:szCs w:val="20"/>
              </w:rPr>
              <w:t>JLS</w:t>
            </w:r>
          </w:p>
        </w:tc>
        <w:tc>
          <w:tcPr>
            <w:tcW w:w="1451" w:type="dxa"/>
            <w:shd w:val="clear" w:color="auto" w:fill="auto"/>
          </w:tcPr>
          <w:p w14:paraId="784BB0C4" w14:textId="77777777" w:rsidR="00892F1A" w:rsidRPr="00C07F10" w:rsidRDefault="00892F1A" w:rsidP="006B0D4C">
            <w:pPr>
              <w:rPr>
                <w:rFonts w:cs="Arial"/>
                <w:sz w:val="20"/>
                <w:szCs w:val="20"/>
              </w:rPr>
            </w:pPr>
          </w:p>
          <w:p w14:paraId="0AC941D9" w14:textId="77777777" w:rsidR="00892F1A" w:rsidRPr="00C07F10" w:rsidRDefault="00892F1A" w:rsidP="006B0D4C">
            <w:pPr>
              <w:rPr>
                <w:rFonts w:cs="Arial"/>
                <w:sz w:val="20"/>
                <w:szCs w:val="20"/>
              </w:rPr>
            </w:pPr>
            <w:r w:rsidRPr="00C07F10">
              <w:rPr>
                <w:rFonts w:cs="Arial"/>
                <w:sz w:val="20"/>
                <w:szCs w:val="20"/>
              </w:rPr>
              <w:t>JLS, FZOEU, EU</w:t>
            </w:r>
          </w:p>
        </w:tc>
        <w:tc>
          <w:tcPr>
            <w:tcW w:w="1313" w:type="dxa"/>
            <w:shd w:val="clear" w:color="auto" w:fill="auto"/>
          </w:tcPr>
          <w:p w14:paraId="65EFD202" w14:textId="77777777" w:rsidR="00892F1A" w:rsidRPr="00C07F10" w:rsidRDefault="00892F1A" w:rsidP="006B0D4C">
            <w:pPr>
              <w:rPr>
                <w:rFonts w:cs="Arial"/>
                <w:sz w:val="20"/>
                <w:szCs w:val="20"/>
              </w:rPr>
            </w:pPr>
          </w:p>
          <w:p w14:paraId="3C588F10" w14:textId="77777777" w:rsidR="00892F1A" w:rsidRPr="00C07F10" w:rsidRDefault="00892F1A" w:rsidP="006B0D4C">
            <w:pPr>
              <w:rPr>
                <w:rFonts w:cs="Arial"/>
                <w:sz w:val="20"/>
                <w:szCs w:val="20"/>
              </w:rPr>
            </w:pPr>
            <w:r w:rsidRPr="00C07F10">
              <w:rPr>
                <w:rFonts w:cs="Arial"/>
                <w:sz w:val="20"/>
                <w:szCs w:val="20"/>
              </w:rPr>
              <w:t>2020.</w:t>
            </w:r>
          </w:p>
        </w:tc>
      </w:tr>
      <w:tr w:rsidR="00892F1A" w:rsidRPr="00C07F10" w14:paraId="76EAF7FD" w14:textId="77777777" w:rsidTr="000516A7">
        <w:tc>
          <w:tcPr>
            <w:tcW w:w="937" w:type="dxa"/>
            <w:shd w:val="clear" w:color="auto" w:fill="auto"/>
          </w:tcPr>
          <w:p w14:paraId="25815539" w14:textId="77777777" w:rsidR="00892F1A" w:rsidRPr="00C07F10" w:rsidRDefault="00892F1A" w:rsidP="006B0D4C">
            <w:pPr>
              <w:rPr>
                <w:rFonts w:cs="Arial"/>
                <w:sz w:val="20"/>
                <w:szCs w:val="20"/>
              </w:rPr>
            </w:pPr>
            <w:r w:rsidRPr="00C07F10">
              <w:rPr>
                <w:rFonts w:cs="Arial"/>
                <w:sz w:val="20"/>
                <w:szCs w:val="20"/>
              </w:rPr>
              <w:t>1.3.3.</w:t>
            </w:r>
          </w:p>
        </w:tc>
        <w:tc>
          <w:tcPr>
            <w:tcW w:w="3827" w:type="dxa"/>
            <w:shd w:val="clear" w:color="auto" w:fill="auto"/>
          </w:tcPr>
          <w:p w14:paraId="6DAF38F5" w14:textId="77777777" w:rsidR="00892F1A" w:rsidRPr="00C07F10" w:rsidRDefault="00892F1A" w:rsidP="006B0D4C">
            <w:pPr>
              <w:rPr>
                <w:rFonts w:cs="Arial"/>
                <w:sz w:val="20"/>
                <w:szCs w:val="20"/>
              </w:rPr>
            </w:pPr>
            <w:r w:rsidRPr="00C07F10">
              <w:rPr>
                <w:rFonts w:cs="Arial"/>
                <w:sz w:val="20"/>
                <w:szCs w:val="20"/>
              </w:rPr>
              <w:t>Izgradnja postrojenja za biološku obradu odvojeno prikupljenog biootpada</w:t>
            </w:r>
          </w:p>
        </w:tc>
        <w:tc>
          <w:tcPr>
            <w:tcW w:w="1760" w:type="dxa"/>
            <w:shd w:val="clear" w:color="auto" w:fill="auto"/>
          </w:tcPr>
          <w:p w14:paraId="7628F341" w14:textId="77777777" w:rsidR="00892F1A" w:rsidRPr="00C07F10" w:rsidRDefault="00892F1A" w:rsidP="006B0D4C">
            <w:pPr>
              <w:rPr>
                <w:rFonts w:cs="Arial"/>
                <w:sz w:val="20"/>
                <w:szCs w:val="20"/>
              </w:rPr>
            </w:pPr>
          </w:p>
          <w:p w14:paraId="1C090651" w14:textId="77777777" w:rsidR="00892F1A" w:rsidRPr="00C07F10" w:rsidRDefault="00892F1A" w:rsidP="006B0D4C">
            <w:pPr>
              <w:rPr>
                <w:rFonts w:cs="Arial"/>
                <w:sz w:val="20"/>
                <w:szCs w:val="20"/>
              </w:rPr>
            </w:pPr>
            <w:r w:rsidRPr="00C07F10">
              <w:rPr>
                <w:rFonts w:cs="Arial"/>
                <w:sz w:val="20"/>
                <w:szCs w:val="20"/>
              </w:rPr>
              <w:t>JLS</w:t>
            </w:r>
          </w:p>
        </w:tc>
        <w:tc>
          <w:tcPr>
            <w:tcW w:w="1451" w:type="dxa"/>
            <w:shd w:val="clear" w:color="auto" w:fill="auto"/>
          </w:tcPr>
          <w:p w14:paraId="21441517" w14:textId="77777777" w:rsidR="00892F1A" w:rsidRPr="00C07F10" w:rsidRDefault="00892F1A" w:rsidP="006B0D4C">
            <w:pPr>
              <w:rPr>
                <w:rFonts w:cs="Arial"/>
                <w:sz w:val="20"/>
                <w:szCs w:val="20"/>
              </w:rPr>
            </w:pPr>
          </w:p>
          <w:p w14:paraId="4BE9C7A8" w14:textId="77777777" w:rsidR="00892F1A" w:rsidRPr="00C07F10" w:rsidRDefault="00892F1A" w:rsidP="006B0D4C">
            <w:pPr>
              <w:rPr>
                <w:rFonts w:cs="Arial"/>
                <w:sz w:val="20"/>
                <w:szCs w:val="20"/>
              </w:rPr>
            </w:pPr>
            <w:r w:rsidRPr="00C07F10">
              <w:rPr>
                <w:rFonts w:cs="Arial"/>
                <w:sz w:val="20"/>
                <w:szCs w:val="20"/>
              </w:rPr>
              <w:t>JLS, EU</w:t>
            </w:r>
          </w:p>
        </w:tc>
        <w:tc>
          <w:tcPr>
            <w:tcW w:w="1313" w:type="dxa"/>
            <w:shd w:val="clear" w:color="auto" w:fill="auto"/>
          </w:tcPr>
          <w:p w14:paraId="629D49A0" w14:textId="77777777" w:rsidR="00892F1A" w:rsidRPr="00C07F10" w:rsidRDefault="00892F1A" w:rsidP="006B0D4C">
            <w:pPr>
              <w:rPr>
                <w:rFonts w:cs="Arial"/>
                <w:sz w:val="20"/>
                <w:szCs w:val="20"/>
              </w:rPr>
            </w:pPr>
          </w:p>
          <w:p w14:paraId="471E77E9" w14:textId="77777777" w:rsidR="00892F1A" w:rsidRPr="00C07F10" w:rsidRDefault="00892F1A" w:rsidP="006B0D4C">
            <w:pPr>
              <w:rPr>
                <w:rFonts w:cs="Arial"/>
                <w:sz w:val="20"/>
                <w:szCs w:val="20"/>
              </w:rPr>
            </w:pPr>
            <w:r w:rsidRPr="00C07F10">
              <w:rPr>
                <w:rFonts w:cs="Arial"/>
                <w:sz w:val="20"/>
                <w:szCs w:val="20"/>
              </w:rPr>
              <w:t>2020.</w:t>
            </w:r>
          </w:p>
        </w:tc>
      </w:tr>
      <w:tr w:rsidR="00635E0C" w:rsidRPr="00C07F10" w14:paraId="5A194672" w14:textId="77777777" w:rsidTr="00185138">
        <w:trPr>
          <w:trHeight w:val="548"/>
        </w:trPr>
        <w:tc>
          <w:tcPr>
            <w:tcW w:w="9288" w:type="dxa"/>
            <w:gridSpan w:val="5"/>
            <w:shd w:val="clear" w:color="auto" w:fill="EAF1DD" w:themeFill="accent3" w:themeFillTint="33"/>
          </w:tcPr>
          <w:p w14:paraId="151872E9" w14:textId="77777777" w:rsidR="00C10637" w:rsidRDefault="00C10637" w:rsidP="006B0D4C">
            <w:pPr>
              <w:rPr>
                <w:rFonts w:cs="Arial"/>
                <w:b/>
                <w:sz w:val="20"/>
                <w:szCs w:val="20"/>
              </w:rPr>
            </w:pPr>
          </w:p>
          <w:p w14:paraId="263F9EB0" w14:textId="0803CE92" w:rsidR="00635E0C" w:rsidRDefault="00635E0C" w:rsidP="006B0D4C">
            <w:pPr>
              <w:rPr>
                <w:rFonts w:cs="Arial"/>
                <w:b/>
                <w:sz w:val="20"/>
                <w:szCs w:val="20"/>
              </w:rPr>
            </w:pPr>
            <w:r w:rsidRPr="00970470">
              <w:rPr>
                <w:rFonts w:cs="Arial"/>
                <w:b/>
                <w:sz w:val="20"/>
                <w:szCs w:val="20"/>
              </w:rPr>
              <w:t xml:space="preserve">Način </w:t>
            </w:r>
            <w:r>
              <w:rPr>
                <w:rFonts w:cs="Arial"/>
                <w:b/>
                <w:sz w:val="20"/>
                <w:szCs w:val="20"/>
              </w:rPr>
              <w:t>provedbe mjera</w:t>
            </w:r>
            <w:r w:rsidRPr="00970470">
              <w:rPr>
                <w:rFonts w:cs="Arial"/>
                <w:b/>
                <w:sz w:val="20"/>
                <w:szCs w:val="20"/>
              </w:rPr>
              <w:t>:</w:t>
            </w:r>
          </w:p>
          <w:p w14:paraId="44C67CE2" w14:textId="77777777" w:rsidR="001A7B00" w:rsidRPr="00970470" w:rsidRDefault="001A7B00" w:rsidP="006B0D4C">
            <w:pPr>
              <w:rPr>
                <w:rFonts w:cs="Arial"/>
                <w:b/>
                <w:sz w:val="20"/>
                <w:szCs w:val="20"/>
              </w:rPr>
            </w:pPr>
          </w:p>
          <w:p w14:paraId="37808FCC" w14:textId="1633B6D1" w:rsidR="0002161B" w:rsidRPr="00C07F10" w:rsidRDefault="00BC73AC" w:rsidP="00C24077">
            <w:pPr>
              <w:rPr>
                <w:rFonts w:cs="Arial"/>
                <w:sz w:val="20"/>
                <w:szCs w:val="20"/>
              </w:rPr>
            </w:pPr>
            <w:r w:rsidRPr="00BC73AC">
              <w:rPr>
                <w:rFonts w:cs="Arial"/>
                <w:sz w:val="20"/>
                <w:szCs w:val="20"/>
              </w:rPr>
              <w:t xml:space="preserve">Posude za biorazgradivi otpad za kućanstva još nisu nabavljene budući još nije uspostavljen sustav gospodarenja ovom vrstom otpada. </w:t>
            </w:r>
            <w:r w:rsidR="00C24077">
              <w:rPr>
                <w:rFonts w:cs="Arial"/>
                <w:sz w:val="20"/>
                <w:szCs w:val="20"/>
              </w:rPr>
              <w:t>Nakon ishođenja potrebnih uvjeta započeti će se s nabavkom opreme potrebne za odvojeno prikupljanje biootpada.</w:t>
            </w:r>
            <w:r w:rsidR="00376570">
              <w:rPr>
                <w:rFonts w:cs="Arial"/>
                <w:sz w:val="20"/>
                <w:szCs w:val="20"/>
              </w:rPr>
              <w:t xml:space="preserve"> Grad Makarska planira</w:t>
            </w:r>
            <w:r w:rsidR="0002161B">
              <w:rPr>
                <w:rFonts w:cs="Arial"/>
                <w:sz w:val="20"/>
                <w:szCs w:val="20"/>
              </w:rPr>
              <w:t xml:space="preserve"> izgradnju kompostane.</w:t>
            </w:r>
          </w:p>
        </w:tc>
      </w:tr>
    </w:tbl>
    <w:p w14:paraId="2F3896A7" w14:textId="77777777" w:rsidR="00892F1A" w:rsidRDefault="00892F1A" w:rsidP="00892F1A">
      <w:pPr>
        <w:rPr>
          <w:rFonts w:cs="Arial"/>
          <w:sz w:val="20"/>
          <w:szCs w:val="20"/>
        </w:rPr>
      </w:pPr>
    </w:p>
    <w:p w14:paraId="6D9963D2" w14:textId="77777777" w:rsidR="007D276D" w:rsidRDefault="007D276D" w:rsidP="00892F1A">
      <w:pPr>
        <w:rPr>
          <w:rFonts w:cs="Arial"/>
          <w:sz w:val="20"/>
          <w:szCs w:val="20"/>
        </w:rPr>
      </w:pPr>
    </w:p>
    <w:p w14:paraId="616548C6" w14:textId="77777777" w:rsidR="007D276D" w:rsidRDefault="007D276D" w:rsidP="00892F1A">
      <w:pPr>
        <w:rPr>
          <w:rFonts w:cs="Arial"/>
          <w:sz w:val="20"/>
          <w:szCs w:val="20"/>
        </w:rPr>
      </w:pPr>
    </w:p>
    <w:p w14:paraId="05A5D14A" w14:textId="77777777" w:rsidR="007D276D" w:rsidRDefault="007D276D" w:rsidP="00892F1A">
      <w:pPr>
        <w:rPr>
          <w:rFonts w:cs="Arial"/>
          <w:sz w:val="20"/>
          <w:szCs w:val="20"/>
        </w:rPr>
      </w:pPr>
    </w:p>
    <w:p w14:paraId="75AB4551" w14:textId="77777777" w:rsidR="00892F1A" w:rsidRDefault="00892F1A" w:rsidP="00892F1A">
      <w:pPr>
        <w:rPr>
          <w:rFonts w:cs="Arial"/>
          <w:sz w:val="20"/>
          <w:szCs w:val="20"/>
        </w:rPr>
      </w:pPr>
    </w:p>
    <w:p w14:paraId="72D7088E" w14:textId="7198621C" w:rsidR="007D276D" w:rsidRDefault="007D276D" w:rsidP="00892F1A">
      <w:pPr>
        <w:rPr>
          <w:rFonts w:cs="Arial"/>
          <w:sz w:val="20"/>
          <w:szCs w:val="20"/>
        </w:rPr>
      </w:pPr>
      <w:r>
        <w:rPr>
          <w:rFonts w:cs="Arial"/>
          <w:sz w:val="20"/>
          <w:szCs w:val="20"/>
        </w:rPr>
        <w:br w:type="page"/>
      </w:r>
    </w:p>
    <w:p w14:paraId="7DF8B990" w14:textId="77777777" w:rsidR="007D276D" w:rsidRDefault="007D276D" w:rsidP="00892F1A"/>
    <w:p w14:paraId="69D6AF8C" w14:textId="121EF2D5" w:rsidR="00892F1A" w:rsidRPr="00970470" w:rsidRDefault="00892F1A" w:rsidP="00892F1A">
      <w:pPr>
        <w:pStyle w:val="Naslov2"/>
        <w:rPr>
          <w:sz w:val="26"/>
          <w:szCs w:val="26"/>
        </w:rPr>
      </w:pPr>
      <w:bookmarkStart w:id="33" w:name="_Toc510779268"/>
      <w:r w:rsidRPr="00970470">
        <w:rPr>
          <w:sz w:val="26"/>
          <w:szCs w:val="26"/>
        </w:rPr>
        <w:t>MJERE ZA REALIZACIJU CILJA 1.4. ODLOŽITI MANJE OD 25% KOMUNALNOG OTPADA</w:t>
      </w:r>
      <w:bookmarkEnd w:id="33"/>
    </w:p>
    <w:p w14:paraId="62848CEB" w14:textId="77777777" w:rsidR="00892F1A" w:rsidRDefault="00892F1A" w:rsidP="00892F1A"/>
    <w:p w14:paraId="0F33F73F" w14:textId="72751415" w:rsidR="00892F1A" w:rsidRDefault="00892F1A" w:rsidP="00892F1A">
      <w:pPr>
        <w:rPr>
          <w:rFonts w:cs="Arial"/>
        </w:rPr>
      </w:pPr>
      <w:r>
        <w:rPr>
          <w:rFonts w:cs="Arial"/>
        </w:rPr>
        <w:t xml:space="preserve">Na području Grada nema odlagališta otpada. Ovu mjeru provodi komunalna tvrtka ili pravna osoba koja upravlja odlagalištem. </w:t>
      </w:r>
    </w:p>
    <w:p w14:paraId="57A0F3E4" w14:textId="77777777" w:rsidR="00892F1A" w:rsidRDefault="00892F1A" w:rsidP="00892F1A">
      <w:pPr>
        <w:rPr>
          <w:rFonts w:cs="Arial"/>
        </w:rPr>
      </w:pPr>
    </w:p>
    <w:p w14:paraId="54B96105" w14:textId="1F154E57" w:rsidR="00892F1A" w:rsidRPr="008A7339" w:rsidRDefault="00233F61" w:rsidP="00892F1A">
      <w:pPr>
        <w:rPr>
          <w:rFonts w:cs="Arial"/>
          <w:sz w:val="20"/>
        </w:rPr>
      </w:pPr>
      <w:r>
        <w:rPr>
          <w:rFonts w:cs="Arial"/>
          <w:sz w:val="20"/>
        </w:rPr>
        <w:t>Tablica 6.7</w:t>
      </w:r>
      <w:r w:rsidR="00892F1A">
        <w:rPr>
          <w:rFonts w:cs="Arial"/>
          <w:sz w:val="20"/>
        </w:rPr>
        <w:t>.-1.:</w:t>
      </w:r>
      <w:r w:rsidR="00892F1A" w:rsidRPr="008A7339">
        <w:rPr>
          <w:rFonts w:cs="Arial"/>
          <w:sz w:val="20"/>
        </w:rPr>
        <w:t xml:space="preserve">Mjere za realizaciju cilja 1.4. </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3827"/>
        <w:gridCol w:w="1760"/>
        <w:gridCol w:w="1451"/>
        <w:gridCol w:w="1313"/>
      </w:tblGrid>
      <w:tr w:rsidR="00892F1A" w:rsidRPr="00C30086" w14:paraId="195747F8" w14:textId="77777777" w:rsidTr="006B0D4C">
        <w:tc>
          <w:tcPr>
            <w:tcW w:w="937" w:type="dxa"/>
            <w:shd w:val="clear" w:color="auto" w:fill="auto"/>
          </w:tcPr>
          <w:p w14:paraId="66CBEBEF" w14:textId="77777777" w:rsidR="00892F1A" w:rsidRPr="00970470" w:rsidRDefault="00892F1A" w:rsidP="006B0D4C">
            <w:pPr>
              <w:rPr>
                <w:rFonts w:cs="Arial"/>
                <w:b/>
                <w:sz w:val="20"/>
                <w:szCs w:val="20"/>
              </w:rPr>
            </w:pPr>
            <w:r w:rsidRPr="00970470">
              <w:rPr>
                <w:rFonts w:cs="Arial"/>
                <w:b/>
                <w:sz w:val="20"/>
                <w:szCs w:val="20"/>
              </w:rPr>
              <w:t>Br.</w:t>
            </w:r>
          </w:p>
        </w:tc>
        <w:tc>
          <w:tcPr>
            <w:tcW w:w="3827" w:type="dxa"/>
            <w:shd w:val="clear" w:color="auto" w:fill="auto"/>
          </w:tcPr>
          <w:p w14:paraId="382717FA" w14:textId="77777777" w:rsidR="00892F1A" w:rsidRPr="00970470" w:rsidRDefault="00892F1A" w:rsidP="006B0D4C">
            <w:pPr>
              <w:rPr>
                <w:rFonts w:cs="Arial"/>
                <w:b/>
                <w:sz w:val="20"/>
                <w:szCs w:val="20"/>
              </w:rPr>
            </w:pPr>
            <w:r w:rsidRPr="00970470">
              <w:rPr>
                <w:rFonts w:cs="Arial"/>
                <w:b/>
                <w:sz w:val="20"/>
                <w:szCs w:val="20"/>
              </w:rPr>
              <w:t xml:space="preserve">Mjera </w:t>
            </w:r>
          </w:p>
        </w:tc>
        <w:tc>
          <w:tcPr>
            <w:tcW w:w="1760" w:type="dxa"/>
            <w:shd w:val="clear" w:color="auto" w:fill="auto"/>
          </w:tcPr>
          <w:p w14:paraId="4ECF97BA" w14:textId="77777777" w:rsidR="00892F1A" w:rsidRPr="00970470" w:rsidRDefault="00892F1A" w:rsidP="006B0D4C">
            <w:pPr>
              <w:rPr>
                <w:rFonts w:cs="Arial"/>
                <w:b/>
                <w:sz w:val="20"/>
                <w:szCs w:val="20"/>
              </w:rPr>
            </w:pPr>
            <w:r w:rsidRPr="00970470">
              <w:rPr>
                <w:rFonts w:cs="Arial"/>
                <w:b/>
                <w:sz w:val="20"/>
                <w:szCs w:val="20"/>
              </w:rPr>
              <w:t xml:space="preserve">Nosioci  </w:t>
            </w:r>
          </w:p>
        </w:tc>
        <w:tc>
          <w:tcPr>
            <w:tcW w:w="1451" w:type="dxa"/>
            <w:shd w:val="clear" w:color="auto" w:fill="auto"/>
          </w:tcPr>
          <w:p w14:paraId="0CFCA678" w14:textId="77777777" w:rsidR="00892F1A" w:rsidRPr="00970470" w:rsidRDefault="00892F1A" w:rsidP="006B0D4C">
            <w:pPr>
              <w:rPr>
                <w:rFonts w:cs="Arial"/>
                <w:b/>
                <w:sz w:val="20"/>
                <w:szCs w:val="20"/>
              </w:rPr>
            </w:pPr>
            <w:r w:rsidRPr="00970470">
              <w:rPr>
                <w:rFonts w:cs="Arial"/>
                <w:b/>
                <w:sz w:val="20"/>
                <w:szCs w:val="20"/>
              </w:rPr>
              <w:t xml:space="preserve"> Izvori financiranja</w:t>
            </w:r>
          </w:p>
        </w:tc>
        <w:tc>
          <w:tcPr>
            <w:tcW w:w="1313" w:type="dxa"/>
            <w:shd w:val="clear" w:color="auto" w:fill="auto"/>
          </w:tcPr>
          <w:p w14:paraId="538B12A6" w14:textId="77777777" w:rsidR="00892F1A" w:rsidRPr="00970470" w:rsidRDefault="00892F1A" w:rsidP="006B0D4C">
            <w:pPr>
              <w:rPr>
                <w:rFonts w:cs="Arial"/>
                <w:b/>
                <w:sz w:val="20"/>
                <w:szCs w:val="20"/>
              </w:rPr>
            </w:pPr>
            <w:r w:rsidRPr="00970470">
              <w:rPr>
                <w:rFonts w:cs="Arial"/>
                <w:b/>
                <w:sz w:val="20"/>
                <w:szCs w:val="20"/>
              </w:rPr>
              <w:t xml:space="preserve">Rok </w:t>
            </w:r>
          </w:p>
        </w:tc>
      </w:tr>
      <w:tr w:rsidR="00892F1A" w:rsidRPr="00C30086" w14:paraId="49542EDC" w14:textId="77777777" w:rsidTr="006B0D4C">
        <w:tc>
          <w:tcPr>
            <w:tcW w:w="937" w:type="dxa"/>
            <w:shd w:val="clear" w:color="auto" w:fill="auto"/>
          </w:tcPr>
          <w:p w14:paraId="4470AA85" w14:textId="77777777" w:rsidR="00892F1A" w:rsidRPr="00970470" w:rsidRDefault="00892F1A" w:rsidP="006B0D4C">
            <w:pPr>
              <w:rPr>
                <w:rFonts w:cs="Arial"/>
                <w:sz w:val="20"/>
                <w:szCs w:val="20"/>
              </w:rPr>
            </w:pPr>
            <w:r w:rsidRPr="00970470">
              <w:rPr>
                <w:rFonts w:cs="Arial"/>
                <w:sz w:val="20"/>
                <w:szCs w:val="20"/>
              </w:rPr>
              <w:t>1.4.2.</w:t>
            </w:r>
          </w:p>
        </w:tc>
        <w:tc>
          <w:tcPr>
            <w:tcW w:w="3827" w:type="dxa"/>
            <w:shd w:val="clear" w:color="auto" w:fill="auto"/>
          </w:tcPr>
          <w:p w14:paraId="314A775A" w14:textId="77777777" w:rsidR="00892F1A" w:rsidRPr="00970470" w:rsidRDefault="00892F1A" w:rsidP="006B0D4C">
            <w:pPr>
              <w:rPr>
                <w:rFonts w:cs="Arial"/>
                <w:sz w:val="20"/>
                <w:szCs w:val="20"/>
              </w:rPr>
            </w:pPr>
            <w:r w:rsidRPr="00970470">
              <w:rPr>
                <w:rFonts w:cs="Arial"/>
                <w:sz w:val="20"/>
                <w:szCs w:val="20"/>
              </w:rPr>
              <w:t xml:space="preserve">Praćenje udjela biorazgradivog otpada u miješanom komunalnom otpadu </w:t>
            </w:r>
          </w:p>
        </w:tc>
        <w:tc>
          <w:tcPr>
            <w:tcW w:w="1760" w:type="dxa"/>
            <w:shd w:val="clear" w:color="auto" w:fill="auto"/>
          </w:tcPr>
          <w:p w14:paraId="10D172AB" w14:textId="77777777" w:rsidR="00892F1A" w:rsidRPr="00970470" w:rsidRDefault="00892F1A" w:rsidP="006B0D4C">
            <w:pPr>
              <w:rPr>
                <w:rFonts w:cs="Arial"/>
                <w:sz w:val="20"/>
                <w:szCs w:val="20"/>
              </w:rPr>
            </w:pPr>
          </w:p>
          <w:p w14:paraId="4E28BBB9" w14:textId="77777777" w:rsidR="00892F1A" w:rsidRPr="00970470" w:rsidRDefault="00892F1A" w:rsidP="006B0D4C">
            <w:pPr>
              <w:rPr>
                <w:rFonts w:cs="Arial"/>
                <w:sz w:val="20"/>
                <w:szCs w:val="20"/>
              </w:rPr>
            </w:pPr>
            <w:r w:rsidRPr="00970470">
              <w:rPr>
                <w:rFonts w:cs="Arial"/>
                <w:sz w:val="20"/>
                <w:szCs w:val="20"/>
              </w:rPr>
              <w:t>JLS</w:t>
            </w:r>
          </w:p>
        </w:tc>
        <w:tc>
          <w:tcPr>
            <w:tcW w:w="1451" w:type="dxa"/>
            <w:shd w:val="clear" w:color="auto" w:fill="auto"/>
          </w:tcPr>
          <w:p w14:paraId="0BB68B7E" w14:textId="77777777" w:rsidR="00892F1A" w:rsidRPr="00970470" w:rsidRDefault="00892F1A" w:rsidP="006B0D4C">
            <w:pPr>
              <w:rPr>
                <w:rFonts w:cs="Arial"/>
                <w:sz w:val="20"/>
                <w:szCs w:val="20"/>
              </w:rPr>
            </w:pPr>
          </w:p>
          <w:p w14:paraId="751207BC" w14:textId="77777777" w:rsidR="00892F1A" w:rsidRPr="00970470" w:rsidRDefault="00892F1A" w:rsidP="006B0D4C">
            <w:pPr>
              <w:rPr>
                <w:rFonts w:cs="Arial"/>
                <w:sz w:val="20"/>
                <w:szCs w:val="20"/>
              </w:rPr>
            </w:pPr>
            <w:r w:rsidRPr="00970470">
              <w:rPr>
                <w:rFonts w:cs="Arial"/>
                <w:sz w:val="20"/>
                <w:szCs w:val="20"/>
              </w:rPr>
              <w:t>JLS, FZOEU, EU</w:t>
            </w:r>
          </w:p>
        </w:tc>
        <w:tc>
          <w:tcPr>
            <w:tcW w:w="1313" w:type="dxa"/>
            <w:shd w:val="clear" w:color="auto" w:fill="auto"/>
          </w:tcPr>
          <w:p w14:paraId="4FBFA285" w14:textId="77777777" w:rsidR="00892F1A" w:rsidRPr="00970470" w:rsidRDefault="00892F1A" w:rsidP="006B0D4C">
            <w:pPr>
              <w:rPr>
                <w:rFonts w:cs="Arial"/>
                <w:sz w:val="20"/>
                <w:szCs w:val="20"/>
              </w:rPr>
            </w:pPr>
          </w:p>
          <w:p w14:paraId="05CA9F76" w14:textId="77777777" w:rsidR="00892F1A" w:rsidRPr="00970470" w:rsidRDefault="00892F1A" w:rsidP="006B0D4C">
            <w:pPr>
              <w:rPr>
                <w:rFonts w:cs="Arial"/>
                <w:sz w:val="20"/>
                <w:szCs w:val="20"/>
              </w:rPr>
            </w:pPr>
            <w:r w:rsidRPr="00970470">
              <w:rPr>
                <w:rFonts w:cs="Arial"/>
                <w:sz w:val="20"/>
                <w:szCs w:val="20"/>
              </w:rPr>
              <w:t>neprekidno</w:t>
            </w:r>
          </w:p>
        </w:tc>
      </w:tr>
      <w:tr w:rsidR="00635E0C" w:rsidRPr="00C30086" w14:paraId="7C8DC7D9" w14:textId="77777777" w:rsidTr="00635E0C">
        <w:tc>
          <w:tcPr>
            <w:tcW w:w="9288" w:type="dxa"/>
            <w:gridSpan w:val="5"/>
            <w:shd w:val="clear" w:color="auto" w:fill="EAF1DD" w:themeFill="accent3" w:themeFillTint="33"/>
          </w:tcPr>
          <w:p w14:paraId="5F178EDC" w14:textId="77777777" w:rsidR="00C10637" w:rsidRDefault="00C10637" w:rsidP="006B0D4C">
            <w:pPr>
              <w:rPr>
                <w:rFonts w:cs="Arial"/>
                <w:b/>
                <w:sz w:val="20"/>
                <w:szCs w:val="20"/>
              </w:rPr>
            </w:pPr>
          </w:p>
          <w:p w14:paraId="2C1BCC03" w14:textId="76CE3015" w:rsidR="00635E0C" w:rsidRDefault="00635E0C" w:rsidP="006B0D4C">
            <w:pPr>
              <w:rPr>
                <w:rFonts w:cs="Arial"/>
                <w:b/>
                <w:sz w:val="20"/>
                <w:szCs w:val="20"/>
              </w:rPr>
            </w:pPr>
            <w:r w:rsidRPr="00970470">
              <w:rPr>
                <w:rFonts w:cs="Arial"/>
                <w:b/>
                <w:sz w:val="20"/>
                <w:szCs w:val="20"/>
              </w:rPr>
              <w:t>Način provedbe mjere:</w:t>
            </w:r>
          </w:p>
          <w:p w14:paraId="5CD1A56E" w14:textId="77777777" w:rsidR="001A7B00" w:rsidRPr="00970470" w:rsidRDefault="001A7B00" w:rsidP="006B0D4C">
            <w:pPr>
              <w:rPr>
                <w:rFonts w:cs="Arial"/>
                <w:b/>
                <w:sz w:val="20"/>
                <w:szCs w:val="20"/>
              </w:rPr>
            </w:pPr>
          </w:p>
          <w:p w14:paraId="1D024E97" w14:textId="0D0FCBE0" w:rsidR="00635E0C" w:rsidRPr="00970470" w:rsidRDefault="003A6D4F" w:rsidP="00D27944">
            <w:pPr>
              <w:tabs>
                <w:tab w:val="clear" w:pos="709"/>
                <w:tab w:val="decimal" w:pos="368"/>
              </w:tabs>
              <w:rPr>
                <w:rFonts w:cs="Arial"/>
                <w:sz w:val="20"/>
                <w:szCs w:val="20"/>
              </w:rPr>
            </w:pPr>
            <w:r>
              <w:rPr>
                <w:rFonts w:cs="Arial"/>
                <w:sz w:val="20"/>
                <w:szCs w:val="20"/>
              </w:rPr>
              <w:t>Grad Makarska planira provedbu navedene mjere u 2018. godini</w:t>
            </w:r>
            <w:r w:rsidR="00212A97">
              <w:rPr>
                <w:rFonts w:cs="Arial"/>
                <w:sz w:val="20"/>
                <w:szCs w:val="20"/>
              </w:rPr>
              <w:t>.</w:t>
            </w:r>
          </w:p>
        </w:tc>
      </w:tr>
    </w:tbl>
    <w:p w14:paraId="3D968237" w14:textId="39087D20" w:rsidR="00892F1A" w:rsidRDefault="00892F1A" w:rsidP="00892F1A">
      <w:pPr>
        <w:rPr>
          <w:rFonts w:cs="Arial"/>
        </w:rPr>
      </w:pPr>
    </w:p>
    <w:p w14:paraId="48569897" w14:textId="77777777" w:rsidR="00892F1A" w:rsidRDefault="00892F1A" w:rsidP="00892F1A"/>
    <w:p w14:paraId="71334105" w14:textId="6E0B5F3E" w:rsidR="00892F1A" w:rsidRPr="00970470" w:rsidRDefault="00892F1A" w:rsidP="00892F1A">
      <w:pPr>
        <w:pStyle w:val="Naslov2"/>
        <w:rPr>
          <w:sz w:val="26"/>
          <w:szCs w:val="26"/>
        </w:rPr>
      </w:pPr>
      <w:bookmarkStart w:id="34" w:name="_Toc510779269"/>
      <w:r w:rsidRPr="00970470">
        <w:rPr>
          <w:sz w:val="26"/>
          <w:szCs w:val="26"/>
        </w:rPr>
        <w:t>MJERE ZA REALIZACIJU CILJA 2.1. ODVOJENO PRIKUPITI 75% GRAĐEVNOG OTPADA</w:t>
      </w:r>
      <w:bookmarkEnd w:id="34"/>
    </w:p>
    <w:p w14:paraId="5CFCEC8A" w14:textId="77777777" w:rsidR="00892F1A" w:rsidRDefault="00892F1A" w:rsidP="00892F1A"/>
    <w:p w14:paraId="016DBBEA" w14:textId="0BDC6FBE" w:rsidR="00892F1A" w:rsidRPr="008A7339" w:rsidRDefault="00233F61" w:rsidP="00892F1A">
      <w:pPr>
        <w:rPr>
          <w:rFonts w:cs="Arial"/>
          <w:sz w:val="20"/>
        </w:rPr>
      </w:pPr>
      <w:r>
        <w:rPr>
          <w:rFonts w:cs="Arial"/>
          <w:sz w:val="20"/>
        </w:rPr>
        <w:t>Tablica 6.8</w:t>
      </w:r>
      <w:r w:rsidR="00892F1A">
        <w:rPr>
          <w:rFonts w:cs="Arial"/>
          <w:sz w:val="20"/>
        </w:rPr>
        <w:t xml:space="preserve">.-1.: </w:t>
      </w:r>
      <w:r w:rsidR="00892F1A" w:rsidRPr="008A7339">
        <w:rPr>
          <w:rFonts w:cs="Arial"/>
          <w:sz w:val="20"/>
        </w:rPr>
        <w:t>Mjere za realizaciju cilja 2.1.</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3827"/>
        <w:gridCol w:w="1760"/>
        <w:gridCol w:w="1451"/>
        <w:gridCol w:w="1313"/>
      </w:tblGrid>
      <w:tr w:rsidR="00892F1A" w:rsidRPr="00970470" w14:paraId="341C6CE6" w14:textId="77777777" w:rsidTr="006B0D4C">
        <w:tc>
          <w:tcPr>
            <w:tcW w:w="937" w:type="dxa"/>
            <w:shd w:val="clear" w:color="auto" w:fill="auto"/>
          </w:tcPr>
          <w:p w14:paraId="69CEA6AB" w14:textId="77777777" w:rsidR="00892F1A" w:rsidRPr="00970470" w:rsidRDefault="00892F1A" w:rsidP="006B0D4C">
            <w:pPr>
              <w:rPr>
                <w:rFonts w:cs="Arial"/>
                <w:b/>
                <w:sz w:val="20"/>
                <w:szCs w:val="20"/>
              </w:rPr>
            </w:pPr>
            <w:r w:rsidRPr="00970470">
              <w:rPr>
                <w:rFonts w:cs="Arial"/>
                <w:b/>
                <w:sz w:val="20"/>
                <w:szCs w:val="20"/>
              </w:rPr>
              <w:t>Br.</w:t>
            </w:r>
          </w:p>
        </w:tc>
        <w:tc>
          <w:tcPr>
            <w:tcW w:w="3827" w:type="dxa"/>
            <w:shd w:val="clear" w:color="auto" w:fill="auto"/>
          </w:tcPr>
          <w:p w14:paraId="37DCE3D6" w14:textId="77777777" w:rsidR="00892F1A" w:rsidRPr="00970470" w:rsidRDefault="00892F1A" w:rsidP="006B0D4C">
            <w:pPr>
              <w:rPr>
                <w:rFonts w:cs="Arial"/>
                <w:b/>
                <w:sz w:val="20"/>
                <w:szCs w:val="20"/>
              </w:rPr>
            </w:pPr>
            <w:r w:rsidRPr="00970470">
              <w:rPr>
                <w:rFonts w:cs="Arial"/>
                <w:b/>
                <w:sz w:val="20"/>
                <w:szCs w:val="20"/>
              </w:rPr>
              <w:t xml:space="preserve">Mjera </w:t>
            </w:r>
          </w:p>
        </w:tc>
        <w:tc>
          <w:tcPr>
            <w:tcW w:w="1760" w:type="dxa"/>
            <w:shd w:val="clear" w:color="auto" w:fill="auto"/>
          </w:tcPr>
          <w:p w14:paraId="301D5565" w14:textId="77777777" w:rsidR="00892F1A" w:rsidRPr="00970470" w:rsidRDefault="00892F1A" w:rsidP="006B0D4C">
            <w:pPr>
              <w:rPr>
                <w:rFonts w:cs="Arial"/>
                <w:b/>
                <w:sz w:val="20"/>
                <w:szCs w:val="20"/>
              </w:rPr>
            </w:pPr>
            <w:r w:rsidRPr="00970470">
              <w:rPr>
                <w:rFonts w:cs="Arial"/>
                <w:b/>
                <w:sz w:val="20"/>
                <w:szCs w:val="20"/>
              </w:rPr>
              <w:t xml:space="preserve">Nosioci  </w:t>
            </w:r>
          </w:p>
        </w:tc>
        <w:tc>
          <w:tcPr>
            <w:tcW w:w="1451" w:type="dxa"/>
            <w:shd w:val="clear" w:color="auto" w:fill="auto"/>
          </w:tcPr>
          <w:p w14:paraId="7061D68F" w14:textId="77777777" w:rsidR="00892F1A" w:rsidRPr="00970470" w:rsidRDefault="00892F1A" w:rsidP="006B0D4C">
            <w:pPr>
              <w:rPr>
                <w:rFonts w:cs="Arial"/>
                <w:b/>
                <w:sz w:val="20"/>
                <w:szCs w:val="20"/>
              </w:rPr>
            </w:pPr>
            <w:r w:rsidRPr="00970470">
              <w:rPr>
                <w:rFonts w:cs="Arial"/>
                <w:b/>
                <w:sz w:val="20"/>
                <w:szCs w:val="20"/>
              </w:rPr>
              <w:t xml:space="preserve"> Izvori financiranja</w:t>
            </w:r>
          </w:p>
        </w:tc>
        <w:tc>
          <w:tcPr>
            <w:tcW w:w="1313" w:type="dxa"/>
            <w:shd w:val="clear" w:color="auto" w:fill="auto"/>
          </w:tcPr>
          <w:p w14:paraId="7471281A" w14:textId="77777777" w:rsidR="00892F1A" w:rsidRPr="00970470" w:rsidRDefault="00892F1A" w:rsidP="006B0D4C">
            <w:pPr>
              <w:rPr>
                <w:rFonts w:cs="Arial"/>
                <w:b/>
                <w:sz w:val="20"/>
                <w:szCs w:val="20"/>
              </w:rPr>
            </w:pPr>
            <w:r w:rsidRPr="00970470">
              <w:rPr>
                <w:rFonts w:cs="Arial"/>
                <w:b/>
                <w:sz w:val="20"/>
                <w:szCs w:val="20"/>
              </w:rPr>
              <w:t xml:space="preserve">Rok </w:t>
            </w:r>
          </w:p>
        </w:tc>
      </w:tr>
      <w:tr w:rsidR="00892F1A" w:rsidRPr="00970470" w14:paraId="02CBC8DD" w14:textId="77777777" w:rsidTr="006B0D4C">
        <w:tc>
          <w:tcPr>
            <w:tcW w:w="937" w:type="dxa"/>
            <w:shd w:val="clear" w:color="auto" w:fill="auto"/>
          </w:tcPr>
          <w:p w14:paraId="418A8C58" w14:textId="77777777" w:rsidR="00892F1A" w:rsidRPr="00970470" w:rsidRDefault="00892F1A" w:rsidP="006B0D4C">
            <w:pPr>
              <w:rPr>
                <w:rFonts w:cs="Arial"/>
                <w:sz w:val="20"/>
                <w:szCs w:val="20"/>
              </w:rPr>
            </w:pPr>
            <w:r w:rsidRPr="00970470">
              <w:rPr>
                <w:rFonts w:cs="Arial"/>
                <w:sz w:val="20"/>
                <w:szCs w:val="20"/>
              </w:rPr>
              <w:t>2.1.2.</w:t>
            </w:r>
          </w:p>
        </w:tc>
        <w:tc>
          <w:tcPr>
            <w:tcW w:w="3827" w:type="dxa"/>
            <w:shd w:val="clear" w:color="auto" w:fill="auto"/>
          </w:tcPr>
          <w:p w14:paraId="7B36EF2C" w14:textId="77777777" w:rsidR="00892F1A" w:rsidRPr="00970470" w:rsidRDefault="00892F1A" w:rsidP="006B0D4C">
            <w:pPr>
              <w:rPr>
                <w:rFonts w:cs="Arial"/>
                <w:sz w:val="20"/>
                <w:szCs w:val="20"/>
              </w:rPr>
            </w:pPr>
            <w:r w:rsidRPr="00970470">
              <w:rPr>
                <w:rFonts w:cs="Arial"/>
                <w:sz w:val="20"/>
                <w:szCs w:val="20"/>
              </w:rPr>
              <w:t>Izgradnja i opremanje reciklažnih dvorišta za građevni otpad (mjera može uključivati i mobilno postrojenje za recikliranje građevnog otpada te unaprjeđenje tehnologije postojećih reciklažnih dvorišta za građevni otpad).</w:t>
            </w:r>
          </w:p>
        </w:tc>
        <w:tc>
          <w:tcPr>
            <w:tcW w:w="1760" w:type="dxa"/>
            <w:shd w:val="clear" w:color="auto" w:fill="auto"/>
          </w:tcPr>
          <w:p w14:paraId="058257B6" w14:textId="77777777" w:rsidR="00892F1A" w:rsidRPr="00970470" w:rsidRDefault="00892F1A" w:rsidP="006B0D4C">
            <w:pPr>
              <w:rPr>
                <w:rFonts w:cs="Arial"/>
                <w:sz w:val="20"/>
                <w:szCs w:val="20"/>
              </w:rPr>
            </w:pPr>
            <w:r w:rsidRPr="00970470">
              <w:rPr>
                <w:rFonts w:cs="Arial"/>
                <w:sz w:val="20"/>
                <w:szCs w:val="20"/>
              </w:rPr>
              <w:t>JLS, JPRS</w:t>
            </w:r>
          </w:p>
        </w:tc>
        <w:tc>
          <w:tcPr>
            <w:tcW w:w="1451" w:type="dxa"/>
            <w:shd w:val="clear" w:color="auto" w:fill="auto"/>
          </w:tcPr>
          <w:p w14:paraId="746B83CE" w14:textId="77777777" w:rsidR="00892F1A" w:rsidRPr="00970470" w:rsidRDefault="00892F1A" w:rsidP="006B0D4C">
            <w:pPr>
              <w:jc w:val="center"/>
              <w:rPr>
                <w:rFonts w:cs="Arial"/>
                <w:sz w:val="20"/>
                <w:szCs w:val="20"/>
              </w:rPr>
            </w:pPr>
            <w:r w:rsidRPr="00970470">
              <w:rPr>
                <w:rFonts w:cs="Arial"/>
                <w:sz w:val="20"/>
                <w:szCs w:val="20"/>
              </w:rPr>
              <w:t>JLS</w:t>
            </w:r>
          </w:p>
        </w:tc>
        <w:tc>
          <w:tcPr>
            <w:tcW w:w="1313" w:type="dxa"/>
            <w:shd w:val="clear" w:color="auto" w:fill="auto"/>
          </w:tcPr>
          <w:p w14:paraId="5BAC79DC" w14:textId="77777777" w:rsidR="00892F1A" w:rsidRPr="00970470" w:rsidRDefault="00892F1A" w:rsidP="006B0D4C">
            <w:pPr>
              <w:rPr>
                <w:rFonts w:cs="Arial"/>
                <w:sz w:val="20"/>
                <w:szCs w:val="20"/>
              </w:rPr>
            </w:pPr>
            <w:r w:rsidRPr="00970470">
              <w:rPr>
                <w:rFonts w:cs="Arial"/>
                <w:sz w:val="20"/>
                <w:szCs w:val="20"/>
              </w:rPr>
              <w:t>2020.</w:t>
            </w:r>
          </w:p>
        </w:tc>
      </w:tr>
      <w:tr w:rsidR="00635E0C" w:rsidRPr="00970470" w14:paraId="5DE237E5" w14:textId="77777777" w:rsidTr="002A5083">
        <w:trPr>
          <w:trHeight w:val="751"/>
        </w:trPr>
        <w:tc>
          <w:tcPr>
            <w:tcW w:w="9288" w:type="dxa"/>
            <w:gridSpan w:val="5"/>
            <w:shd w:val="clear" w:color="auto" w:fill="EAF1DD" w:themeFill="accent3" w:themeFillTint="33"/>
          </w:tcPr>
          <w:p w14:paraId="38017FC5" w14:textId="77777777" w:rsidR="00C10637" w:rsidRDefault="00C10637" w:rsidP="006B0D4C">
            <w:pPr>
              <w:rPr>
                <w:rFonts w:cs="Arial"/>
                <w:b/>
                <w:sz w:val="20"/>
                <w:szCs w:val="20"/>
              </w:rPr>
            </w:pPr>
          </w:p>
          <w:p w14:paraId="1E50E7BD" w14:textId="54AE2655" w:rsidR="00635E0C" w:rsidRDefault="00635E0C" w:rsidP="006B0D4C">
            <w:pPr>
              <w:rPr>
                <w:rFonts w:cs="Arial"/>
                <w:b/>
                <w:sz w:val="20"/>
                <w:szCs w:val="20"/>
              </w:rPr>
            </w:pPr>
            <w:r w:rsidRPr="00970470">
              <w:rPr>
                <w:rFonts w:cs="Arial"/>
                <w:b/>
                <w:sz w:val="20"/>
                <w:szCs w:val="20"/>
              </w:rPr>
              <w:t>Način provedbe mjere:</w:t>
            </w:r>
          </w:p>
          <w:p w14:paraId="56776B6C" w14:textId="77777777" w:rsidR="001A7B00" w:rsidRPr="00970470" w:rsidRDefault="001A7B00" w:rsidP="006B0D4C">
            <w:pPr>
              <w:rPr>
                <w:rFonts w:cs="Arial"/>
                <w:b/>
                <w:sz w:val="20"/>
                <w:szCs w:val="20"/>
              </w:rPr>
            </w:pPr>
          </w:p>
          <w:p w14:paraId="1601CB55" w14:textId="6C8840AE" w:rsidR="00BC73AC" w:rsidRPr="00680E5C" w:rsidRDefault="009830AC" w:rsidP="003C1C25">
            <w:pPr>
              <w:rPr>
                <w:rFonts w:cs="Arial"/>
                <w:sz w:val="20"/>
                <w:szCs w:val="20"/>
              </w:rPr>
            </w:pPr>
            <w:r w:rsidRPr="002A5083">
              <w:rPr>
                <w:rFonts w:cs="Arial"/>
                <w:sz w:val="20"/>
                <w:szCs w:val="20"/>
              </w:rPr>
              <w:t xml:space="preserve">Na području Grada Makarske investitori, odnosno izvođači radova, predaju građevinski otpad ovlaštenim sakupljačima. </w:t>
            </w:r>
            <w:r w:rsidR="003C1C25" w:rsidRPr="002A5083">
              <w:rPr>
                <w:rFonts w:cs="Arial"/>
                <w:sz w:val="20"/>
                <w:szCs w:val="20"/>
              </w:rPr>
              <w:t>Grad Makarska je u pregovorima sa susjednim Općinama radi korištenja zajedničkog reciklažnog dvorišta za građevinski otpad</w:t>
            </w:r>
            <w:r w:rsidR="002A5083">
              <w:rPr>
                <w:rFonts w:cs="Arial"/>
                <w:sz w:val="20"/>
                <w:szCs w:val="20"/>
              </w:rPr>
              <w:t>.</w:t>
            </w:r>
          </w:p>
        </w:tc>
      </w:tr>
    </w:tbl>
    <w:p w14:paraId="4551CA0E" w14:textId="77777777" w:rsidR="00892F1A" w:rsidRDefault="00892F1A" w:rsidP="00892F1A">
      <w:pPr>
        <w:rPr>
          <w:sz w:val="20"/>
          <w:szCs w:val="20"/>
        </w:rPr>
      </w:pPr>
    </w:p>
    <w:p w14:paraId="2B12FFEB" w14:textId="3D410959" w:rsidR="007D276D" w:rsidRDefault="007D276D" w:rsidP="00892F1A">
      <w:pPr>
        <w:rPr>
          <w:sz w:val="20"/>
          <w:szCs w:val="20"/>
        </w:rPr>
      </w:pPr>
      <w:r>
        <w:rPr>
          <w:sz w:val="20"/>
          <w:szCs w:val="20"/>
        </w:rPr>
        <w:br w:type="page"/>
      </w:r>
    </w:p>
    <w:p w14:paraId="03106092" w14:textId="77777777" w:rsidR="00970470" w:rsidRDefault="00970470" w:rsidP="00892F1A">
      <w:pPr>
        <w:rPr>
          <w:sz w:val="20"/>
          <w:szCs w:val="20"/>
        </w:rPr>
      </w:pPr>
    </w:p>
    <w:p w14:paraId="1D31A241" w14:textId="162F1B1A" w:rsidR="0040251C" w:rsidRPr="00970470" w:rsidRDefault="00892F1A" w:rsidP="00892F1A">
      <w:pPr>
        <w:pStyle w:val="Naslov2"/>
        <w:rPr>
          <w:sz w:val="26"/>
          <w:szCs w:val="26"/>
        </w:rPr>
      </w:pPr>
      <w:bookmarkStart w:id="35" w:name="_Toc510779270"/>
      <w:r w:rsidRPr="00970470">
        <w:rPr>
          <w:sz w:val="26"/>
          <w:szCs w:val="26"/>
        </w:rPr>
        <w:t>MJERE ZA REALIZACIJU CILJA 2.2. USPOSTAVITI SUSTAV GOSPODARENJA OTPADNIM MULJEM IZ UREĐAJA ZA PROČIŠĆAVANJE OTPADNIH VODA</w:t>
      </w:r>
      <w:bookmarkEnd w:id="35"/>
    </w:p>
    <w:p w14:paraId="3E8F2FF2" w14:textId="77777777" w:rsidR="00892F1A" w:rsidRDefault="00892F1A" w:rsidP="00892F1A"/>
    <w:p w14:paraId="03C29EB8" w14:textId="0D10BA4E" w:rsidR="00892F1A" w:rsidRPr="008A7339" w:rsidRDefault="00233F61" w:rsidP="00892F1A">
      <w:pPr>
        <w:rPr>
          <w:rFonts w:cs="Arial"/>
          <w:sz w:val="20"/>
        </w:rPr>
      </w:pPr>
      <w:r>
        <w:rPr>
          <w:rFonts w:cs="Arial"/>
          <w:sz w:val="20"/>
        </w:rPr>
        <w:t>Tablica 6.9</w:t>
      </w:r>
      <w:r w:rsidR="00892F1A">
        <w:rPr>
          <w:rFonts w:cs="Arial"/>
          <w:sz w:val="20"/>
        </w:rPr>
        <w:t>.-1.:</w:t>
      </w:r>
      <w:r w:rsidR="00892F1A" w:rsidRPr="008A7339">
        <w:rPr>
          <w:rFonts w:cs="Arial"/>
          <w:sz w:val="20"/>
        </w:rPr>
        <w:t xml:space="preserve"> Mjere za realizaciju cilja 2.2.</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3827"/>
        <w:gridCol w:w="1760"/>
        <w:gridCol w:w="1451"/>
        <w:gridCol w:w="1313"/>
      </w:tblGrid>
      <w:tr w:rsidR="00892F1A" w:rsidRPr="00C30086" w14:paraId="122CFD86" w14:textId="77777777" w:rsidTr="006B0D4C">
        <w:tc>
          <w:tcPr>
            <w:tcW w:w="937" w:type="dxa"/>
            <w:shd w:val="clear" w:color="auto" w:fill="auto"/>
          </w:tcPr>
          <w:p w14:paraId="5C4FAFD7" w14:textId="77777777" w:rsidR="00892F1A" w:rsidRPr="00970470" w:rsidRDefault="00892F1A" w:rsidP="006B0D4C">
            <w:pPr>
              <w:rPr>
                <w:rFonts w:cs="Arial"/>
                <w:b/>
                <w:sz w:val="20"/>
                <w:szCs w:val="20"/>
              </w:rPr>
            </w:pPr>
            <w:r w:rsidRPr="00970470">
              <w:rPr>
                <w:rFonts w:cs="Arial"/>
                <w:b/>
                <w:sz w:val="20"/>
                <w:szCs w:val="20"/>
              </w:rPr>
              <w:t>Br.</w:t>
            </w:r>
          </w:p>
        </w:tc>
        <w:tc>
          <w:tcPr>
            <w:tcW w:w="3827" w:type="dxa"/>
            <w:shd w:val="clear" w:color="auto" w:fill="auto"/>
          </w:tcPr>
          <w:p w14:paraId="7819B161" w14:textId="77777777" w:rsidR="00892F1A" w:rsidRPr="00970470" w:rsidRDefault="00892F1A" w:rsidP="006B0D4C">
            <w:pPr>
              <w:rPr>
                <w:rFonts w:cs="Arial"/>
                <w:b/>
                <w:sz w:val="20"/>
                <w:szCs w:val="20"/>
              </w:rPr>
            </w:pPr>
            <w:r w:rsidRPr="00970470">
              <w:rPr>
                <w:rFonts w:cs="Arial"/>
                <w:b/>
                <w:sz w:val="20"/>
                <w:szCs w:val="20"/>
              </w:rPr>
              <w:t xml:space="preserve">Mjera </w:t>
            </w:r>
          </w:p>
        </w:tc>
        <w:tc>
          <w:tcPr>
            <w:tcW w:w="1760" w:type="dxa"/>
            <w:shd w:val="clear" w:color="auto" w:fill="auto"/>
          </w:tcPr>
          <w:p w14:paraId="0CB6D41F" w14:textId="77777777" w:rsidR="00892F1A" w:rsidRPr="00970470" w:rsidRDefault="00892F1A" w:rsidP="006B0D4C">
            <w:pPr>
              <w:rPr>
                <w:rFonts w:cs="Arial"/>
                <w:b/>
                <w:sz w:val="20"/>
                <w:szCs w:val="20"/>
              </w:rPr>
            </w:pPr>
            <w:r w:rsidRPr="00970470">
              <w:rPr>
                <w:rFonts w:cs="Arial"/>
                <w:b/>
                <w:sz w:val="20"/>
                <w:szCs w:val="20"/>
              </w:rPr>
              <w:t xml:space="preserve">Nosioci  </w:t>
            </w:r>
          </w:p>
        </w:tc>
        <w:tc>
          <w:tcPr>
            <w:tcW w:w="1451" w:type="dxa"/>
            <w:shd w:val="clear" w:color="auto" w:fill="auto"/>
          </w:tcPr>
          <w:p w14:paraId="5CF462BB" w14:textId="77777777" w:rsidR="00892F1A" w:rsidRPr="00970470" w:rsidRDefault="00892F1A" w:rsidP="006B0D4C">
            <w:pPr>
              <w:rPr>
                <w:rFonts w:cs="Arial"/>
                <w:b/>
                <w:sz w:val="20"/>
                <w:szCs w:val="20"/>
              </w:rPr>
            </w:pPr>
            <w:r w:rsidRPr="00970470">
              <w:rPr>
                <w:rFonts w:cs="Arial"/>
                <w:b/>
                <w:sz w:val="20"/>
                <w:szCs w:val="20"/>
              </w:rPr>
              <w:t xml:space="preserve"> Izvori financiranja</w:t>
            </w:r>
          </w:p>
        </w:tc>
        <w:tc>
          <w:tcPr>
            <w:tcW w:w="1313" w:type="dxa"/>
            <w:shd w:val="clear" w:color="auto" w:fill="auto"/>
          </w:tcPr>
          <w:p w14:paraId="267C85FD" w14:textId="77777777" w:rsidR="00892F1A" w:rsidRPr="00970470" w:rsidRDefault="00892F1A" w:rsidP="006B0D4C">
            <w:pPr>
              <w:rPr>
                <w:rFonts w:cs="Arial"/>
                <w:b/>
                <w:sz w:val="20"/>
                <w:szCs w:val="20"/>
              </w:rPr>
            </w:pPr>
            <w:r w:rsidRPr="00970470">
              <w:rPr>
                <w:rFonts w:cs="Arial"/>
                <w:b/>
                <w:sz w:val="20"/>
                <w:szCs w:val="20"/>
              </w:rPr>
              <w:t xml:space="preserve">Rok </w:t>
            </w:r>
          </w:p>
        </w:tc>
      </w:tr>
      <w:tr w:rsidR="00892F1A" w:rsidRPr="00C30086" w14:paraId="4FB55F1D" w14:textId="77777777" w:rsidTr="006B0D4C">
        <w:tc>
          <w:tcPr>
            <w:tcW w:w="937" w:type="dxa"/>
            <w:shd w:val="clear" w:color="auto" w:fill="auto"/>
          </w:tcPr>
          <w:p w14:paraId="6306C383" w14:textId="77777777" w:rsidR="00892F1A" w:rsidRPr="00970470" w:rsidRDefault="00892F1A" w:rsidP="006B0D4C">
            <w:pPr>
              <w:rPr>
                <w:rFonts w:cs="Arial"/>
                <w:sz w:val="20"/>
                <w:szCs w:val="20"/>
              </w:rPr>
            </w:pPr>
            <w:r w:rsidRPr="00970470">
              <w:rPr>
                <w:rFonts w:cs="Arial"/>
                <w:sz w:val="20"/>
                <w:szCs w:val="20"/>
              </w:rPr>
              <w:t>2.2.2.</w:t>
            </w:r>
          </w:p>
        </w:tc>
        <w:tc>
          <w:tcPr>
            <w:tcW w:w="3827" w:type="dxa"/>
            <w:shd w:val="clear" w:color="auto" w:fill="auto"/>
          </w:tcPr>
          <w:p w14:paraId="15875D85" w14:textId="77777777" w:rsidR="00892F1A" w:rsidRPr="00970470" w:rsidRDefault="00892F1A" w:rsidP="006B0D4C">
            <w:pPr>
              <w:rPr>
                <w:rFonts w:cs="Arial"/>
                <w:sz w:val="20"/>
                <w:szCs w:val="20"/>
              </w:rPr>
            </w:pPr>
            <w:r w:rsidRPr="00970470">
              <w:rPr>
                <w:rFonts w:cs="Arial"/>
                <w:sz w:val="20"/>
                <w:szCs w:val="20"/>
              </w:rPr>
              <w:t xml:space="preserve">Uspostaviti sustav gospodarenja muljem </w:t>
            </w:r>
          </w:p>
        </w:tc>
        <w:tc>
          <w:tcPr>
            <w:tcW w:w="1760" w:type="dxa"/>
            <w:shd w:val="clear" w:color="auto" w:fill="auto"/>
          </w:tcPr>
          <w:p w14:paraId="051B847F" w14:textId="77777777" w:rsidR="00892F1A" w:rsidRPr="00970470" w:rsidRDefault="00892F1A" w:rsidP="006B0D4C">
            <w:pPr>
              <w:rPr>
                <w:rFonts w:cs="Arial"/>
                <w:sz w:val="20"/>
                <w:szCs w:val="20"/>
              </w:rPr>
            </w:pPr>
            <w:r w:rsidRPr="00970470">
              <w:rPr>
                <w:rFonts w:cs="Arial"/>
                <w:sz w:val="20"/>
                <w:szCs w:val="20"/>
              </w:rPr>
              <w:t>MZOE, MPOLJ, HV, JLS, Isporučitelji vodnih usluga</w:t>
            </w:r>
          </w:p>
        </w:tc>
        <w:tc>
          <w:tcPr>
            <w:tcW w:w="1451" w:type="dxa"/>
            <w:shd w:val="clear" w:color="auto" w:fill="auto"/>
          </w:tcPr>
          <w:p w14:paraId="0BB6B310" w14:textId="77777777" w:rsidR="00892F1A" w:rsidRPr="00970470" w:rsidRDefault="00892F1A" w:rsidP="006B0D4C">
            <w:pPr>
              <w:jc w:val="center"/>
              <w:rPr>
                <w:rFonts w:cs="Arial"/>
                <w:sz w:val="20"/>
                <w:szCs w:val="20"/>
              </w:rPr>
            </w:pPr>
            <w:r w:rsidRPr="00970470">
              <w:rPr>
                <w:rFonts w:cs="Arial"/>
                <w:sz w:val="20"/>
                <w:szCs w:val="20"/>
              </w:rPr>
              <w:t>JLS, Isporučitelj vodne usluge, EU, HV</w:t>
            </w:r>
          </w:p>
        </w:tc>
        <w:tc>
          <w:tcPr>
            <w:tcW w:w="1313" w:type="dxa"/>
            <w:shd w:val="clear" w:color="auto" w:fill="auto"/>
          </w:tcPr>
          <w:p w14:paraId="7B0025C1" w14:textId="77777777" w:rsidR="00892F1A" w:rsidRPr="00970470" w:rsidRDefault="00892F1A" w:rsidP="006B0D4C">
            <w:pPr>
              <w:rPr>
                <w:rFonts w:cs="Arial"/>
                <w:sz w:val="20"/>
                <w:szCs w:val="20"/>
              </w:rPr>
            </w:pPr>
            <w:r w:rsidRPr="00970470">
              <w:rPr>
                <w:rFonts w:cs="Arial"/>
                <w:sz w:val="20"/>
                <w:szCs w:val="20"/>
              </w:rPr>
              <w:t>2020.</w:t>
            </w:r>
          </w:p>
        </w:tc>
      </w:tr>
      <w:tr w:rsidR="00635E0C" w:rsidRPr="00C30086" w14:paraId="33EFBDC8" w14:textId="77777777" w:rsidTr="00635E0C">
        <w:tc>
          <w:tcPr>
            <w:tcW w:w="9288" w:type="dxa"/>
            <w:gridSpan w:val="5"/>
            <w:shd w:val="clear" w:color="auto" w:fill="EAF1DD" w:themeFill="accent3" w:themeFillTint="33"/>
          </w:tcPr>
          <w:p w14:paraId="771FC01C" w14:textId="77777777" w:rsidR="00C10637" w:rsidRDefault="00C10637" w:rsidP="006B0D4C">
            <w:pPr>
              <w:rPr>
                <w:rFonts w:cs="Arial"/>
                <w:b/>
                <w:sz w:val="20"/>
                <w:szCs w:val="20"/>
              </w:rPr>
            </w:pPr>
          </w:p>
          <w:p w14:paraId="62BF7279" w14:textId="20C9C1E2" w:rsidR="00635E0C" w:rsidRDefault="00635E0C" w:rsidP="006B0D4C">
            <w:pPr>
              <w:rPr>
                <w:rFonts w:cs="Arial"/>
                <w:b/>
                <w:sz w:val="20"/>
                <w:szCs w:val="20"/>
              </w:rPr>
            </w:pPr>
            <w:r w:rsidRPr="00970470">
              <w:rPr>
                <w:rFonts w:cs="Arial"/>
                <w:b/>
                <w:sz w:val="20"/>
                <w:szCs w:val="20"/>
              </w:rPr>
              <w:t>Način provedbe mjere:</w:t>
            </w:r>
          </w:p>
          <w:p w14:paraId="3070AC85" w14:textId="77777777" w:rsidR="001A7B00" w:rsidRPr="00970470" w:rsidRDefault="001A7B00" w:rsidP="006B0D4C">
            <w:pPr>
              <w:rPr>
                <w:rFonts w:cs="Arial"/>
                <w:b/>
                <w:sz w:val="20"/>
                <w:szCs w:val="20"/>
              </w:rPr>
            </w:pPr>
          </w:p>
          <w:p w14:paraId="68EBAA43" w14:textId="56DC9CF8" w:rsidR="00635E0C" w:rsidRPr="00970470" w:rsidRDefault="00635E0C" w:rsidP="004A6F2A">
            <w:pPr>
              <w:tabs>
                <w:tab w:val="clear" w:pos="709"/>
                <w:tab w:val="decimal" w:pos="454"/>
              </w:tabs>
              <w:rPr>
                <w:rFonts w:cs="Arial"/>
                <w:sz w:val="20"/>
                <w:szCs w:val="20"/>
              </w:rPr>
            </w:pPr>
            <w:r>
              <w:rPr>
                <w:rFonts w:cs="Arial"/>
                <w:sz w:val="20"/>
                <w:szCs w:val="20"/>
              </w:rPr>
              <w:t xml:space="preserve">Za provedbu ove mjere nadležna su Ministarstva, Hrvatske vode i isporučitelji vodnih usluga. </w:t>
            </w:r>
            <w:r w:rsidR="003A6D4F">
              <w:rPr>
                <w:rFonts w:cs="Arial"/>
                <w:sz w:val="20"/>
                <w:szCs w:val="20"/>
              </w:rPr>
              <w:t xml:space="preserve">Grad </w:t>
            </w:r>
            <w:r w:rsidR="00073146">
              <w:rPr>
                <w:rFonts w:cs="Arial"/>
                <w:sz w:val="20"/>
                <w:szCs w:val="20"/>
              </w:rPr>
              <w:t>Makar</w:t>
            </w:r>
            <w:r w:rsidR="003A6D4F">
              <w:rPr>
                <w:rFonts w:cs="Arial"/>
                <w:sz w:val="20"/>
                <w:szCs w:val="20"/>
              </w:rPr>
              <w:t>ska</w:t>
            </w:r>
            <w:r>
              <w:rPr>
                <w:rFonts w:cs="Arial"/>
                <w:sz w:val="20"/>
                <w:szCs w:val="20"/>
              </w:rPr>
              <w:t xml:space="preserve"> će provoditi ovu mjeru u suradnji sa navedenim tijelima. </w:t>
            </w:r>
          </w:p>
        </w:tc>
      </w:tr>
    </w:tbl>
    <w:p w14:paraId="282F7329" w14:textId="77777777" w:rsidR="00892F1A" w:rsidRDefault="00892F1A" w:rsidP="00892F1A"/>
    <w:p w14:paraId="496DFAEA" w14:textId="77777777" w:rsidR="00C94BFC" w:rsidRDefault="00C94BFC" w:rsidP="00892F1A"/>
    <w:p w14:paraId="2F2A3DFF" w14:textId="77777777" w:rsidR="007D276D" w:rsidRDefault="007D276D" w:rsidP="00892F1A"/>
    <w:p w14:paraId="02991F54" w14:textId="77777777" w:rsidR="007D276D" w:rsidRDefault="007D276D" w:rsidP="00892F1A"/>
    <w:p w14:paraId="47539C20" w14:textId="77777777" w:rsidR="007D276D" w:rsidRPr="00892F1A" w:rsidRDefault="007D276D" w:rsidP="00892F1A"/>
    <w:p w14:paraId="018BF3C0" w14:textId="59D0E725" w:rsidR="005575B5" w:rsidRPr="00970470" w:rsidRDefault="00892F1A" w:rsidP="00892F1A">
      <w:pPr>
        <w:pStyle w:val="Naslov2"/>
        <w:rPr>
          <w:sz w:val="26"/>
          <w:szCs w:val="26"/>
        </w:rPr>
      </w:pPr>
      <w:bookmarkStart w:id="36" w:name="_Toc510779271"/>
      <w:r w:rsidRPr="00970470">
        <w:rPr>
          <w:sz w:val="26"/>
          <w:szCs w:val="26"/>
        </w:rPr>
        <w:t>MJERE ZA REALIZACIJU CILJA 2.3. UNAPRIJEDITI SUSTAV GOSPODARENJA OTPADNOM AMBALAŽOM</w:t>
      </w:r>
      <w:bookmarkEnd w:id="36"/>
    </w:p>
    <w:p w14:paraId="6B7DF29A" w14:textId="77777777" w:rsidR="00892F1A" w:rsidRDefault="00892F1A" w:rsidP="00892F1A"/>
    <w:p w14:paraId="0FACE9E9" w14:textId="77777777" w:rsidR="00892F1A" w:rsidRDefault="00892F1A" w:rsidP="00892F1A">
      <w:pPr>
        <w:rPr>
          <w:rFonts w:cs="Arial"/>
        </w:rPr>
      </w:pPr>
      <w:r>
        <w:rPr>
          <w:rFonts w:cs="Arial"/>
        </w:rPr>
        <w:t xml:space="preserve">Za postizanje navedenog cilja i provedbu mjera odgovorni su Ministarstvo zaštite okoliša i energetike i Fond za zaštitu okoliša i energetske učinkovitosti. </w:t>
      </w:r>
    </w:p>
    <w:p w14:paraId="1F8B7A66" w14:textId="77777777" w:rsidR="00892F1A" w:rsidRDefault="00892F1A" w:rsidP="00892F1A">
      <w:pPr>
        <w:rPr>
          <w:rFonts w:cs="Arial"/>
        </w:rPr>
      </w:pPr>
    </w:p>
    <w:p w14:paraId="44E34D2F" w14:textId="77777777" w:rsidR="00892F1A" w:rsidRDefault="00892F1A" w:rsidP="00892F1A">
      <w:pPr>
        <w:rPr>
          <w:rFonts w:cs="Arial"/>
        </w:rPr>
      </w:pPr>
    </w:p>
    <w:p w14:paraId="08B350B5" w14:textId="77777777" w:rsidR="00892F1A" w:rsidRPr="00970470" w:rsidRDefault="00892F1A" w:rsidP="00892F1A">
      <w:pPr>
        <w:pStyle w:val="Naslov2"/>
        <w:rPr>
          <w:sz w:val="26"/>
          <w:szCs w:val="26"/>
        </w:rPr>
      </w:pPr>
      <w:bookmarkStart w:id="37" w:name="_Toc510779272"/>
      <w:r w:rsidRPr="00970470">
        <w:rPr>
          <w:sz w:val="26"/>
          <w:szCs w:val="26"/>
        </w:rPr>
        <w:t>MJERE ZA REALIZACIJU CILJA 2.4. UNAPRIJEDITI SUSTAV GOSPODARENJA MORSKIM OTPADOM</w:t>
      </w:r>
      <w:bookmarkEnd w:id="37"/>
    </w:p>
    <w:p w14:paraId="622BD73D" w14:textId="77777777" w:rsidR="00892F1A" w:rsidRDefault="00892F1A" w:rsidP="00892F1A">
      <w:pPr>
        <w:rPr>
          <w:rFonts w:cs="Arial"/>
        </w:rPr>
      </w:pPr>
    </w:p>
    <w:p w14:paraId="46ED34CC" w14:textId="62472E7E" w:rsidR="00892F1A" w:rsidRPr="008A7339" w:rsidRDefault="00233F61" w:rsidP="00892F1A">
      <w:pPr>
        <w:rPr>
          <w:rFonts w:cs="Arial"/>
          <w:sz w:val="20"/>
        </w:rPr>
      </w:pPr>
      <w:r>
        <w:rPr>
          <w:rFonts w:cs="Arial"/>
          <w:sz w:val="20"/>
        </w:rPr>
        <w:t>Tablica 6.11</w:t>
      </w:r>
      <w:r w:rsidR="00892F1A">
        <w:rPr>
          <w:rFonts w:cs="Arial"/>
          <w:sz w:val="20"/>
        </w:rPr>
        <w:t xml:space="preserve">.-1.: </w:t>
      </w:r>
      <w:r w:rsidR="00892F1A" w:rsidRPr="008A7339">
        <w:rPr>
          <w:rFonts w:cs="Arial"/>
          <w:sz w:val="20"/>
        </w:rPr>
        <w:t>Mjere za realizaciju cilja 2.4.</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3827"/>
        <w:gridCol w:w="1760"/>
        <w:gridCol w:w="1451"/>
        <w:gridCol w:w="1313"/>
      </w:tblGrid>
      <w:tr w:rsidR="00892F1A" w:rsidRPr="00C30086" w14:paraId="195CF28D" w14:textId="77777777" w:rsidTr="006B0D4C">
        <w:tc>
          <w:tcPr>
            <w:tcW w:w="937" w:type="dxa"/>
            <w:shd w:val="clear" w:color="auto" w:fill="auto"/>
          </w:tcPr>
          <w:p w14:paraId="150F56B2" w14:textId="77777777" w:rsidR="00892F1A" w:rsidRPr="00970470" w:rsidRDefault="00892F1A" w:rsidP="006B0D4C">
            <w:pPr>
              <w:rPr>
                <w:rFonts w:cs="Arial"/>
                <w:b/>
                <w:sz w:val="20"/>
                <w:szCs w:val="20"/>
              </w:rPr>
            </w:pPr>
            <w:r w:rsidRPr="00970470">
              <w:rPr>
                <w:rFonts w:cs="Arial"/>
                <w:b/>
                <w:sz w:val="20"/>
                <w:szCs w:val="20"/>
              </w:rPr>
              <w:t>Br.</w:t>
            </w:r>
          </w:p>
        </w:tc>
        <w:tc>
          <w:tcPr>
            <w:tcW w:w="3827" w:type="dxa"/>
            <w:shd w:val="clear" w:color="auto" w:fill="auto"/>
          </w:tcPr>
          <w:p w14:paraId="087DA350" w14:textId="77777777" w:rsidR="00892F1A" w:rsidRPr="00970470" w:rsidRDefault="00892F1A" w:rsidP="006B0D4C">
            <w:pPr>
              <w:rPr>
                <w:rFonts w:cs="Arial"/>
                <w:b/>
                <w:sz w:val="20"/>
                <w:szCs w:val="20"/>
              </w:rPr>
            </w:pPr>
            <w:r w:rsidRPr="00970470">
              <w:rPr>
                <w:rFonts w:cs="Arial"/>
                <w:b/>
                <w:sz w:val="20"/>
                <w:szCs w:val="20"/>
              </w:rPr>
              <w:t xml:space="preserve">Mjera </w:t>
            </w:r>
          </w:p>
        </w:tc>
        <w:tc>
          <w:tcPr>
            <w:tcW w:w="1760" w:type="dxa"/>
            <w:shd w:val="clear" w:color="auto" w:fill="auto"/>
          </w:tcPr>
          <w:p w14:paraId="56EEF3D3" w14:textId="77777777" w:rsidR="00892F1A" w:rsidRPr="00970470" w:rsidRDefault="00892F1A" w:rsidP="006B0D4C">
            <w:pPr>
              <w:rPr>
                <w:rFonts w:cs="Arial"/>
                <w:b/>
                <w:sz w:val="20"/>
                <w:szCs w:val="20"/>
              </w:rPr>
            </w:pPr>
            <w:r w:rsidRPr="00970470">
              <w:rPr>
                <w:rFonts w:cs="Arial"/>
                <w:b/>
                <w:sz w:val="20"/>
                <w:szCs w:val="20"/>
              </w:rPr>
              <w:t xml:space="preserve">Nosioci  </w:t>
            </w:r>
          </w:p>
        </w:tc>
        <w:tc>
          <w:tcPr>
            <w:tcW w:w="1451" w:type="dxa"/>
            <w:shd w:val="clear" w:color="auto" w:fill="auto"/>
          </w:tcPr>
          <w:p w14:paraId="280CD599" w14:textId="77777777" w:rsidR="00892F1A" w:rsidRPr="00970470" w:rsidRDefault="00892F1A" w:rsidP="006B0D4C">
            <w:pPr>
              <w:rPr>
                <w:rFonts w:cs="Arial"/>
                <w:b/>
                <w:sz w:val="20"/>
                <w:szCs w:val="20"/>
              </w:rPr>
            </w:pPr>
            <w:r w:rsidRPr="00970470">
              <w:rPr>
                <w:rFonts w:cs="Arial"/>
                <w:b/>
                <w:sz w:val="20"/>
                <w:szCs w:val="20"/>
              </w:rPr>
              <w:t xml:space="preserve"> Izvori financiranja</w:t>
            </w:r>
          </w:p>
        </w:tc>
        <w:tc>
          <w:tcPr>
            <w:tcW w:w="1313" w:type="dxa"/>
            <w:shd w:val="clear" w:color="auto" w:fill="auto"/>
          </w:tcPr>
          <w:p w14:paraId="0F6B104C" w14:textId="77777777" w:rsidR="00892F1A" w:rsidRPr="00970470" w:rsidRDefault="00892F1A" w:rsidP="006B0D4C">
            <w:pPr>
              <w:rPr>
                <w:rFonts w:cs="Arial"/>
                <w:b/>
                <w:sz w:val="20"/>
                <w:szCs w:val="20"/>
              </w:rPr>
            </w:pPr>
            <w:r w:rsidRPr="00970470">
              <w:rPr>
                <w:rFonts w:cs="Arial"/>
                <w:b/>
                <w:sz w:val="20"/>
                <w:szCs w:val="20"/>
              </w:rPr>
              <w:t xml:space="preserve">Rok </w:t>
            </w:r>
          </w:p>
        </w:tc>
      </w:tr>
      <w:tr w:rsidR="00892F1A" w:rsidRPr="00C30086" w14:paraId="073D4599" w14:textId="77777777" w:rsidTr="006B0D4C">
        <w:tc>
          <w:tcPr>
            <w:tcW w:w="937" w:type="dxa"/>
            <w:shd w:val="clear" w:color="auto" w:fill="auto"/>
          </w:tcPr>
          <w:p w14:paraId="1DD1D4E1" w14:textId="77777777" w:rsidR="00892F1A" w:rsidRPr="00970470" w:rsidRDefault="00892F1A" w:rsidP="006B0D4C">
            <w:pPr>
              <w:rPr>
                <w:rFonts w:cs="Arial"/>
                <w:sz w:val="20"/>
                <w:szCs w:val="20"/>
              </w:rPr>
            </w:pPr>
            <w:r w:rsidRPr="00970470">
              <w:rPr>
                <w:rFonts w:cs="Arial"/>
                <w:sz w:val="20"/>
                <w:szCs w:val="20"/>
              </w:rPr>
              <w:t xml:space="preserve">2.4.3. </w:t>
            </w:r>
          </w:p>
        </w:tc>
        <w:tc>
          <w:tcPr>
            <w:tcW w:w="3827" w:type="dxa"/>
            <w:shd w:val="clear" w:color="auto" w:fill="auto"/>
          </w:tcPr>
          <w:p w14:paraId="15E0846C" w14:textId="77777777" w:rsidR="00892F1A" w:rsidRPr="00970470" w:rsidRDefault="00892F1A" w:rsidP="006B0D4C">
            <w:pPr>
              <w:rPr>
                <w:rFonts w:cs="Arial"/>
                <w:sz w:val="20"/>
                <w:szCs w:val="20"/>
              </w:rPr>
            </w:pPr>
            <w:r w:rsidRPr="00970470">
              <w:rPr>
                <w:rFonts w:cs="Arial"/>
                <w:sz w:val="20"/>
                <w:szCs w:val="20"/>
              </w:rPr>
              <w:t xml:space="preserve">Interventno prikupljanje i zbrinjavanje morskog otpada </w:t>
            </w:r>
          </w:p>
        </w:tc>
        <w:tc>
          <w:tcPr>
            <w:tcW w:w="1760" w:type="dxa"/>
            <w:shd w:val="clear" w:color="auto" w:fill="auto"/>
          </w:tcPr>
          <w:p w14:paraId="6144DE0D" w14:textId="77777777" w:rsidR="00892F1A" w:rsidRPr="00970470" w:rsidRDefault="00892F1A" w:rsidP="006B0D4C">
            <w:pPr>
              <w:rPr>
                <w:rFonts w:cs="Arial"/>
                <w:sz w:val="20"/>
                <w:szCs w:val="20"/>
              </w:rPr>
            </w:pPr>
            <w:r w:rsidRPr="00970470">
              <w:rPr>
                <w:rFonts w:cs="Arial"/>
                <w:sz w:val="20"/>
                <w:szCs w:val="20"/>
              </w:rPr>
              <w:t>MZOE, JLS, JPRS, MMPI</w:t>
            </w:r>
          </w:p>
          <w:p w14:paraId="2A07891E" w14:textId="77777777" w:rsidR="00892F1A" w:rsidRPr="00970470" w:rsidRDefault="00892F1A" w:rsidP="006B0D4C">
            <w:pPr>
              <w:rPr>
                <w:rFonts w:cs="Arial"/>
                <w:sz w:val="20"/>
                <w:szCs w:val="20"/>
              </w:rPr>
            </w:pPr>
          </w:p>
        </w:tc>
        <w:tc>
          <w:tcPr>
            <w:tcW w:w="1451" w:type="dxa"/>
            <w:shd w:val="clear" w:color="auto" w:fill="auto"/>
          </w:tcPr>
          <w:p w14:paraId="7E24090E" w14:textId="77777777" w:rsidR="00892F1A" w:rsidRPr="00970470" w:rsidRDefault="00892F1A" w:rsidP="006B0D4C">
            <w:pPr>
              <w:jc w:val="center"/>
              <w:rPr>
                <w:rFonts w:cs="Arial"/>
                <w:sz w:val="20"/>
                <w:szCs w:val="20"/>
              </w:rPr>
            </w:pPr>
            <w:r w:rsidRPr="00970470">
              <w:rPr>
                <w:rFonts w:cs="Arial"/>
                <w:sz w:val="20"/>
                <w:szCs w:val="20"/>
              </w:rPr>
              <w:t xml:space="preserve">MZOE </w:t>
            </w:r>
          </w:p>
        </w:tc>
        <w:tc>
          <w:tcPr>
            <w:tcW w:w="1313" w:type="dxa"/>
            <w:shd w:val="clear" w:color="auto" w:fill="auto"/>
          </w:tcPr>
          <w:p w14:paraId="477C5107" w14:textId="77777777" w:rsidR="00892F1A" w:rsidRPr="00970470" w:rsidRDefault="00892F1A" w:rsidP="006B0D4C">
            <w:pPr>
              <w:rPr>
                <w:rFonts w:cs="Arial"/>
                <w:sz w:val="20"/>
                <w:szCs w:val="20"/>
              </w:rPr>
            </w:pPr>
            <w:r w:rsidRPr="00970470">
              <w:rPr>
                <w:rFonts w:cs="Arial"/>
                <w:sz w:val="20"/>
                <w:szCs w:val="20"/>
              </w:rPr>
              <w:t xml:space="preserve">2018. </w:t>
            </w:r>
          </w:p>
        </w:tc>
      </w:tr>
      <w:tr w:rsidR="00635E0C" w:rsidRPr="00C30086" w14:paraId="24DDB7F6" w14:textId="77777777" w:rsidTr="00635E0C">
        <w:tc>
          <w:tcPr>
            <w:tcW w:w="9288" w:type="dxa"/>
            <w:gridSpan w:val="5"/>
            <w:shd w:val="clear" w:color="auto" w:fill="EAF1DD" w:themeFill="accent3" w:themeFillTint="33"/>
          </w:tcPr>
          <w:p w14:paraId="4BC14AA1" w14:textId="77777777" w:rsidR="0083075A" w:rsidRDefault="0083075A" w:rsidP="006B0D4C">
            <w:pPr>
              <w:rPr>
                <w:rFonts w:cs="Arial"/>
                <w:b/>
                <w:sz w:val="20"/>
                <w:szCs w:val="20"/>
              </w:rPr>
            </w:pPr>
          </w:p>
          <w:p w14:paraId="19050007" w14:textId="0465AD98" w:rsidR="00635E0C" w:rsidRDefault="00635E0C" w:rsidP="006B0D4C">
            <w:pPr>
              <w:rPr>
                <w:rFonts w:cs="Arial"/>
                <w:b/>
                <w:sz w:val="20"/>
                <w:szCs w:val="20"/>
              </w:rPr>
            </w:pPr>
            <w:r w:rsidRPr="00970470">
              <w:rPr>
                <w:rFonts w:cs="Arial"/>
                <w:b/>
                <w:sz w:val="20"/>
                <w:szCs w:val="20"/>
              </w:rPr>
              <w:t>Način provedbe mjere:</w:t>
            </w:r>
          </w:p>
          <w:p w14:paraId="07A0C7BD" w14:textId="77777777" w:rsidR="001A7B00" w:rsidRPr="00970470" w:rsidRDefault="001A7B00" w:rsidP="006B0D4C">
            <w:pPr>
              <w:rPr>
                <w:rFonts w:cs="Arial"/>
                <w:b/>
                <w:sz w:val="20"/>
                <w:szCs w:val="20"/>
              </w:rPr>
            </w:pPr>
          </w:p>
          <w:p w14:paraId="440592CE" w14:textId="3F1B0501" w:rsidR="00635E0C" w:rsidRPr="00970470" w:rsidRDefault="003A6D4F" w:rsidP="006B0D4C">
            <w:pPr>
              <w:rPr>
                <w:rFonts w:cs="Arial"/>
                <w:sz w:val="20"/>
                <w:szCs w:val="20"/>
              </w:rPr>
            </w:pPr>
            <w:r>
              <w:rPr>
                <w:rFonts w:cs="Arial"/>
                <w:sz w:val="20"/>
                <w:szCs w:val="20"/>
              </w:rPr>
              <w:t>Za vrijeme sezone u Gradu Makarsk</w:t>
            </w:r>
            <w:r w:rsidR="00DF0861">
              <w:rPr>
                <w:rFonts w:cs="Arial"/>
                <w:sz w:val="20"/>
                <w:szCs w:val="20"/>
              </w:rPr>
              <w:t>oj</w:t>
            </w:r>
            <w:r>
              <w:rPr>
                <w:rFonts w:cs="Arial"/>
                <w:sz w:val="20"/>
                <w:szCs w:val="20"/>
              </w:rPr>
              <w:t xml:space="preserve"> je organizirano redovito čišćenje plaža.</w:t>
            </w:r>
          </w:p>
        </w:tc>
      </w:tr>
    </w:tbl>
    <w:p w14:paraId="54A3C012" w14:textId="36C5815F" w:rsidR="00892F1A" w:rsidRDefault="00892F1A" w:rsidP="00892F1A">
      <w:pPr>
        <w:rPr>
          <w:rFonts w:cs="Arial"/>
        </w:rPr>
      </w:pPr>
    </w:p>
    <w:p w14:paraId="3E40512E" w14:textId="77777777" w:rsidR="00892F1A" w:rsidRDefault="00892F1A" w:rsidP="00892F1A"/>
    <w:p w14:paraId="39288123" w14:textId="77777777" w:rsidR="00892F1A" w:rsidRPr="00970470" w:rsidRDefault="00892F1A" w:rsidP="00892F1A">
      <w:pPr>
        <w:pStyle w:val="Naslov2"/>
        <w:rPr>
          <w:sz w:val="26"/>
          <w:szCs w:val="26"/>
        </w:rPr>
      </w:pPr>
      <w:bookmarkStart w:id="38" w:name="_Toc510779273"/>
      <w:r w:rsidRPr="00970470">
        <w:rPr>
          <w:sz w:val="26"/>
          <w:szCs w:val="26"/>
        </w:rPr>
        <w:lastRenderedPageBreak/>
        <w:t>MJERE ZA REALIZACIJU CILJA 2.5. USPOSTAVITI SUSTAV GOSPODARENJA OTPADNIM BRODOVIMA, PODRTINAMA I POTONULIM STVARIMA NA MORSKOM DNU</w:t>
      </w:r>
      <w:bookmarkEnd w:id="38"/>
    </w:p>
    <w:p w14:paraId="61EEF913" w14:textId="77777777" w:rsidR="00892F1A" w:rsidRPr="008A7339" w:rsidRDefault="00892F1A" w:rsidP="00892F1A">
      <w:pPr>
        <w:rPr>
          <w:rFonts w:cs="Arial"/>
          <w:b/>
        </w:rPr>
      </w:pPr>
    </w:p>
    <w:p w14:paraId="27D6342E" w14:textId="77777777" w:rsidR="00892F1A" w:rsidRDefault="00892F1A" w:rsidP="00892F1A">
      <w:pPr>
        <w:rPr>
          <w:rFonts w:cs="Arial"/>
        </w:rPr>
      </w:pPr>
      <w:r>
        <w:rPr>
          <w:rFonts w:cs="Arial"/>
        </w:rPr>
        <w:t xml:space="preserve">Za provedbu ove mjere nadležno je Ministarstvo zaštite okoliša i energetike i Ministarstvo mora, prometa i infrastrukture. </w:t>
      </w:r>
    </w:p>
    <w:p w14:paraId="5F9CA03A" w14:textId="77777777" w:rsidR="00892F1A" w:rsidRDefault="00892F1A" w:rsidP="00892F1A">
      <w:pPr>
        <w:rPr>
          <w:rFonts w:cs="Arial"/>
        </w:rPr>
      </w:pPr>
    </w:p>
    <w:p w14:paraId="682DEAEB" w14:textId="77777777" w:rsidR="00970470" w:rsidRDefault="00970470" w:rsidP="00892F1A">
      <w:pPr>
        <w:rPr>
          <w:rFonts w:cs="Arial"/>
        </w:rPr>
      </w:pPr>
    </w:p>
    <w:p w14:paraId="4333DA12" w14:textId="77777777" w:rsidR="00892F1A" w:rsidRPr="00970470" w:rsidRDefault="00892F1A" w:rsidP="00892F1A">
      <w:pPr>
        <w:pStyle w:val="Naslov2"/>
        <w:rPr>
          <w:sz w:val="26"/>
          <w:szCs w:val="26"/>
        </w:rPr>
      </w:pPr>
      <w:bookmarkStart w:id="39" w:name="_Toc510779274"/>
      <w:r w:rsidRPr="00970470">
        <w:rPr>
          <w:sz w:val="26"/>
          <w:szCs w:val="26"/>
        </w:rPr>
        <w:t>MJERE ZA REALIZACIJU CILJA 2.6. UNAPRIJEDITI SUSTAV GOSPODARENJA OSTALIM POSEBNIM KATEGORIJAMA OTPADA</w:t>
      </w:r>
      <w:bookmarkEnd w:id="39"/>
      <w:r w:rsidRPr="00970470">
        <w:rPr>
          <w:sz w:val="26"/>
          <w:szCs w:val="26"/>
        </w:rPr>
        <w:t xml:space="preserve"> </w:t>
      </w:r>
    </w:p>
    <w:p w14:paraId="3741AA60" w14:textId="77777777" w:rsidR="00892F1A" w:rsidRPr="008A7339" w:rsidRDefault="00892F1A" w:rsidP="00892F1A">
      <w:pPr>
        <w:rPr>
          <w:rFonts w:cs="Arial"/>
          <w:b/>
        </w:rPr>
      </w:pPr>
    </w:p>
    <w:p w14:paraId="6D31E370" w14:textId="215F257D" w:rsidR="00892F1A" w:rsidRPr="008A7339" w:rsidRDefault="00233F61" w:rsidP="00892F1A">
      <w:pPr>
        <w:rPr>
          <w:rFonts w:cs="Arial"/>
          <w:sz w:val="20"/>
        </w:rPr>
      </w:pPr>
      <w:r>
        <w:rPr>
          <w:rFonts w:cs="Arial"/>
          <w:sz w:val="20"/>
        </w:rPr>
        <w:t>Tablica 6.13</w:t>
      </w:r>
      <w:r w:rsidR="00892F1A">
        <w:rPr>
          <w:rFonts w:cs="Arial"/>
          <w:sz w:val="20"/>
        </w:rPr>
        <w:t xml:space="preserve">.-1.: </w:t>
      </w:r>
      <w:r w:rsidR="00892F1A" w:rsidRPr="008A7339">
        <w:rPr>
          <w:rFonts w:cs="Arial"/>
          <w:sz w:val="20"/>
        </w:rPr>
        <w:t xml:space="preserve">Mjere za </w:t>
      </w:r>
      <w:r w:rsidR="00892F1A">
        <w:rPr>
          <w:rFonts w:cs="Arial"/>
          <w:sz w:val="20"/>
        </w:rPr>
        <w:t>realizaciju cilja 2.6</w:t>
      </w:r>
      <w:r w:rsidR="00892F1A" w:rsidRPr="008A7339">
        <w:rPr>
          <w:rFonts w:cs="Arial"/>
          <w:sz w:val="20"/>
        </w:rPr>
        <w:t>.</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3827"/>
        <w:gridCol w:w="1760"/>
        <w:gridCol w:w="1451"/>
        <w:gridCol w:w="1313"/>
      </w:tblGrid>
      <w:tr w:rsidR="00892F1A" w:rsidRPr="00C30086" w14:paraId="297D0EA2" w14:textId="77777777" w:rsidTr="006B0D4C">
        <w:tc>
          <w:tcPr>
            <w:tcW w:w="937" w:type="dxa"/>
            <w:shd w:val="clear" w:color="auto" w:fill="auto"/>
          </w:tcPr>
          <w:p w14:paraId="2DEF333A" w14:textId="77777777" w:rsidR="00892F1A" w:rsidRPr="00970470" w:rsidRDefault="00892F1A" w:rsidP="006B0D4C">
            <w:pPr>
              <w:rPr>
                <w:rFonts w:cs="Arial"/>
                <w:b/>
                <w:sz w:val="20"/>
                <w:szCs w:val="20"/>
              </w:rPr>
            </w:pPr>
            <w:r w:rsidRPr="00970470">
              <w:rPr>
                <w:rFonts w:cs="Arial"/>
                <w:b/>
                <w:sz w:val="20"/>
                <w:szCs w:val="20"/>
              </w:rPr>
              <w:t>Br.</w:t>
            </w:r>
          </w:p>
        </w:tc>
        <w:tc>
          <w:tcPr>
            <w:tcW w:w="3827" w:type="dxa"/>
            <w:shd w:val="clear" w:color="auto" w:fill="auto"/>
          </w:tcPr>
          <w:p w14:paraId="4C8D1581" w14:textId="77777777" w:rsidR="00892F1A" w:rsidRPr="00970470" w:rsidRDefault="00892F1A" w:rsidP="006B0D4C">
            <w:pPr>
              <w:rPr>
                <w:rFonts w:cs="Arial"/>
                <w:b/>
                <w:sz w:val="20"/>
                <w:szCs w:val="20"/>
              </w:rPr>
            </w:pPr>
            <w:r w:rsidRPr="00970470">
              <w:rPr>
                <w:rFonts w:cs="Arial"/>
                <w:b/>
                <w:sz w:val="20"/>
                <w:szCs w:val="20"/>
              </w:rPr>
              <w:t xml:space="preserve">Mjera </w:t>
            </w:r>
          </w:p>
        </w:tc>
        <w:tc>
          <w:tcPr>
            <w:tcW w:w="1760" w:type="dxa"/>
            <w:shd w:val="clear" w:color="auto" w:fill="auto"/>
          </w:tcPr>
          <w:p w14:paraId="5B7EE31B" w14:textId="77777777" w:rsidR="00892F1A" w:rsidRPr="00970470" w:rsidRDefault="00892F1A" w:rsidP="006B0D4C">
            <w:pPr>
              <w:rPr>
                <w:rFonts w:cs="Arial"/>
                <w:b/>
                <w:sz w:val="20"/>
                <w:szCs w:val="20"/>
              </w:rPr>
            </w:pPr>
            <w:r w:rsidRPr="00970470">
              <w:rPr>
                <w:rFonts w:cs="Arial"/>
                <w:b/>
                <w:sz w:val="20"/>
                <w:szCs w:val="20"/>
              </w:rPr>
              <w:t xml:space="preserve">Nosioci  </w:t>
            </w:r>
          </w:p>
        </w:tc>
        <w:tc>
          <w:tcPr>
            <w:tcW w:w="1451" w:type="dxa"/>
            <w:shd w:val="clear" w:color="auto" w:fill="auto"/>
          </w:tcPr>
          <w:p w14:paraId="2DDB7C92" w14:textId="77777777" w:rsidR="00892F1A" w:rsidRPr="00970470" w:rsidRDefault="00892F1A" w:rsidP="006B0D4C">
            <w:pPr>
              <w:rPr>
                <w:rFonts w:cs="Arial"/>
                <w:b/>
                <w:sz w:val="20"/>
                <w:szCs w:val="20"/>
              </w:rPr>
            </w:pPr>
            <w:r w:rsidRPr="00970470">
              <w:rPr>
                <w:rFonts w:cs="Arial"/>
                <w:b/>
                <w:sz w:val="20"/>
                <w:szCs w:val="20"/>
              </w:rPr>
              <w:t xml:space="preserve"> Izvori financiranja</w:t>
            </w:r>
          </w:p>
        </w:tc>
        <w:tc>
          <w:tcPr>
            <w:tcW w:w="1313" w:type="dxa"/>
            <w:shd w:val="clear" w:color="auto" w:fill="auto"/>
          </w:tcPr>
          <w:p w14:paraId="5846A6E2" w14:textId="77777777" w:rsidR="00892F1A" w:rsidRPr="00970470" w:rsidRDefault="00892F1A" w:rsidP="006B0D4C">
            <w:pPr>
              <w:rPr>
                <w:rFonts w:cs="Arial"/>
                <w:b/>
                <w:sz w:val="20"/>
                <w:szCs w:val="20"/>
              </w:rPr>
            </w:pPr>
            <w:r w:rsidRPr="00970470">
              <w:rPr>
                <w:rFonts w:cs="Arial"/>
                <w:b/>
                <w:sz w:val="20"/>
                <w:szCs w:val="20"/>
              </w:rPr>
              <w:t xml:space="preserve">Rok </w:t>
            </w:r>
          </w:p>
        </w:tc>
      </w:tr>
      <w:tr w:rsidR="00892F1A" w:rsidRPr="00C30086" w14:paraId="357895B4" w14:textId="77777777" w:rsidTr="006B0D4C">
        <w:tc>
          <w:tcPr>
            <w:tcW w:w="937" w:type="dxa"/>
            <w:shd w:val="clear" w:color="auto" w:fill="auto"/>
          </w:tcPr>
          <w:p w14:paraId="3DA73139" w14:textId="77777777" w:rsidR="00892F1A" w:rsidRPr="00970470" w:rsidRDefault="00892F1A" w:rsidP="006B0D4C">
            <w:pPr>
              <w:rPr>
                <w:rFonts w:cs="Arial"/>
                <w:sz w:val="20"/>
                <w:szCs w:val="20"/>
              </w:rPr>
            </w:pPr>
            <w:r w:rsidRPr="00970470">
              <w:rPr>
                <w:rFonts w:cs="Arial"/>
                <w:sz w:val="20"/>
                <w:szCs w:val="20"/>
              </w:rPr>
              <w:t>2.6.2.</w:t>
            </w:r>
          </w:p>
        </w:tc>
        <w:tc>
          <w:tcPr>
            <w:tcW w:w="3827" w:type="dxa"/>
            <w:shd w:val="clear" w:color="auto" w:fill="auto"/>
          </w:tcPr>
          <w:p w14:paraId="52181F6A" w14:textId="77777777" w:rsidR="00892F1A" w:rsidRPr="00970470" w:rsidRDefault="00892F1A" w:rsidP="006B0D4C">
            <w:pPr>
              <w:rPr>
                <w:rFonts w:cs="Arial"/>
                <w:sz w:val="20"/>
                <w:szCs w:val="20"/>
              </w:rPr>
            </w:pPr>
            <w:r w:rsidRPr="00970470">
              <w:rPr>
                <w:rFonts w:cs="Arial"/>
                <w:sz w:val="20"/>
                <w:szCs w:val="20"/>
              </w:rPr>
              <w:t xml:space="preserve">Izrada Studije procjene količine otpada koji sadrži azbest po županijama </w:t>
            </w:r>
          </w:p>
        </w:tc>
        <w:tc>
          <w:tcPr>
            <w:tcW w:w="1760" w:type="dxa"/>
            <w:shd w:val="clear" w:color="auto" w:fill="auto"/>
          </w:tcPr>
          <w:p w14:paraId="0279F8D5" w14:textId="77777777" w:rsidR="00892F1A" w:rsidRPr="00970470" w:rsidRDefault="00892F1A" w:rsidP="006B0D4C">
            <w:pPr>
              <w:rPr>
                <w:rFonts w:cs="Arial"/>
                <w:sz w:val="20"/>
                <w:szCs w:val="20"/>
              </w:rPr>
            </w:pPr>
            <w:r w:rsidRPr="00970470">
              <w:rPr>
                <w:rFonts w:cs="Arial"/>
                <w:sz w:val="20"/>
                <w:szCs w:val="20"/>
              </w:rPr>
              <w:t>JLS, JPRS</w:t>
            </w:r>
          </w:p>
        </w:tc>
        <w:tc>
          <w:tcPr>
            <w:tcW w:w="1451" w:type="dxa"/>
            <w:shd w:val="clear" w:color="auto" w:fill="auto"/>
          </w:tcPr>
          <w:p w14:paraId="1C4BB642" w14:textId="77777777" w:rsidR="00892F1A" w:rsidRPr="00970470" w:rsidRDefault="00892F1A" w:rsidP="006B0D4C">
            <w:pPr>
              <w:jc w:val="center"/>
              <w:rPr>
                <w:rFonts w:cs="Arial"/>
                <w:sz w:val="20"/>
                <w:szCs w:val="20"/>
              </w:rPr>
            </w:pPr>
            <w:r w:rsidRPr="00970470">
              <w:rPr>
                <w:rFonts w:cs="Arial"/>
                <w:sz w:val="20"/>
                <w:szCs w:val="20"/>
              </w:rPr>
              <w:t>JLS, JPRS, FZOEU</w:t>
            </w:r>
          </w:p>
        </w:tc>
        <w:tc>
          <w:tcPr>
            <w:tcW w:w="1313" w:type="dxa"/>
            <w:shd w:val="clear" w:color="auto" w:fill="auto"/>
          </w:tcPr>
          <w:p w14:paraId="1F9BC245" w14:textId="77777777" w:rsidR="00892F1A" w:rsidRPr="00970470" w:rsidRDefault="00892F1A" w:rsidP="006B0D4C">
            <w:pPr>
              <w:rPr>
                <w:rFonts w:cs="Arial"/>
                <w:sz w:val="20"/>
                <w:szCs w:val="20"/>
              </w:rPr>
            </w:pPr>
            <w:r w:rsidRPr="00970470">
              <w:rPr>
                <w:rFonts w:cs="Arial"/>
                <w:sz w:val="20"/>
                <w:szCs w:val="20"/>
              </w:rPr>
              <w:t xml:space="preserve">2022. </w:t>
            </w:r>
          </w:p>
        </w:tc>
      </w:tr>
      <w:tr w:rsidR="00892F1A" w:rsidRPr="00C30086" w14:paraId="10A86D99" w14:textId="77777777" w:rsidTr="006B0D4C">
        <w:tc>
          <w:tcPr>
            <w:tcW w:w="937" w:type="dxa"/>
            <w:shd w:val="clear" w:color="auto" w:fill="auto"/>
          </w:tcPr>
          <w:p w14:paraId="6E13DC8D" w14:textId="77777777" w:rsidR="00892F1A" w:rsidRPr="00970470" w:rsidRDefault="00892F1A" w:rsidP="006B0D4C">
            <w:pPr>
              <w:rPr>
                <w:rFonts w:cs="Arial"/>
                <w:sz w:val="20"/>
                <w:szCs w:val="20"/>
              </w:rPr>
            </w:pPr>
            <w:r w:rsidRPr="00970470">
              <w:rPr>
                <w:rFonts w:cs="Arial"/>
                <w:sz w:val="20"/>
                <w:szCs w:val="20"/>
              </w:rPr>
              <w:t>2.6.3.</w:t>
            </w:r>
          </w:p>
        </w:tc>
        <w:tc>
          <w:tcPr>
            <w:tcW w:w="3827" w:type="dxa"/>
            <w:shd w:val="clear" w:color="auto" w:fill="auto"/>
          </w:tcPr>
          <w:p w14:paraId="0B00F5FA" w14:textId="77777777" w:rsidR="00892F1A" w:rsidRPr="00970470" w:rsidRDefault="00892F1A" w:rsidP="006B0D4C">
            <w:pPr>
              <w:rPr>
                <w:rFonts w:cs="Arial"/>
                <w:sz w:val="20"/>
                <w:szCs w:val="20"/>
              </w:rPr>
            </w:pPr>
            <w:r w:rsidRPr="00970470">
              <w:rPr>
                <w:rFonts w:cs="Arial"/>
                <w:sz w:val="20"/>
                <w:szCs w:val="20"/>
              </w:rPr>
              <w:t>Izrada odlagališnih ploha za odlaganje građevnog otpada koji sadrži azbest</w:t>
            </w:r>
          </w:p>
        </w:tc>
        <w:tc>
          <w:tcPr>
            <w:tcW w:w="1760" w:type="dxa"/>
            <w:shd w:val="clear" w:color="auto" w:fill="auto"/>
          </w:tcPr>
          <w:p w14:paraId="3EE928E6" w14:textId="77777777" w:rsidR="00892F1A" w:rsidRPr="00970470" w:rsidRDefault="00892F1A" w:rsidP="006B0D4C">
            <w:pPr>
              <w:rPr>
                <w:rFonts w:cs="Arial"/>
                <w:sz w:val="20"/>
                <w:szCs w:val="20"/>
              </w:rPr>
            </w:pPr>
            <w:r w:rsidRPr="00970470">
              <w:rPr>
                <w:rFonts w:cs="Arial"/>
                <w:sz w:val="20"/>
                <w:szCs w:val="20"/>
              </w:rPr>
              <w:t>JLS, JPRS</w:t>
            </w:r>
          </w:p>
        </w:tc>
        <w:tc>
          <w:tcPr>
            <w:tcW w:w="1451" w:type="dxa"/>
            <w:shd w:val="clear" w:color="auto" w:fill="auto"/>
          </w:tcPr>
          <w:p w14:paraId="11D2D86C" w14:textId="77777777" w:rsidR="00892F1A" w:rsidRPr="00970470" w:rsidRDefault="00892F1A" w:rsidP="006B0D4C">
            <w:pPr>
              <w:jc w:val="center"/>
              <w:rPr>
                <w:rFonts w:cs="Arial"/>
                <w:sz w:val="20"/>
                <w:szCs w:val="20"/>
              </w:rPr>
            </w:pPr>
            <w:r w:rsidRPr="00970470">
              <w:rPr>
                <w:rFonts w:cs="Arial"/>
                <w:sz w:val="20"/>
                <w:szCs w:val="20"/>
              </w:rPr>
              <w:t>JLS, JPRS, FZOEU</w:t>
            </w:r>
          </w:p>
        </w:tc>
        <w:tc>
          <w:tcPr>
            <w:tcW w:w="1313" w:type="dxa"/>
            <w:shd w:val="clear" w:color="auto" w:fill="auto"/>
          </w:tcPr>
          <w:p w14:paraId="60C56B0B" w14:textId="77777777" w:rsidR="00892F1A" w:rsidRPr="00970470" w:rsidRDefault="00892F1A" w:rsidP="006B0D4C">
            <w:pPr>
              <w:rPr>
                <w:rFonts w:cs="Arial"/>
                <w:sz w:val="20"/>
                <w:szCs w:val="20"/>
              </w:rPr>
            </w:pPr>
            <w:r w:rsidRPr="00970470">
              <w:rPr>
                <w:rFonts w:cs="Arial"/>
                <w:sz w:val="20"/>
                <w:szCs w:val="20"/>
              </w:rPr>
              <w:t xml:space="preserve">2022. </w:t>
            </w:r>
          </w:p>
        </w:tc>
      </w:tr>
      <w:tr w:rsidR="00635E0C" w:rsidRPr="00C30086" w14:paraId="45E2DD19" w14:textId="77777777" w:rsidTr="00635E0C">
        <w:tc>
          <w:tcPr>
            <w:tcW w:w="9288" w:type="dxa"/>
            <w:gridSpan w:val="5"/>
            <w:shd w:val="clear" w:color="auto" w:fill="EAF1DD" w:themeFill="accent3" w:themeFillTint="33"/>
          </w:tcPr>
          <w:p w14:paraId="2A9CD64A" w14:textId="77777777" w:rsidR="00AA13E8" w:rsidRDefault="00AA13E8" w:rsidP="006B0D4C">
            <w:pPr>
              <w:rPr>
                <w:rFonts w:cs="Arial"/>
                <w:b/>
                <w:sz w:val="20"/>
                <w:szCs w:val="20"/>
              </w:rPr>
            </w:pPr>
          </w:p>
          <w:p w14:paraId="05FB3269" w14:textId="188E6A9D" w:rsidR="00635E0C" w:rsidRDefault="00635E0C" w:rsidP="006B0D4C">
            <w:pPr>
              <w:rPr>
                <w:rFonts w:cs="Arial"/>
                <w:b/>
                <w:sz w:val="20"/>
                <w:szCs w:val="20"/>
              </w:rPr>
            </w:pPr>
            <w:r w:rsidRPr="00970470">
              <w:rPr>
                <w:rFonts w:cs="Arial"/>
                <w:b/>
                <w:sz w:val="20"/>
                <w:szCs w:val="20"/>
              </w:rPr>
              <w:t xml:space="preserve">Način </w:t>
            </w:r>
            <w:r>
              <w:rPr>
                <w:rFonts w:cs="Arial"/>
                <w:b/>
                <w:sz w:val="20"/>
                <w:szCs w:val="20"/>
              </w:rPr>
              <w:t>provedbe mjera</w:t>
            </w:r>
            <w:r w:rsidRPr="00970470">
              <w:rPr>
                <w:rFonts w:cs="Arial"/>
                <w:b/>
                <w:sz w:val="20"/>
                <w:szCs w:val="20"/>
              </w:rPr>
              <w:t>:</w:t>
            </w:r>
          </w:p>
          <w:p w14:paraId="78F69CF1" w14:textId="77777777" w:rsidR="001A7B00" w:rsidRPr="00970470" w:rsidRDefault="001A7B00" w:rsidP="006B0D4C">
            <w:pPr>
              <w:rPr>
                <w:rFonts w:cs="Arial"/>
                <w:b/>
                <w:sz w:val="20"/>
                <w:szCs w:val="20"/>
              </w:rPr>
            </w:pPr>
          </w:p>
          <w:p w14:paraId="05591763" w14:textId="08B6019C" w:rsidR="00635E0C" w:rsidRPr="00970470" w:rsidRDefault="00E85EC6" w:rsidP="00B847C7">
            <w:pPr>
              <w:rPr>
                <w:rFonts w:cs="Arial"/>
                <w:sz w:val="20"/>
                <w:szCs w:val="20"/>
              </w:rPr>
            </w:pPr>
            <w:r>
              <w:rPr>
                <w:rFonts w:cs="Arial"/>
                <w:sz w:val="20"/>
                <w:szCs w:val="20"/>
              </w:rPr>
              <w:t>Grad Makarska planira provesti procjenu količine materijala koji sadrži azbest na području Grada.</w:t>
            </w:r>
          </w:p>
        </w:tc>
      </w:tr>
    </w:tbl>
    <w:p w14:paraId="28814FF0" w14:textId="01E5ED67" w:rsidR="00892F1A" w:rsidRDefault="00892F1A" w:rsidP="00892F1A">
      <w:pPr>
        <w:rPr>
          <w:rFonts w:cs="Arial"/>
        </w:rPr>
      </w:pPr>
    </w:p>
    <w:p w14:paraId="03E47D5D" w14:textId="77777777" w:rsidR="00892F1A" w:rsidRDefault="00892F1A" w:rsidP="00892F1A">
      <w:pPr>
        <w:rPr>
          <w:rFonts w:cs="Arial"/>
        </w:rPr>
      </w:pPr>
    </w:p>
    <w:p w14:paraId="6FA9FDB9" w14:textId="77777777" w:rsidR="00892F1A" w:rsidRPr="00970470" w:rsidRDefault="00892F1A" w:rsidP="00892F1A">
      <w:pPr>
        <w:pStyle w:val="Naslov2"/>
        <w:rPr>
          <w:sz w:val="26"/>
          <w:szCs w:val="26"/>
        </w:rPr>
      </w:pPr>
      <w:bookmarkStart w:id="40" w:name="_Toc510779275"/>
      <w:r w:rsidRPr="00970470">
        <w:rPr>
          <w:sz w:val="26"/>
          <w:szCs w:val="26"/>
        </w:rPr>
        <w:t>MJERE ZA REALIZACIJU CILJA 3. UNAPRIJEDITI SUSTAV GOSPODARENJA OPASNIM OTPADOM</w:t>
      </w:r>
      <w:bookmarkEnd w:id="40"/>
      <w:r w:rsidRPr="00970470">
        <w:rPr>
          <w:sz w:val="26"/>
          <w:szCs w:val="26"/>
        </w:rPr>
        <w:t xml:space="preserve"> </w:t>
      </w:r>
    </w:p>
    <w:p w14:paraId="67779119" w14:textId="77777777" w:rsidR="00892F1A" w:rsidRDefault="00892F1A" w:rsidP="00892F1A">
      <w:pPr>
        <w:rPr>
          <w:rFonts w:cs="Arial"/>
        </w:rPr>
      </w:pPr>
    </w:p>
    <w:p w14:paraId="710665B0" w14:textId="77777777" w:rsidR="00892F1A" w:rsidRDefault="00892F1A" w:rsidP="00892F1A">
      <w:pPr>
        <w:rPr>
          <w:rFonts w:cs="Arial"/>
        </w:rPr>
      </w:pPr>
      <w:r>
        <w:rPr>
          <w:rFonts w:cs="Arial"/>
        </w:rPr>
        <w:t xml:space="preserve">Za provedbu ove mjere nadležno je Ministarstvo zaštite okoliša i energetike. </w:t>
      </w:r>
    </w:p>
    <w:p w14:paraId="4BF505AE" w14:textId="77777777" w:rsidR="00D94228" w:rsidRDefault="00D94228" w:rsidP="00892F1A">
      <w:pPr>
        <w:rPr>
          <w:rFonts w:cs="Arial"/>
        </w:rPr>
      </w:pPr>
    </w:p>
    <w:p w14:paraId="19DB8EED" w14:textId="77777777" w:rsidR="00892F1A" w:rsidRPr="00970470" w:rsidRDefault="00892F1A" w:rsidP="00892F1A">
      <w:pPr>
        <w:pStyle w:val="Naslov2"/>
        <w:rPr>
          <w:sz w:val="26"/>
          <w:szCs w:val="26"/>
        </w:rPr>
      </w:pPr>
      <w:bookmarkStart w:id="41" w:name="_Toc510779276"/>
      <w:r w:rsidRPr="00970470">
        <w:rPr>
          <w:sz w:val="26"/>
          <w:szCs w:val="26"/>
        </w:rPr>
        <w:t>MJERE ZA REALIZACIJU CILJA 4. SANIRATI LOKACIJE ONEČIŠĆENE OTPADOM</w:t>
      </w:r>
      <w:bookmarkEnd w:id="41"/>
      <w:r w:rsidRPr="00970470">
        <w:rPr>
          <w:sz w:val="26"/>
          <w:szCs w:val="26"/>
        </w:rPr>
        <w:t xml:space="preserve"> </w:t>
      </w:r>
    </w:p>
    <w:p w14:paraId="1706E09C" w14:textId="77777777" w:rsidR="00892F1A" w:rsidRPr="00CA1E20" w:rsidRDefault="00892F1A" w:rsidP="00892F1A">
      <w:pPr>
        <w:rPr>
          <w:rFonts w:cs="Arial"/>
          <w:b/>
        </w:rPr>
      </w:pPr>
    </w:p>
    <w:p w14:paraId="7DE37139" w14:textId="2FF300CB" w:rsidR="00892F1A" w:rsidRPr="00CA1E20" w:rsidRDefault="00233F61" w:rsidP="00892F1A">
      <w:pPr>
        <w:rPr>
          <w:rFonts w:cs="Arial"/>
          <w:sz w:val="20"/>
        </w:rPr>
      </w:pPr>
      <w:r>
        <w:rPr>
          <w:rFonts w:cs="Arial"/>
          <w:sz w:val="20"/>
        </w:rPr>
        <w:t>Tablica 6.15</w:t>
      </w:r>
      <w:r w:rsidR="00892F1A">
        <w:rPr>
          <w:rFonts w:cs="Arial"/>
          <w:sz w:val="20"/>
        </w:rPr>
        <w:t xml:space="preserve">.-1.: </w:t>
      </w:r>
      <w:r w:rsidR="00892F1A" w:rsidRPr="00CA1E20">
        <w:rPr>
          <w:rFonts w:cs="Arial"/>
          <w:sz w:val="20"/>
        </w:rPr>
        <w:t xml:space="preserve">Mjere za realizaciju cilja 4. </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3827"/>
        <w:gridCol w:w="1760"/>
        <w:gridCol w:w="1451"/>
        <w:gridCol w:w="1313"/>
      </w:tblGrid>
      <w:tr w:rsidR="00892F1A" w:rsidRPr="00C30086" w14:paraId="2B9DDCD8" w14:textId="77777777" w:rsidTr="006B0D4C">
        <w:tc>
          <w:tcPr>
            <w:tcW w:w="937" w:type="dxa"/>
            <w:shd w:val="clear" w:color="auto" w:fill="auto"/>
          </w:tcPr>
          <w:p w14:paraId="197B8C86" w14:textId="77777777" w:rsidR="00892F1A" w:rsidRPr="00970470" w:rsidRDefault="00892F1A" w:rsidP="006B0D4C">
            <w:pPr>
              <w:rPr>
                <w:rFonts w:cs="Arial"/>
                <w:b/>
                <w:sz w:val="20"/>
                <w:szCs w:val="20"/>
              </w:rPr>
            </w:pPr>
            <w:r w:rsidRPr="00970470">
              <w:rPr>
                <w:rFonts w:cs="Arial"/>
                <w:b/>
                <w:sz w:val="20"/>
                <w:szCs w:val="20"/>
              </w:rPr>
              <w:t>Br.</w:t>
            </w:r>
          </w:p>
        </w:tc>
        <w:tc>
          <w:tcPr>
            <w:tcW w:w="3827" w:type="dxa"/>
            <w:shd w:val="clear" w:color="auto" w:fill="auto"/>
          </w:tcPr>
          <w:p w14:paraId="33CAAB0D" w14:textId="77777777" w:rsidR="00892F1A" w:rsidRPr="00970470" w:rsidRDefault="00892F1A" w:rsidP="006B0D4C">
            <w:pPr>
              <w:rPr>
                <w:rFonts w:cs="Arial"/>
                <w:b/>
                <w:sz w:val="20"/>
                <w:szCs w:val="20"/>
              </w:rPr>
            </w:pPr>
            <w:r w:rsidRPr="00970470">
              <w:rPr>
                <w:rFonts w:cs="Arial"/>
                <w:b/>
                <w:sz w:val="20"/>
                <w:szCs w:val="20"/>
              </w:rPr>
              <w:t xml:space="preserve">Mjera </w:t>
            </w:r>
          </w:p>
        </w:tc>
        <w:tc>
          <w:tcPr>
            <w:tcW w:w="1760" w:type="dxa"/>
            <w:shd w:val="clear" w:color="auto" w:fill="auto"/>
          </w:tcPr>
          <w:p w14:paraId="0110D84F" w14:textId="77777777" w:rsidR="00892F1A" w:rsidRPr="00970470" w:rsidRDefault="00892F1A" w:rsidP="006B0D4C">
            <w:pPr>
              <w:rPr>
                <w:rFonts w:cs="Arial"/>
                <w:b/>
                <w:sz w:val="20"/>
                <w:szCs w:val="20"/>
              </w:rPr>
            </w:pPr>
            <w:r w:rsidRPr="00970470">
              <w:rPr>
                <w:rFonts w:cs="Arial"/>
                <w:b/>
                <w:sz w:val="20"/>
                <w:szCs w:val="20"/>
              </w:rPr>
              <w:t xml:space="preserve">Nosioci  </w:t>
            </w:r>
          </w:p>
        </w:tc>
        <w:tc>
          <w:tcPr>
            <w:tcW w:w="1451" w:type="dxa"/>
            <w:shd w:val="clear" w:color="auto" w:fill="auto"/>
          </w:tcPr>
          <w:p w14:paraId="7E470638" w14:textId="77777777" w:rsidR="00892F1A" w:rsidRPr="00970470" w:rsidRDefault="00892F1A" w:rsidP="006B0D4C">
            <w:pPr>
              <w:rPr>
                <w:rFonts w:cs="Arial"/>
                <w:b/>
                <w:sz w:val="20"/>
                <w:szCs w:val="20"/>
              </w:rPr>
            </w:pPr>
            <w:r w:rsidRPr="00970470">
              <w:rPr>
                <w:rFonts w:cs="Arial"/>
                <w:b/>
                <w:sz w:val="20"/>
                <w:szCs w:val="20"/>
              </w:rPr>
              <w:t xml:space="preserve"> Izvori financiranja</w:t>
            </w:r>
          </w:p>
        </w:tc>
        <w:tc>
          <w:tcPr>
            <w:tcW w:w="1313" w:type="dxa"/>
            <w:shd w:val="clear" w:color="auto" w:fill="auto"/>
          </w:tcPr>
          <w:p w14:paraId="05C6830A" w14:textId="77777777" w:rsidR="00892F1A" w:rsidRPr="00970470" w:rsidRDefault="00892F1A" w:rsidP="006B0D4C">
            <w:pPr>
              <w:rPr>
                <w:rFonts w:cs="Arial"/>
                <w:b/>
                <w:sz w:val="20"/>
                <w:szCs w:val="20"/>
              </w:rPr>
            </w:pPr>
            <w:r w:rsidRPr="00970470">
              <w:rPr>
                <w:rFonts w:cs="Arial"/>
                <w:b/>
                <w:sz w:val="20"/>
                <w:szCs w:val="20"/>
              </w:rPr>
              <w:t xml:space="preserve">Rok </w:t>
            </w:r>
          </w:p>
        </w:tc>
      </w:tr>
      <w:tr w:rsidR="00892F1A" w:rsidRPr="00C30086" w14:paraId="25422B99" w14:textId="77777777" w:rsidTr="006B0D4C">
        <w:tc>
          <w:tcPr>
            <w:tcW w:w="937" w:type="dxa"/>
            <w:shd w:val="clear" w:color="auto" w:fill="auto"/>
          </w:tcPr>
          <w:p w14:paraId="622E0583" w14:textId="77777777" w:rsidR="00892F1A" w:rsidRPr="00970470" w:rsidRDefault="00892F1A" w:rsidP="006B0D4C">
            <w:pPr>
              <w:rPr>
                <w:rFonts w:cs="Arial"/>
                <w:sz w:val="20"/>
                <w:szCs w:val="20"/>
              </w:rPr>
            </w:pPr>
            <w:r w:rsidRPr="00970470">
              <w:rPr>
                <w:rFonts w:cs="Arial"/>
                <w:sz w:val="20"/>
                <w:szCs w:val="20"/>
              </w:rPr>
              <w:t>4.1.</w:t>
            </w:r>
          </w:p>
        </w:tc>
        <w:tc>
          <w:tcPr>
            <w:tcW w:w="3827" w:type="dxa"/>
            <w:shd w:val="clear" w:color="auto" w:fill="auto"/>
          </w:tcPr>
          <w:p w14:paraId="1A965187" w14:textId="77777777" w:rsidR="00892F1A" w:rsidRPr="00970470" w:rsidRDefault="00892F1A" w:rsidP="006B0D4C">
            <w:pPr>
              <w:rPr>
                <w:rFonts w:cs="Arial"/>
                <w:sz w:val="20"/>
                <w:szCs w:val="20"/>
              </w:rPr>
            </w:pPr>
            <w:r w:rsidRPr="00970470">
              <w:rPr>
                <w:rFonts w:cs="Arial"/>
                <w:sz w:val="20"/>
                <w:szCs w:val="20"/>
              </w:rPr>
              <w:t xml:space="preserve">Izrada Plana zatvaranja odlagališta neopasnog otpada </w:t>
            </w:r>
          </w:p>
        </w:tc>
        <w:tc>
          <w:tcPr>
            <w:tcW w:w="1760" w:type="dxa"/>
            <w:shd w:val="clear" w:color="auto" w:fill="auto"/>
          </w:tcPr>
          <w:p w14:paraId="13C260D7" w14:textId="77777777" w:rsidR="00892F1A" w:rsidRPr="00970470" w:rsidRDefault="00892F1A" w:rsidP="006B0D4C">
            <w:pPr>
              <w:rPr>
                <w:rFonts w:cs="Arial"/>
                <w:sz w:val="20"/>
                <w:szCs w:val="20"/>
              </w:rPr>
            </w:pPr>
            <w:r w:rsidRPr="00970470">
              <w:rPr>
                <w:rFonts w:cs="Arial"/>
                <w:sz w:val="20"/>
                <w:szCs w:val="20"/>
              </w:rPr>
              <w:t>MZOE, HAOP, JPRS, JLS</w:t>
            </w:r>
          </w:p>
        </w:tc>
        <w:tc>
          <w:tcPr>
            <w:tcW w:w="1451" w:type="dxa"/>
            <w:shd w:val="clear" w:color="auto" w:fill="auto"/>
          </w:tcPr>
          <w:p w14:paraId="2309E5CF" w14:textId="77777777" w:rsidR="00892F1A" w:rsidRPr="00970470" w:rsidRDefault="00892F1A" w:rsidP="006B0D4C">
            <w:pPr>
              <w:jc w:val="center"/>
              <w:rPr>
                <w:rFonts w:cs="Arial"/>
                <w:sz w:val="20"/>
                <w:szCs w:val="20"/>
              </w:rPr>
            </w:pPr>
            <w:r w:rsidRPr="00970470">
              <w:rPr>
                <w:rFonts w:cs="Arial"/>
                <w:sz w:val="20"/>
                <w:szCs w:val="20"/>
              </w:rPr>
              <w:t>FZOEU, MZOEU,EU</w:t>
            </w:r>
          </w:p>
        </w:tc>
        <w:tc>
          <w:tcPr>
            <w:tcW w:w="1313" w:type="dxa"/>
            <w:shd w:val="clear" w:color="auto" w:fill="auto"/>
          </w:tcPr>
          <w:p w14:paraId="4DC1F789" w14:textId="77777777" w:rsidR="00892F1A" w:rsidRPr="00970470" w:rsidRDefault="00892F1A" w:rsidP="006B0D4C">
            <w:pPr>
              <w:rPr>
                <w:rFonts w:cs="Arial"/>
                <w:sz w:val="20"/>
                <w:szCs w:val="20"/>
              </w:rPr>
            </w:pPr>
            <w:r w:rsidRPr="00970470">
              <w:rPr>
                <w:rFonts w:cs="Arial"/>
                <w:sz w:val="20"/>
                <w:szCs w:val="20"/>
              </w:rPr>
              <w:t xml:space="preserve">2017. </w:t>
            </w:r>
          </w:p>
        </w:tc>
      </w:tr>
      <w:tr w:rsidR="00892F1A" w:rsidRPr="00C30086" w14:paraId="4D5B6C77" w14:textId="77777777" w:rsidTr="006B0D4C">
        <w:tc>
          <w:tcPr>
            <w:tcW w:w="937" w:type="dxa"/>
            <w:shd w:val="clear" w:color="auto" w:fill="auto"/>
          </w:tcPr>
          <w:p w14:paraId="768F447A" w14:textId="77777777" w:rsidR="00892F1A" w:rsidRPr="00970470" w:rsidRDefault="00892F1A" w:rsidP="006B0D4C">
            <w:pPr>
              <w:rPr>
                <w:rFonts w:cs="Arial"/>
                <w:sz w:val="20"/>
                <w:szCs w:val="20"/>
              </w:rPr>
            </w:pPr>
            <w:r w:rsidRPr="00970470">
              <w:rPr>
                <w:rFonts w:cs="Arial"/>
                <w:sz w:val="20"/>
                <w:szCs w:val="20"/>
              </w:rPr>
              <w:t xml:space="preserve">4.2. </w:t>
            </w:r>
          </w:p>
        </w:tc>
        <w:tc>
          <w:tcPr>
            <w:tcW w:w="3827" w:type="dxa"/>
            <w:shd w:val="clear" w:color="auto" w:fill="auto"/>
          </w:tcPr>
          <w:p w14:paraId="7142E97D" w14:textId="77777777" w:rsidR="00892F1A" w:rsidRPr="00970470" w:rsidRDefault="00892F1A" w:rsidP="006B0D4C">
            <w:pPr>
              <w:rPr>
                <w:rFonts w:cs="Arial"/>
                <w:sz w:val="20"/>
                <w:szCs w:val="20"/>
              </w:rPr>
            </w:pPr>
            <w:r w:rsidRPr="00970470">
              <w:rPr>
                <w:rFonts w:cs="Arial"/>
                <w:sz w:val="20"/>
                <w:szCs w:val="20"/>
              </w:rPr>
              <w:t xml:space="preserve">Sanacija odlagališta neopasnog otpada </w:t>
            </w:r>
          </w:p>
        </w:tc>
        <w:tc>
          <w:tcPr>
            <w:tcW w:w="1760" w:type="dxa"/>
            <w:shd w:val="clear" w:color="auto" w:fill="auto"/>
          </w:tcPr>
          <w:p w14:paraId="2F045347" w14:textId="77777777" w:rsidR="00892F1A" w:rsidRPr="00970470" w:rsidRDefault="00892F1A" w:rsidP="006B0D4C">
            <w:pPr>
              <w:rPr>
                <w:rFonts w:cs="Arial"/>
                <w:sz w:val="20"/>
                <w:szCs w:val="20"/>
              </w:rPr>
            </w:pPr>
            <w:r w:rsidRPr="00970470">
              <w:rPr>
                <w:rFonts w:cs="Arial"/>
                <w:sz w:val="20"/>
                <w:szCs w:val="20"/>
              </w:rPr>
              <w:t>JLS</w:t>
            </w:r>
          </w:p>
        </w:tc>
        <w:tc>
          <w:tcPr>
            <w:tcW w:w="1451" w:type="dxa"/>
            <w:shd w:val="clear" w:color="auto" w:fill="auto"/>
          </w:tcPr>
          <w:p w14:paraId="53FB8FCD" w14:textId="77777777" w:rsidR="00892F1A" w:rsidRPr="00970470" w:rsidRDefault="00892F1A" w:rsidP="006B0D4C">
            <w:pPr>
              <w:jc w:val="center"/>
              <w:rPr>
                <w:rFonts w:cs="Arial"/>
                <w:sz w:val="20"/>
                <w:szCs w:val="20"/>
              </w:rPr>
            </w:pPr>
            <w:r w:rsidRPr="00970470">
              <w:rPr>
                <w:rFonts w:cs="Arial"/>
                <w:sz w:val="20"/>
                <w:szCs w:val="20"/>
              </w:rPr>
              <w:t>EU, JLS, FZOEU</w:t>
            </w:r>
          </w:p>
        </w:tc>
        <w:tc>
          <w:tcPr>
            <w:tcW w:w="1313" w:type="dxa"/>
            <w:shd w:val="clear" w:color="auto" w:fill="auto"/>
          </w:tcPr>
          <w:p w14:paraId="74C89079" w14:textId="77777777" w:rsidR="00892F1A" w:rsidRPr="00970470" w:rsidRDefault="00892F1A" w:rsidP="006B0D4C">
            <w:pPr>
              <w:rPr>
                <w:rFonts w:cs="Arial"/>
                <w:sz w:val="20"/>
                <w:szCs w:val="20"/>
              </w:rPr>
            </w:pPr>
            <w:r w:rsidRPr="00970470">
              <w:rPr>
                <w:rFonts w:cs="Arial"/>
                <w:sz w:val="20"/>
                <w:szCs w:val="20"/>
              </w:rPr>
              <w:t xml:space="preserve">2022. </w:t>
            </w:r>
          </w:p>
        </w:tc>
      </w:tr>
      <w:tr w:rsidR="00892F1A" w:rsidRPr="00C30086" w14:paraId="400CB56B" w14:textId="77777777" w:rsidTr="006B0D4C">
        <w:tc>
          <w:tcPr>
            <w:tcW w:w="937" w:type="dxa"/>
            <w:shd w:val="clear" w:color="auto" w:fill="auto"/>
          </w:tcPr>
          <w:p w14:paraId="475CEA78" w14:textId="77777777" w:rsidR="00892F1A" w:rsidRPr="00970470" w:rsidRDefault="00892F1A" w:rsidP="006B0D4C">
            <w:pPr>
              <w:rPr>
                <w:rFonts w:cs="Arial"/>
                <w:sz w:val="20"/>
                <w:szCs w:val="20"/>
              </w:rPr>
            </w:pPr>
            <w:r w:rsidRPr="00970470">
              <w:rPr>
                <w:rFonts w:cs="Arial"/>
                <w:sz w:val="20"/>
                <w:szCs w:val="20"/>
              </w:rPr>
              <w:t xml:space="preserve">4.5. </w:t>
            </w:r>
          </w:p>
        </w:tc>
        <w:tc>
          <w:tcPr>
            <w:tcW w:w="3827" w:type="dxa"/>
            <w:shd w:val="clear" w:color="auto" w:fill="auto"/>
          </w:tcPr>
          <w:p w14:paraId="529BE43F" w14:textId="77777777" w:rsidR="00892F1A" w:rsidRPr="00970470" w:rsidRDefault="00892F1A" w:rsidP="006B0D4C">
            <w:pPr>
              <w:rPr>
                <w:rFonts w:cs="Arial"/>
                <w:sz w:val="20"/>
                <w:szCs w:val="20"/>
              </w:rPr>
            </w:pPr>
            <w:r w:rsidRPr="00970470">
              <w:rPr>
                <w:rFonts w:cs="Arial"/>
                <w:sz w:val="20"/>
                <w:szCs w:val="20"/>
              </w:rPr>
              <w:t xml:space="preserve">Sanacija lokacija onečišćenih otpadom odbačenim u okoliš </w:t>
            </w:r>
          </w:p>
        </w:tc>
        <w:tc>
          <w:tcPr>
            <w:tcW w:w="1760" w:type="dxa"/>
            <w:shd w:val="clear" w:color="auto" w:fill="auto"/>
          </w:tcPr>
          <w:p w14:paraId="419018E2" w14:textId="77777777" w:rsidR="00892F1A" w:rsidRPr="00970470" w:rsidRDefault="00892F1A" w:rsidP="006B0D4C">
            <w:pPr>
              <w:rPr>
                <w:rFonts w:cs="Arial"/>
                <w:sz w:val="20"/>
                <w:szCs w:val="20"/>
              </w:rPr>
            </w:pPr>
            <w:r w:rsidRPr="00970470">
              <w:rPr>
                <w:rFonts w:cs="Arial"/>
                <w:sz w:val="20"/>
                <w:szCs w:val="20"/>
              </w:rPr>
              <w:t xml:space="preserve">JLS </w:t>
            </w:r>
          </w:p>
        </w:tc>
        <w:tc>
          <w:tcPr>
            <w:tcW w:w="1451" w:type="dxa"/>
            <w:shd w:val="clear" w:color="auto" w:fill="auto"/>
          </w:tcPr>
          <w:p w14:paraId="50176154" w14:textId="77777777" w:rsidR="00892F1A" w:rsidRPr="00970470" w:rsidRDefault="00892F1A" w:rsidP="006B0D4C">
            <w:pPr>
              <w:jc w:val="center"/>
              <w:rPr>
                <w:rFonts w:cs="Arial"/>
                <w:sz w:val="20"/>
                <w:szCs w:val="20"/>
              </w:rPr>
            </w:pPr>
            <w:r w:rsidRPr="00970470">
              <w:rPr>
                <w:rFonts w:cs="Arial"/>
                <w:sz w:val="20"/>
                <w:szCs w:val="20"/>
              </w:rPr>
              <w:t xml:space="preserve">JLS </w:t>
            </w:r>
          </w:p>
        </w:tc>
        <w:tc>
          <w:tcPr>
            <w:tcW w:w="1313" w:type="dxa"/>
            <w:shd w:val="clear" w:color="auto" w:fill="auto"/>
          </w:tcPr>
          <w:p w14:paraId="2BFDBB71" w14:textId="77777777" w:rsidR="00892F1A" w:rsidRPr="00970470" w:rsidRDefault="00892F1A" w:rsidP="006B0D4C">
            <w:pPr>
              <w:rPr>
                <w:rFonts w:cs="Arial"/>
                <w:sz w:val="20"/>
                <w:szCs w:val="20"/>
              </w:rPr>
            </w:pPr>
            <w:r w:rsidRPr="00970470">
              <w:rPr>
                <w:rFonts w:cs="Arial"/>
                <w:sz w:val="20"/>
                <w:szCs w:val="20"/>
              </w:rPr>
              <w:t xml:space="preserve">2020. </w:t>
            </w:r>
          </w:p>
        </w:tc>
      </w:tr>
      <w:tr w:rsidR="00635E0C" w:rsidRPr="00C30086" w14:paraId="2E7C6BBD" w14:textId="77777777" w:rsidTr="00C507C8">
        <w:trPr>
          <w:trHeight w:val="504"/>
        </w:trPr>
        <w:tc>
          <w:tcPr>
            <w:tcW w:w="9288" w:type="dxa"/>
            <w:gridSpan w:val="5"/>
            <w:shd w:val="clear" w:color="auto" w:fill="EAF1DD" w:themeFill="accent3" w:themeFillTint="33"/>
          </w:tcPr>
          <w:p w14:paraId="472911AA" w14:textId="77777777" w:rsidR="00AA13E8" w:rsidRDefault="00AA13E8" w:rsidP="006B0D4C">
            <w:pPr>
              <w:rPr>
                <w:rFonts w:cs="Arial"/>
                <w:b/>
                <w:sz w:val="20"/>
                <w:szCs w:val="20"/>
              </w:rPr>
            </w:pPr>
          </w:p>
          <w:p w14:paraId="62C3430C" w14:textId="30FBCE60" w:rsidR="00635E0C" w:rsidRDefault="00635E0C" w:rsidP="006B0D4C">
            <w:pPr>
              <w:rPr>
                <w:rFonts w:cs="Arial"/>
                <w:b/>
                <w:sz w:val="20"/>
                <w:szCs w:val="20"/>
              </w:rPr>
            </w:pPr>
            <w:r w:rsidRPr="00970470">
              <w:rPr>
                <w:rFonts w:cs="Arial"/>
                <w:b/>
                <w:sz w:val="20"/>
                <w:szCs w:val="20"/>
              </w:rPr>
              <w:t>Način provedbe mjera:</w:t>
            </w:r>
          </w:p>
          <w:p w14:paraId="3A7C0003" w14:textId="77777777" w:rsidR="001A7B00" w:rsidRPr="00970470" w:rsidRDefault="001A7B00" w:rsidP="006B0D4C">
            <w:pPr>
              <w:rPr>
                <w:rFonts w:cs="Arial"/>
                <w:b/>
                <w:sz w:val="20"/>
                <w:szCs w:val="20"/>
              </w:rPr>
            </w:pPr>
          </w:p>
          <w:p w14:paraId="4629039D" w14:textId="149C18EE" w:rsidR="00635E0C" w:rsidRPr="00970470" w:rsidRDefault="00073146" w:rsidP="00073146">
            <w:pPr>
              <w:tabs>
                <w:tab w:val="clear" w:pos="709"/>
                <w:tab w:val="decimal" w:pos="510"/>
              </w:tabs>
              <w:rPr>
                <w:rFonts w:cs="Arial"/>
                <w:sz w:val="20"/>
                <w:szCs w:val="20"/>
              </w:rPr>
            </w:pPr>
            <w:r w:rsidRPr="003B109F">
              <w:rPr>
                <w:rFonts w:cs="Arial"/>
                <w:sz w:val="20"/>
                <w:szCs w:val="20"/>
              </w:rPr>
              <w:t>Na području Grada</w:t>
            </w:r>
            <w:r w:rsidR="00635E0C" w:rsidRPr="003B109F">
              <w:rPr>
                <w:rFonts w:cs="Arial"/>
                <w:sz w:val="20"/>
                <w:szCs w:val="20"/>
              </w:rPr>
              <w:t xml:space="preserve"> </w:t>
            </w:r>
            <w:r w:rsidRPr="003B109F">
              <w:rPr>
                <w:rFonts w:cs="Arial"/>
                <w:sz w:val="20"/>
                <w:szCs w:val="20"/>
              </w:rPr>
              <w:t>se ne nalaze se lokacije onečišćene otpadom</w:t>
            </w:r>
            <w:r w:rsidR="00610D4E" w:rsidRPr="003B109F">
              <w:rPr>
                <w:rFonts w:cs="Arial"/>
                <w:sz w:val="20"/>
                <w:szCs w:val="20"/>
              </w:rPr>
              <w:t>.</w:t>
            </w:r>
          </w:p>
        </w:tc>
      </w:tr>
    </w:tbl>
    <w:p w14:paraId="42989BC5" w14:textId="7ACE3107" w:rsidR="00892F1A" w:rsidRDefault="00892F1A" w:rsidP="00892F1A">
      <w:pPr>
        <w:rPr>
          <w:rFonts w:cs="Arial"/>
        </w:rPr>
      </w:pPr>
    </w:p>
    <w:p w14:paraId="5A2C9C5C" w14:textId="77777777" w:rsidR="00892F1A" w:rsidRPr="00970470" w:rsidRDefault="00892F1A" w:rsidP="00892F1A">
      <w:pPr>
        <w:rPr>
          <w:rFonts w:cs="Arial"/>
          <w:sz w:val="26"/>
          <w:szCs w:val="26"/>
        </w:rPr>
      </w:pPr>
    </w:p>
    <w:p w14:paraId="7C7768BC" w14:textId="77777777" w:rsidR="00892F1A" w:rsidRPr="00970470" w:rsidRDefault="00892F1A" w:rsidP="00892F1A">
      <w:pPr>
        <w:pStyle w:val="Naslov2"/>
        <w:rPr>
          <w:sz w:val="26"/>
          <w:szCs w:val="26"/>
        </w:rPr>
      </w:pPr>
      <w:bookmarkStart w:id="42" w:name="_Toc510779277"/>
      <w:r w:rsidRPr="00970470">
        <w:rPr>
          <w:sz w:val="26"/>
          <w:szCs w:val="26"/>
        </w:rPr>
        <w:lastRenderedPageBreak/>
        <w:t>MJERE ZA REALIZACIJU CILJA 5. PROVOĐENJE IZOBRAZNO-INFORMATIVNIH AKTIVNOSTI</w:t>
      </w:r>
      <w:bookmarkEnd w:id="42"/>
      <w:r w:rsidRPr="00970470">
        <w:rPr>
          <w:sz w:val="26"/>
          <w:szCs w:val="26"/>
        </w:rPr>
        <w:t xml:space="preserve"> </w:t>
      </w:r>
    </w:p>
    <w:p w14:paraId="0BF9E30B" w14:textId="77777777" w:rsidR="00892F1A" w:rsidRDefault="00892F1A" w:rsidP="00892F1A">
      <w:pPr>
        <w:rPr>
          <w:rFonts w:cs="Arial"/>
        </w:rPr>
      </w:pPr>
    </w:p>
    <w:p w14:paraId="0C87E275" w14:textId="4C2012F3" w:rsidR="00892F1A" w:rsidRPr="00CA1E20" w:rsidRDefault="00233F61" w:rsidP="00892F1A">
      <w:pPr>
        <w:rPr>
          <w:rFonts w:cs="Arial"/>
          <w:sz w:val="20"/>
        </w:rPr>
      </w:pPr>
      <w:r>
        <w:rPr>
          <w:rFonts w:cs="Arial"/>
          <w:sz w:val="20"/>
        </w:rPr>
        <w:t>Tablica 6.16</w:t>
      </w:r>
      <w:r w:rsidR="00892F1A">
        <w:rPr>
          <w:rFonts w:cs="Arial"/>
          <w:sz w:val="20"/>
        </w:rPr>
        <w:t>.-1.:</w:t>
      </w:r>
      <w:r w:rsidR="00892F1A" w:rsidRPr="00CA1E20">
        <w:rPr>
          <w:rFonts w:cs="Arial"/>
          <w:sz w:val="20"/>
        </w:rPr>
        <w:t xml:space="preserve"> Mjere za realizaciju cilja </w:t>
      </w:r>
      <w:r w:rsidR="00892F1A">
        <w:rPr>
          <w:rFonts w:cs="Arial"/>
          <w:sz w:val="20"/>
        </w:rPr>
        <w:t>5</w:t>
      </w:r>
      <w:r w:rsidR="00892F1A" w:rsidRPr="00CA1E20">
        <w:rPr>
          <w:rFonts w:cs="Arial"/>
          <w:sz w:val="20"/>
        </w:rPr>
        <w:t xml:space="preserve">. </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3827"/>
        <w:gridCol w:w="1760"/>
        <w:gridCol w:w="1451"/>
        <w:gridCol w:w="1313"/>
      </w:tblGrid>
      <w:tr w:rsidR="00892F1A" w:rsidRPr="00C30086" w14:paraId="5CC9D921" w14:textId="77777777" w:rsidTr="006B0D4C">
        <w:tc>
          <w:tcPr>
            <w:tcW w:w="937" w:type="dxa"/>
            <w:shd w:val="clear" w:color="auto" w:fill="auto"/>
          </w:tcPr>
          <w:p w14:paraId="54076497" w14:textId="77777777" w:rsidR="00892F1A" w:rsidRPr="00970470" w:rsidRDefault="00892F1A" w:rsidP="006B0D4C">
            <w:pPr>
              <w:rPr>
                <w:rFonts w:cs="Arial"/>
                <w:b/>
                <w:sz w:val="20"/>
                <w:szCs w:val="20"/>
              </w:rPr>
            </w:pPr>
            <w:r w:rsidRPr="00970470">
              <w:rPr>
                <w:rFonts w:cs="Arial"/>
                <w:b/>
                <w:sz w:val="20"/>
                <w:szCs w:val="20"/>
              </w:rPr>
              <w:t>Br.</w:t>
            </w:r>
          </w:p>
        </w:tc>
        <w:tc>
          <w:tcPr>
            <w:tcW w:w="3827" w:type="dxa"/>
            <w:shd w:val="clear" w:color="auto" w:fill="auto"/>
          </w:tcPr>
          <w:p w14:paraId="3AAAD6A3" w14:textId="77777777" w:rsidR="00892F1A" w:rsidRPr="00970470" w:rsidRDefault="00892F1A" w:rsidP="006B0D4C">
            <w:pPr>
              <w:rPr>
                <w:rFonts w:cs="Arial"/>
                <w:b/>
                <w:sz w:val="20"/>
                <w:szCs w:val="20"/>
              </w:rPr>
            </w:pPr>
            <w:r w:rsidRPr="00970470">
              <w:rPr>
                <w:rFonts w:cs="Arial"/>
                <w:b/>
                <w:sz w:val="20"/>
                <w:szCs w:val="20"/>
              </w:rPr>
              <w:t xml:space="preserve">Mjera </w:t>
            </w:r>
          </w:p>
        </w:tc>
        <w:tc>
          <w:tcPr>
            <w:tcW w:w="1760" w:type="dxa"/>
            <w:shd w:val="clear" w:color="auto" w:fill="auto"/>
          </w:tcPr>
          <w:p w14:paraId="46F906A1" w14:textId="77777777" w:rsidR="00892F1A" w:rsidRPr="00970470" w:rsidRDefault="00892F1A" w:rsidP="006B0D4C">
            <w:pPr>
              <w:rPr>
                <w:rFonts w:cs="Arial"/>
                <w:b/>
                <w:sz w:val="20"/>
                <w:szCs w:val="20"/>
              </w:rPr>
            </w:pPr>
            <w:r w:rsidRPr="00970470">
              <w:rPr>
                <w:rFonts w:cs="Arial"/>
                <w:b/>
                <w:sz w:val="20"/>
                <w:szCs w:val="20"/>
              </w:rPr>
              <w:t xml:space="preserve">Nosioci  </w:t>
            </w:r>
          </w:p>
        </w:tc>
        <w:tc>
          <w:tcPr>
            <w:tcW w:w="1451" w:type="dxa"/>
            <w:shd w:val="clear" w:color="auto" w:fill="auto"/>
          </w:tcPr>
          <w:p w14:paraId="5A80190A" w14:textId="77777777" w:rsidR="00892F1A" w:rsidRPr="00970470" w:rsidRDefault="00892F1A" w:rsidP="006B0D4C">
            <w:pPr>
              <w:rPr>
                <w:rFonts w:cs="Arial"/>
                <w:b/>
                <w:sz w:val="20"/>
                <w:szCs w:val="20"/>
              </w:rPr>
            </w:pPr>
            <w:r w:rsidRPr="00970470">
              <w:rPr>
                <w:rFonts w:cs="Arial"/>
                <w:b/>
                <w:sz w:val="20"/>
                <w:szCs w:val="20"/>
              </w:rPr>
              <w:t xml:space="preserve"> Izvori financiranja</w:t>
            </w:r>
          </w:p>
        </w:tc>
        <w:tc>
          <w:tcPr>
            <w:tcW w:w="1313" w:type="dxa"/>
            <w:shd w:val="clear" w:color="auto" w:fill="auto"/>
          </w:tcPr>
          <w:p w14:paraId="7F4D8A91" w14:textId="77777777" w:rsidR="00892F1A" w:rsidRPr="00970470" w:rsidRDefault="00892F1A" w:rsidP="006B0D4C">
            <w:pPr>
              <w:rPr>
                <w:rFonts w:cs="Arial"/>
                <w:b/>
                <w:sz w:val="20"/>
                <w:szCs w:val="20"/>
              </w:rPr>
            </w:pPr>
            <w:r w:rsidRPr="00970470">
              <w:rPr>
                <w:rFonts w:cs="Arial"/>
                <w:b/>
                <w:sz w:val="20"/>
                <w:szCs w:val="20"/>
              </w:rPr>
              <w:t xml:space="preserve">Rok </w:t>
            </w:r>
          </w:p>
        </w:tc>
      </w:tr>
      <w:tr w:rsidR="00892F1A" w:rsidRPr="00C30086" w14:paraId="0A3E257B" w14:textId="77777777" w:rsidTr="006B0D4C">
        <w:tc>
          <w:tcPr>
            <w:tcW w:w="937" w:type="dxa"/>
            <w:shd w:val="clear" w:color="auto" w:fill="auto"/>
          </w:tcPr>
          <w:p w14:paraId="469BBBF4" w14:textId="77777777" w:rsidR="00892F1A" w:rsidRPr="00970470" w:rsidRDefault="00892F1A" w:rsidP="006B0D4C">
            <w:pPr>
              <w:rPr>
                <w:rFonts w:cs="Arial"/>
                <w:sz w:val="20"/>
                <w:szCs w:val="20"/>
              </w:rPr>
            </w:pPr>
            <w:r w:rsidRPr="00970470">
              <w:rPr>
                <w:rFonts w:cs="Arial"/>
                <w:sz w:val="20"/>
                <w:szCs w:val="20"/>
              </w:rPr>
              <w:t>5.2.</w:t>
            </w:r>
          </w:p>
        </w:tc>
        <w:tc>
          <w:tcPr>
            <w:tcW w:w="3827" w:type="dxa"/>
            <w:shd w:val="clear" w:color="auto" w:fill="auto"/>
          </w:tcPr>
          <w:p w14:paraId="5F8647DF" w14:textId="77777777" w:rsidR="00892F1A" w:rsidRPr="00970470" w:rsidRDefault="00892F1A" w:rsidP="006B0D4C">
            <w:pPr>
              <w:rPr>
                <w:rFonts w:cs="Arial"/>
                <w:sz w:val="20"/>
                <w:szCs w:val="20"/>
              </w:rPr>
            </w:pPr>
            <w:r w:rsidRPr="00970470">
              <w:rPr>
                <w:rFonts w:cs="Arial"/>
                <w:sz w:val="20"/>
                <w:szCs w:val="20"/>
              </w:rPr>
              <w:t xml:space="preserve">Provedba aktivnosti predviđenih Programom izobrazno-informativnih aktivnosti i održivom gospodarenju otpadom </w:t>
            </w:r>
          </w:p>
        </w:tc>
        <w:tc>
          <w:tcPr>
            <w:tcW w:w="1760" w:type="dxa"/>
            <w:shd w:val="clear" w:color="auto" w:fill="auto"/>
          </w:tcPr>
          <w:p w14:paraId="3D8013BF" w14:textId="77777777" w:rsidR="00892F1A" w:rsidRPr="00970470" w:rsidRDefault="00892F1A" w:rsidP="006B0D4C">
            <w:pPr>
              <w:rPr>
                <w:rFonts w:cs="Arial"/>
                <w:sz w:val="20"/>
                <w:szCs w:val="20"/>
              </w:rPr>
            </w:pPr>
            <w:r w:rsidRPr="00970470">
              <w:rPr>
                <w:rFonts w:cs="Arial"/>
                <w:sz w:val="20"/>
                <w:szCs w:val="20"/>
              </w:rPr>
              <w:t>JLS, CS</w:t>
            </w:r>
          </w:p>
        </w:tc>
        <w:tc>
          <w:tcPr>
            <w:tcW w:w="1451" w:type="dxa"/>
            <w:shd w:val="clear" w:color="auto" w:fill="auto"/>
          </w:tcPr>
          <w:p w14:paraId="75826924" w14:textId="77777777" w:rsidR="00892F1A" w:rsidRPr="00970470" w:rsidRDefault="00892F1A" w:rsidP="006B0D4C">
            <w:pPr>
              <w:jc w:val="center"/>
              <w:rPr>
                <w:rFonts w:cs="Arial"/>
                <w:sz w:val="20"/>
                <w:szCs w:val="20"/>
              </w:rPr>
            </w:pPr>
            <w:r w:rsidRPr="00970470">
              <w:rPr>
                <w:rFonts w:cs="Arial"/>
                <w:sz w:val="20"/>
                <w:szCs w:val="20"/>
              </w:rPr>
              <w:t>JPRS, JLS</w:t>
            </w:r>
          </w:p>
        </w:tc>
        <w:tc>
          <w:tcPr>
            <w:tcW w:w="1313" w:type="dxa"/>
            <w:shd w:val="clear" w:color="auto" w:fill="auto"/>
          </w:tcPr>
          <w:p w14:paraId="2708735B" w14:textId="77777777" w:rsidR="00892F1A" w:rsidRPr="00970470" w:rsidRDefault="00892F1A" w:rsidP="006B0D4C">
            <w:pPr>
              <w:rPr>
                <w:rFonts w:cs="Arial"/>
                <w:sz w:val="20"/>
                <w:szCs w:val="20"/>
              </w:rPr>
            </w:pPr>
            <w:r w:rsidRPr="00970470">
              <w:rPr>
                <w:rFonts w:cs="Arial"/>
                <w:sz w:val="20"/>
                <w:szCs w:val="20"/>
              </w:rPr>
              <w:t xml:space="preserve">2017. </w:t>
            </w:r>
          </w:p>
        </w:tc>
      </w:tr>
      <w:tr w:rsidR="00635E0C" w:rsidRPr="00C30086" w14:paraId="5B73D79E" w14:textId="77777777" w:rsidTr="003B109F">
        <w:trPr>
          <w:trHeight w:val="605"/>
        </w:trPr>
        <w:tc>
          <w:tcPr>
            <w:tcW w:w="9288" w:type="dxa"/>
            <w:gridSpan w:val="5"/>
            <w:shd w:val="clear" w:color="auto" w:fill="EAF1DD" w:themeFill="accent3" w:themeFillTint="33"/>
          </w:tcPr>
          <w:p w14:paraId="21D1FD91" w14:textId="33694FFB" w:rsidR="00AA13E8" w:rsidRDefault="00AA13E8" w:rsidP="006B0D4C">
            <w:pPr>
              <w:rPr>
                <w:rFonts w:cs="Arial"/>
                <w:b/>
                <w:sz w:val="20"/>
                <w:szCs w:val="20"/>
              </w:rPr>
            </w:pPr>
          </w:p>
          <w:p w14:paraId="51218171" w14:textId="213FA60D" w:rsidR="00635E0C" w:rsidRDefault="00635E0C" w:rsidP="006B0D4C">
            <w:pPr>
              <w:rPr>
                <w:rFonts w:cs="Arial"/>
                <w:b/>
                <w:sz w:val="20"/>
                <w:szCs w:val="20"/>
              </w:rPr>
            </w:pPr>
            <w:r w:rsidRPr="00970470">
              <w:rPr>
                <w:rFonts w:cs="Arial"/>
                <w:b/>
                <w:sz w:val="20"/>
                <w:szCs w:val="20"/>
              </w:rPr>
              <w:t>Način provedbe mjere:</w:t>
            </w:r>
          </w:p>
          <w:p w14:paraId="5F8DA6C5" w14:textId="77777777" w:rsidR="001A7B00" w:rsidRPr="00970470" w:rsidRDefault="001A7B00" w:rsidP="006B0D4C">
            <w:pPr>
              <w:rPr>
                <w:rFonts w:cs="Arial"/>
                <w:b/>
                <w:sz w:val="20"/>
                <w:szCs w:val="20"/>
              </w:rPr>
            </w:pPr>
          </w:p>
          <w:p w14:paraId="20579820" w14:textId="1674BA34" w:rsidR="00FC3F71" w:rsidRPr="00BF1202" w:rsidRDefault="00073146" w:rsidP="00C507C8">
            <w:pPr>
              <w:pStyle w:val="Default"/>
              <w:spacing w:line="276" w:lineRule="auto"/>
              <w:jc w:val="both"/>
              <w:rPr>
                <w:sz w:val="20"/>
                <w:szCs w:val="20"/>
                <w:highlight w:val="yellow"/>
              </w:rPr>
            </w:pPr>
            <w:r w:rsidRPr="003B109F">
              <w:rPr>
                <w:sz w:val="20"/>
                <w:szCs w:val="20"/>
              </w:rPr>
              <w:t>Na području Grada Makarska, Makarski komunalac d.o.o. od 2015.</w:t>
            </w:r>
            <w:r w:rsidR="00C507C8">
              <w:rPr>
                <w:sz w:val="20"/>
                <w:szCs w:val="20"/>
              </w:rPr>
              <w:t xml:space="preserve"> godine</w:t>
            </w:r>
            <w:r w:rsidRPr="003B109F">
              <w:rPr>
                <w:sz w:val="20"/>
                <w:szCs w:val="20"/>
              </w:rPr>
              <w:t xml:space="preserve"> održava edukativne aktivnosti koje će se </w:t>
            </w:r>
            <w:r w:rsidR="002C6DF8" w:rsidRPr="003B109F">
              <w:rPr>
                <w:sz w:val="20"/>
                <w:szCs w:val="20"/>
              </w:rPr>
              <w:t xml:space="preserve">nastaviti tijekom </w:t>
            </w:r>
            <w:r w:rsidR="00C507C8">
              <w:rPr>
                <w:sz w:val="20"/>
                <w:szCs w:val="20"/>
              </w:rPr>
              <w:t>narednih godina</w:t>
            </w:r>
            <w:r w:rsidR="002C6DF8" w:rsidRPr="003B109F">
              <w:rPr>
                <w:sz w:val="20"/>
                <w:szCs w:val="20"/>
              </w:rPr>
              <w:t xml:space="preserve">. </w:t>
            </w:r>
            <w:r w:rsidR="001411B1" w:rsidRPr="003B109F">
              <w:rPr>
                <w:sz w:val="20"/>
                <w:szCs w:val="20"/>
              </w:rPr>
              <w:t xml:space="preserve">Također Makarski komunalac d.o.o. </w:t>
            </w:r>
            <w:r w:rsidR="00D94228">
              <w:rPr>
                <w:sz w:val="20"/>
                <w:szCs w:val="20"/>
              </w:rPr>
              <w:t>je provodio</w:t>
            </w:r>
            <w:r w:rsidR="001411B1" w:rsidRPr="003B109F">
              <w:rPr>
                <w:sz w:val="20"/>
                <w:szCs w:val="20"/>
              </w:rPr>
              <w:t xml:space="preserve"> edukativne radionice za vrtićke uzraste (</w:t>
            </w:r>
            <w:r w:rsidR="00D94228">
              <w:rPr>
                <w:sz w:val="20"/>
                <w:szCs w:val="20"/>
              </w:rPr>
              <w:t xml:space="preserve">vrtić </w:t>
            </w:r>
            <w:r w:rsidR="001411B1" w:rsidRPr="003B109F">
              <w:rPr>
                <w:sz w:val="20"/>
                <w:szCs w:val="20"/>
              </w:rPr>
              <w:t>Ciciban), kroz cijelu 2016.</w:t>
            </w:r>
            <w:r w:rsidR="00D94228">
              <w:rPr>
                <w:sz w:val="20"/>
                <w:szCs w:val="20"/>
              </w:rPr>
              <w:t xml:space="preserve"> godinu</w:t>
            </w:r>
            <w:r w:rsidR="001411B1" w:rsidRPr="003B109F">
              <w:rPr>
                <w:sz w:val="20"/>
                <w:szCs w:val="20"/>
              </w:rPr>
              <w:t xml:space="preserve"> što se nastavilo i u 2017. godini. Na </w:t>
            </w:r>
            <w:r w:rsidR="002C6DF8" w:rsidRPr="003B109F">
              <w:rPr>
                <w:sz w:val="20"/>
                <w:szCs w:val="20"/>
              </w:rPr>
              <w:t>Radiju Makarska Rivijera 4 puta dnevno emitira se „jingl“</w:t>
            </w:r>
            <w:r w:rsidR="001411B1" w:rsidRPr="003B109F">
              <w:rPr>
                <w:sz w:val="20"/>
                <w:szCs w:val="20"/>
              </w:rPr>
              <w:t xml:space="preserve"> </w:t>
            </w:r>
            <w:r w:rsidR="002C6DF8" w:rsidRPr="003B109F">
              <w:rPr>
                <w:sz w:val="20"/>
                <w:szCs w:val="20"/>
              </w:rPr>
              <w:t>koji</w:t>
            </w:r>
            <w:r w:rsidR="001411B1" w:rsidRPr="003B109F">
              <w:rPr>
                <w:sz w:val="20"/>
                <w:szCs w:val="20"/>
              </w:rPr>
              <w:t>m se</w:t>
            </w:r>
            <w:r w:rsidR="002C6DF8" w:rsidRPr="003B109F">
              <w:rPr>
                <w:sz w:val="20"/>
                <w:szCs w:val="20"/>
              </w:rPr>
              <w:t xml:space="preserve"> poziva na odgovorno gospodarenje otpadom (smanjenje proizvodnje otpada, razdvajanje otpada na zelenom otoku i korištenje privremenog reciklažnog dvorišta). </w:t>
            </w:r>
            <w:r w:rsidR="003B109F" w:rsidRPr="003B109F">
              <w:rPr>
                <w:sz w:val="20"/>
                <w:szCs w:val="20"/>
              </w:rPr>
              <w:t>Svi polu</w:t>
            </w:r>
            <w:r w:rsidR="00D94228">
              <w:rPr>
                <w:sz w:val="20"/>
                <w:szCs w:val="20"/>
              </w:rPr>
              <w:t>-</w:t>
            </w:r>
            <w:r w:rsidR="003B109F" w:rsidRPr="003B109F">
              <w:rPr>
                <w:sz w:val="20"/>
                <w:szCs w:val="20"/>
              </w:rPr>
              <w:t>podzemni kontejneri</w:t>
            </w:r>
            <w:r w:rsidR="003B109F">
              <w:rPr>
                <w:sz w:val="20"/>
                <w:szCs w:val="20"/>
              </w:rPr>
              <w:t xml:space="preserve"> na području Grada Makarske</w:t>
            </w:r>
            <w:r w:rsidR="003B109F" w:rsidRPr="003B109F">
              <w:rPr>
                <w:sz w:val="20"/>
                <w:szCs w:val="20"/>
              </w:rPr>
              <w:t xml:space="preserve"> su obilj</w:t>
            </w:r>
            <w:r w:rsidR="003B109F" w:rsidRPr="002552C4">
              <w:rPr>
                <w:sz w:val="20"/>
                <w:szCs w:val="20"/>
              </w:rPr>
              <w:t>eženi naljepnicama i porukama koji potiču na odgovorno gospodarenje otpadom, a napravljene su u suradnji M</w:t>
            </w:r>
            <w:r w:rsidR="00D94228" w:rsidRPr="002552C4">
              <w:rPr>
                <w:sz w:val="20"/>
                <w:szCs w:val="20"/>
              </w:rPr>
              <w:t>akarskog komunalca d.o.o. i Dječ</w:t>
            </w:r>
            <w:r w:rsidR="003B109F" w:rsidRPr="002552C4">
              <w:rPr>
                <w:sz w:val="20"/>
                <w:szCs w:val="20"/>
              </w:rPr>
              <w:t xml:space="preserve">jeg vrtića Ciciban. </w:t>
            </w:r>
            <w:r w:rsidR="002C6DF8" w:rsidRPr="002552C4">
              <w:rPr>
                <w:sz w:val="20"/>
                <w:szCs w:val="20"/>
              </w:rPr>
              <w:t xml:space="preserve">Kroz 2016. godinu postavljenja je nova web stranica Makarskog komunalca d.o.o. koja je interaktivnija prema građanima; građani mogu dobiti dodatne informacije mjestima za odlaganje otpada. Svakodnevno se informiraju korisnici o gospodarenju otpadom pri svakom kontaktu (telefonski pozivi, web stranica, osobno). </w:t>
            </w:r>
            <w:r w:rsidR="00FC3F71" w:rsidRPr="002552C4">
              <w:rPr>
                <w:sz w:val="20"/>
                <w:szCs w:val="20"/>
              </w:rPr>
              <w:t>U narednim godinama, a u skladu s implementacijom Uredbe o gospodarenju komunalnim otpadom, planirane su nove e-aktivnosti koje će Grad Makarska provoditi skupa s tvrtkom Makarski komunalac d.o.o.</w:t>
            </w:r>
          </w:p>
        </w:tc>
      </w:tr>
    </w:tbl>
    <w:p w14:paraId="0583D144" w14:textId="77777777" w:rsidR="00233F61" w:rsidRDefault="00233F61" w:rsidP="00AA13E8"/>
    <w:p w14:paraId="0725B7AA" w14:textId="77777777" w:rsidR="00892F1A" w:rsidRPr="00970470" w:rsidRDefault="00892F1A" w:rsidP="00892F1A">
      <w:pPr>
        <w:pStyle w:val="Naslov2"/>
        <w:rPr>
          <w:sz w:val="26"/>
          <w:szCs w:val="26"/>
        </w:rPr>
      </w:pPr>
      <w:bookmarkStart w:id="43" w:name="_Toc510779278"/>
      <w:r w:rsidRPr="00970470">
        <w:rPr>
          <w:sz w:val="26"/>
          <w:szCs w:val="26"/>
        </w:rPr>
        <w:t>MJERE ZA REALIZACIJU CILJA 6. UNAPRIJEDITI INFORMACIJSKI SUSTAV GOSPODARENJA OTPADOM</w:t>
      </w:r>
      <w:bookmarkEnd w:id="43"/>
      <w:r w:rsidRPr="00970470">
        <w:rPr>
          <w:sz w:val="26"/>
          <w:szCs w:val="26"/>
        </w:rPr>
        <w:t xml:space="preserve"> </w:t>
      </w:r>
    </w:p>
    <w:p w14:paraId="4D039CEB" w14:textId="77777777" w:rsidR="00892F1A" w:rsidRDefault="00892F1A" w:rsidP="00892F1A">
      <w:pPr>
        <w:rPr>
          <w:rFonts w:cs="Arial"/>
        </w:rPr>
      </w:pPr>
    </w:p>
    <w:p w14:paraId="26237A7F" w14:textId="2C3C4F2E" w:rsidR="00892F1A" w:rsidRDefault="00892F1A" w:rsidP="00892F1A">
      <w:pPr>
        <w:rPr>
          <w:rFonts w:cs="Arial"/>
        </w:rPr>
      </w:pPr>
      <w:r>
        <w:rPr>
          <w:rFonts w:cs="Arial"/>
        </w:rPr>
        <w:t>Za realizaciju cilja 6. i provedbu mjera odgovorni su Hrvatska agencija za okoliš i prirodu, Ministarstvo zaštite okoliša i energetike i Fond za zaštitu okoliša i energetske učinko</w:t>
      </w:r>
      <w:r w:rsidR="008B3F16">
        <w:rPr>
          <w:rFonts w:cs="Arial"/>
        </w:rPr>
        <w:t xml:space="preserve">vitosti. </w:t>
      </w:r>
    </w:p>
    <w:p w14:paraId="4DD19B6A" w14:textId="77777777" w:rsidR="002070E7" w:rsidRDefault="002070E7" w:rsidP="00892F1A">
      <w:pPr>
        <w:rPr>
          <w:rFonts w:cs="Arial"/>
          <w:sz w:val="26"/>
          <w:szCs w:val="26"/>
        </w:rPr>
      </w:pPr>
    </w:p>
    <w:p w14:paraId="20B65874" w14:textId="77777777" w:rsidR="008B3F16" w:rsidRDefault="008B3F16" w:rsidP="00892F1A">
      <w:pPr>
        <w:rPr>
          <w:rFonts w:cs="Arial"/>
          <w:sz w:val="26"/>
          <w:szCs w:val="26"/>
        </w:rPr>
      </w:pPr>
    </w:p>
    <w:p w14:paraId="55A1C2F6" w14:textId="77777777" w:rsidR="00892F1A" w:rsidRPr="00970470" w:rsidRDefault="00892F1A" w:rsidP="00892F1A">
      <w:pPr>
        <w:pStyle w:val="Naslov2"/>
        <w:rPr>
          <w:sz w:val="26"/>
          <w:szCs w:val="26"/>
        </w:rPr>
      </w:pPr>
      <w:bookmarkStart w:id="44" w:name="_Toc510779279"/>
      <w:r w:rsidRPr="00970470">
        <w:rPr>
          <w:sz w:val="26"/>
          <w:szCs w:val="26"/>
        </w:rPr>
        <w:t>MJERE ZA REALIZACIJU CILJA 7. UNAPRIJEDITI NADZOR NAD GOSPODARENJEM OTPADOM</w:t>
      </w:r>
      <w:bookmarkEnd w:id="44"/>
      <w:r w:rsidRPr="00970470">
        <w:rPr>
          <w:sz w:val="26"/>
          <w:szCs w:val="26"/>
        </w:rPr>
        <w:t xml:space="preserve"> </w:t>
      </w:r>
    </w:p>
    <w:p w14:paraId="39C14DAE" w14:textId="77777777" w:rsidR="00892F1A" w:rsidRDefault="00892F1A" w:rsidP="00892F1A">
      <w:pPr>
        <w:rPr>
          <w:rFonts w:cs="Arial"/>
        </w:rPr>
      </w:pPr>
    </w:p>
    <w:p w14:paraId="47CDDEC8" w14:textId="4006DAB4" w:rsidR="00892F1A" w:rsidRPr="00CA1E20" w:rsidRDefault="00233F61" w:rsidP="00892F1A">
      <w:pPr>
        <w:rPr>
          <w:rFonts w:cs="Arial"/>
          <w:sz w:val="20"/>
        </w:rPr>
      </w:pPr>
      <w:r>
        <w:rPr>
          <w:rFonts w:cs="Arial"/>
          <w:sz w:val="20"/>
        </w:rPr>
        <w:t>Tablica 6.18</w:t>
      </w:r>
      <w:r w:rsidR="00892F1A">
        <w:rPr>
          <w:rFonts w:cs="Arial"/>
          <w:sz w:val="20"/>
        </w:rPr>
        <w:t>.-1.:</w:t>
      </w:r>
      <w:r w:rsidR="00892F1A" w:rsidRPr="00CA1E20">
        <w:rPr>
          <w:rFonts w:cs="Arial"/>
          <w:sz w:val="20"/>
        </w:rPr>
        <w:t xml:space="preserve"> Mjere za realizaciju cilja </w:t>
      </w:r>
      <w:r w:rsidR="00892F1A">
        <w:rPr>
          <w:rFonts w:cs="Arial"/>
          <w:sz w:val="20"/>
        </w:rPr>
        <w:t>7</w:t>
      </w:r>
      <w:r w:rsidR="00892F1A" w:rsidRPr="00CA1E20">
        <w:rPr>
          <w:rFonts w:cs="Arial"/>
          <w:sz w:val="20"/>
        </w:rPr>
        <w:t xml:space="preserve">. </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
        <w:gridCol w:w="3827"/>
        <w:gridCol w:w="1760"/>
        <w:gridCol w:w="1451"/>
        <w:gridCol w:w="1313"/>
      </w:tblGrid>
      <w:tr w:rsidR="00892F1A" w:rsidRPr="00C30086" w14:paraId="37BD4089" w14:textId="77777777" w:rsidTr="006B0D4C">
        <w:tc>
          <w:tcPr>
            <w:tcW w:w="937" w:type="dxa"/>
            <w:shd w:val="clear" w:color="auto" w:fill="auto"/>
          </w:tcPr>
          <w:p w14:paraId="3FE87EF0" w14:textId="77777777" w:rsidR="00892F1A" w:rsidRPr="00970470" w:rsidRDefault="00892F1A" w:rsidP="006B0D4C">
            <w:pPr>
              <w:rPr>
                <w:rFonts w:cs="Arial"/>
                <w:b/>
                <w:sz w:val="20"/>
                <w:szCs w:val="20"/>
              </w:rPr>
            </w:pPr>
            <w:r w:rsidRPr="00970470">
              <w:rPr>
                <w:rFonts w:cs="Arial"/>
                <w:b/>
                <w:sz w:val="20"/>
                <w:szCs w:val="20"/>
              </w:rPr>
              <w:t>Br.</w:t>
            </w:r>
          </w:p>
        </w:tc>
        <w:tc>
          <w:tcPr>
            <w:tcW w:w="3827" w:type="dxa"/>
            <w:shd w:val="clear" w:color="auto" w:fill="auto"/>
          </w:tcPr>
          <w:p w14:paraId="555AA6B0" w14:textId="77777777" w:rsidR="00892F1A" w:rsidRPr="00970470" w:rsidRDefault="00892F1A" w:rsidP="006B0D4C">
            <w:pPr>
              <w:rPr>
                <w:rFonts w:cs="Arial"/>
                <w:b/>
                <w:sz w:val="20"/>
                <w:szCs w:val="20"/>
              </w:rPr>
            </w:pPr>
            <w:r w:rsidRPr="00970470">
              <w:rPr>
                <w:rFonts w:cs="Arial"/>
                <w:b/>
                <w:sz w:val="20"/>
                <w:szCs w:val="20"/>
              </w:rPr>
              <w:t xml:space="preserve">Mjera </w:t>
            </w:r>
          </w:p>
        </w:tc>
        <w:tc>
          <w:tcPr>
            <w:tcW w:w="1760" w:type="dxa"/>
            <w:shd w:val="clear" w:color="auto" w:fill="auto"/>
          </w:tcPr>
          <w:p w14:paraId="11B97E30" w14:textId="77777777" w:rsidR="00892F1A" w:rsidRPr="00970470" w:rsidRDefault="00892F1A" w:rsidP="006B0D4C">
            <w:pPr>
              <w:rPr>
                <w:rFonts w:cs="Arial"/>
                <w:b/>
                <w:sz w:val="20"/>
                <w:szCs w:val="20"/>
              </w:rPr>
            </w:pPr>
            <w:r w:rsidRPr="00970470">
              <w:rPr>
                <w:rFonts w:cs="Arial"/>
                <w:b/>
                <w:sz w:val="20"/>
                <w:szCs w:val="20"/>
              </w:rPr>
              <w:t xml:space="preserve">Nosioci  </w:t>
            </w:r>
          </w:p>
        </w:tc>
        <w:tc>
          <w:tcPr>
            <w:tcW w:w="1451" w:type="dxa"/>
            <w:shd w:val="clear" w:color="auto" w:fill="auto"/>
          </w:tcPr>
          <w:p w14:paraId="142ABF86" w14:textId="77777777" w:rsidR="00892F1A" w:rsidRPr="00970470" w:rsidRDefault="00892F1A" w:rsidP="006B0D4C">
            <w:pPr>
              <w:rPr>
                <w:rFonts w:cs="Arial"/>
                <w:b/>
                <w:sz w:val="20"/>
                <w:szCs w:val="20"/>
              </w:rPr>
            </w:pPr>
            <w:r w:rsidRPr="00970470">
              <w:rPr>
                <w:rFonts w:cs="Arial"/>
                <w:b/>
                <w:sz w:val="20"/>
                <w:szCs w:val="20"/>
              </w:rPr>
              <w:t xml:space="preserve"> Izvori financiranja</w:t>
            </w:r>
          </w:p>
        </w:tc>
        <w:tc>
          <w:tcPr>
            <w:tcW w:w="1313" w:type="dxa"/>
            <w:shd w:val="clear" w:color="auto" w:fill="auto"/>
          </w:tcPr>
          <w:p w14:paraId="4702211D" w14:textId="77777777" w:rsidR="00892F1A" w:rsidRPr="00970470" w:rsidRDefault="00892F1A" w:rsidP="006B0D4C">
            <w:pPr>
              <w:rPr>
                <w:rFonts w:cs="Arial"/>
                <w:b/>
                <w:sz w:val="20"/>
                <w:szCs w:val="20"/>
              </w:rPr>
            </w:pPr>
            <w:r w:rsidRPr="00970470">
              <w:rPr>
                <w:rFonts w:cs="Arial"/>
                <w:b/>
                <w:sz w:val="20"/>
                <w:szCs w:val="20"/>
              </w:rPr>
              <w:t xml:space="preserve">Rok </w:t>
            </w:r>
          </w:p>
        </w:tc>
      </w:tr>
      <w:tr w:rsidR="00892F1A" w:rsidRPr="00C30086" w14:paraId="10D32C66" w14:textId="77777777" w:rsidTr="006B0D4C">
        <w:tc>
          <w:tcPr>
            <w:tcW w:w="937" w:type="dxa"/>
            <w:shd w:val="clear" w:color="auto" w:fill="auto"/>
          </w:tcPr>
          <w:p w14:paraId="726189EE" w14:textId="77777777" w:rsidR="00892F1A" w:rsidRPr="00970470" w:rsidRDefault="00892F1A" w:rsidP="006B0D4C">
            <w:pPr>
              <w:rPr>
                <w:rFonts w:cs="Arial"/>
                <w:sz w:val="20"/>
                <w:szCs w:val="20"/>
              </w:rPr>
            </w:pPr>
            <w:r w:rsidRPr="00970470">
              <w:rPr>
                <w:rFonts w:cs="Arial"/>
                <w:sz w:val="20"/>
                <w:szCs w:val="20"/>
              </w:rPr>
              <w:t xml:space="preserve">7.1. </w:t>
            </w:r>
          </w:p>
        </w:tc>
        <w:tc>
          <w:tcPr>
            <w:tcW w:w="3827" w:type="dxa"/>
            <w:shd w:val="clear" w:color="auto" w:fill="auto"/>
          </w:tcPr>
          <w:p w14:paraId="22F55836" w14:textId="77777777" w:rsidR="00892F1A" w:rsidRPr="00970470" w:rsidRDefault="00892F1A" w:rsidP="006B0D4C">
            <w:pPr>
              <w:rPr>
                <w:rFonts w:cs="Arial"/>
                <w:sz w:val="20"/>
                <w:szCs w:val="20"/>
              </w:rPr>
            </w:pPr>
            <w:r w:rsidRPr="00970470">
              <w:rPr>
                <w:rFonts w:cs="Arial"/>
                <w:sz w:val="20"/>
                <w:szCs w:val="20"/>
              </w:rPr>
              <w:t xml:space="preserve">Izobrazba svih sudionika uključenih u nadzor gospodarenja otpadom </w:t>
            </w:r>
          </w:p>
        </w:tc>
        <w:tc>
          <w:tcPr>
            <w:tcW w:w="1760" w:type="dxa"/>
            <w:shd w:val="clear" w:color="auto" w:fill="auto"/>
          </w:tcPr>
          <w:p w14:paraId="3945E70F" w14:textId="77777777" w:rsidR="00892F1A" w:rsidRPr="00970470" w:rsidRDefault="00892F1A" w:rsidP="006B0D4C">
            <w:pPr>
              <w:rPr>
                <w:rFonts w:cs="Arial"/>
                <w:sz w:val="20"/>
                <w:szCs w:val="20"/>
              </w:rPr>
            </w:pPr>
            <w:r w:rsidRPr="00970470">
              <w:rPr>
                <w:rFonts w:cs="Arial"/>
                <w:sz w:val="20"/>
                <w:szCs w:val="20"/>
              </w:rPr>
              <w:t>MZOE, JPRS, JLS</w:t>
            </w:r>
          </w:p>
        </w:tc>
        <w:tc>
          <w:tcPr>
            <w:tcW w:w="1451" w:type="dxa"/>
            <w:shd w:val="clear" w:color="auto" w:fill="auto"/>
          </w:tcPr>
          <w:p w14:paraId="49BE0350" w14:textId="77777777" w:rsidR="00892F1A" w:rsidRPr="00970470" w:rsidRDefault="00892F1A" w:rsidP="006B0D4C">
            <w:pPr>
              <w:jc w:val="center"/>
              <w:rPr>
                <w:rFonts w:cs="Arial"/>
                <w:sz w:val="20"/>
                <w:szCs w:val="20"/>
              </w:rPr>
            </w:pPr>
            <w:r w:rsidRPr="00970470">
              <w:rPr>
                <w:rFonts w:cs="Arial"/>
                <w:sz w:val="20"/>
                <w:szCs w:val="20"/>
              </w:rPr>
              <w:t xml:space="preserve">MZOE </w:t>
            </w:r>
          </w:p>
        </w:tc>
        <w:tc>
          <w:tcPr>
            <w:tcW w:w="1313" w:type="dxa"/>
            <w:shd w:val="clear" w:color="auto" w:fill="auto"/>
          </w:tcPr>
          <w:p w14:paraId="1991FE3D" w14:textId="77777777" w:rsidR="00892F1A" w:rsidRPr="00970470" w:rsidRDefault="00892F1A" w:rsidP="006B0D4C">
            <w:pPr>
              <w:rPr>
                <w:rFonts w:cs="Arial"/>
                <w:sz w:val="20"/>
                <w:szCs w:val="20"/>
              </w:rPr>
            </w:pPr>
            <w:r w:rsidRPr="00970470">
              <w:rPr>
                <w:rFonts w:cs="Arial"/>
                <w:sz w:val="20"/>
                <w:szCs w:val="20"/>
              </w:rPr>
              <w:t>neprekidno</w:t>
            </w:r>
          </w:p>
        </w:tc>
      </w:tr>
      <w:tr w:rsidR="00635E0C" w:rsidRPr="00C30086" w14:paraId="0D6952F2" w14:textId="77777777" w:rsidTr="00C9512D">
        <w:trPr>
          <w:trHeight w:val="425"/>
        </w:trPr>
        <w:tc>
          <w:tcPr>
            <w:tcW w:w="9288" w:type="dxa"/>
            <w:gridSpan w:val="5"/>
            <w:shd w:val="clear" w:color="auto" w:fill="EAF1DD" w:themeFill="accent3" w:themeFillTint="33"/>
          </w:tcPr>
          <w:p w14:paraId="4D2208D5" w14:textId="77777777" w:rsidR="00BC5E48" w:rsidRDefault="00BC5E48" w:rsidP="006B0D4C">
            <w:pPr>
              <w:rPr>
                <w:rFonts w:cs="Arial"/>
                <w:b/>
                <w:sz w:val="20"/>
                <w:szCs w:val="20"/>
              </w:rPr>
            </w:pPr>
          </w:p>
          <w:p w14:paraId="17C550B4" w14:textId="42E1024C" w:rsidR="00635E0C" w:rsidRDefault="00635E0C" w:rsidP="006B0D4C">
            <w:pPr>
              <w:rPr>
                <w:rFonts w:cs="Arial"/>
                <w:b/>
                <w:sz w:val="20"/>
                <w:szCs w:val="20"/>
              </w:rPr>
            </w:pPr>
            <w:r w:rsidRPr="00970470">
              <w:rPr>
                <w:rFonts w:cs="Arial"/>
                <w:b/>
                <w:sz w:val="20"/>
                <w:szCs w:val="20"/>
              </w:rPr>
              <w:t>Način provedbe mjere:</w:t>
            </w:r>
          </w:p>
          <w:p w14:paraId="4056634E" w14:textId="77777777" w:rsidR="001A7B00" w:rsidRPr="00970470" w:rsidRDefault="001A7B00" w:rsidP="006B0D4C">
            <w:pPr>
              <w:rPr>
                <w:rFonts w:cs="Arial"/>
                <w:b/>
                <w:sz w:val="20"/>
                <w:szCs w:val="20"/>
              </w:rPr>
            </w:pPr>
          </w:p>
          <w:p w14:paraId="249F46BC" w14:textId="110C1159" w:rsidR="00635E0C" w:rsidRPr="00970470" w:rsidRDefault="00073146" w:rsidP="003B688B">
            <w:pPr>
              <w:tabs>
                <w:tab w:val="clear" w:pos="709"/>
                <w:tab w:val="decimal" w:pos="510"/>
              </w:tabs>
              <w:rPr>
                <w:rFonts w:cs="Arial"/>
                <w:sz w:val="20"/>
                <w:szCs w:val="20"/>
              </w:rPr>
            </w:pPr>
            <w:r>
              <w:rPr>
                <w:rFonts w:cs="Arial"/>
                <w:sz w:val="20"/>
                <w:szCs w:val="20"/>
              </w:rPr>
              <w:t xml:space="preserve">Na području Grada Makarska, </w:t>
            </w:r>
            <w:r w:rsidRPr="002552C4">
              <w:rPr>
                <w:rFonts w:cs="Arial"/>
                <w:sz w:val="20"/>
                <w:szCs w:val="20"/>
              </w:rPr>
              <w:t xml:space="preserve">Makarski komunalac d.o.o. od 2015. održava edukativne aktivnosti koje će se nastaviti tijekom </w:t>
            </w:r>
            <w:r w:rsidR="00D94228" w:rsidRPr="002552C4">
              <w:rPr>
                <w:rFonts w:cs="Arial"/>
                <w:sz w:val="20"/>
                <w:szCs w:val="20"/>
              </w:rPr>
              <w:t>narednih godina.</w:t>
            </w:r>
            <w:r w:rsidR="00FC3F71" w:rsidRPr="002552C4">
              <w:rPr>
                <w:rFonts w:cs="Arial"/>
                <w:sz w:val="20"/>
                <w:szCs w:val="20"/>
              </w:rPr>
              <w:t xml:space="preserve"> U narednim godinama, a u skladu s implementacijom Uredbe </w:t>
            </w:r>
            <w:r w:rsidR="00FC3F71" w:rsidRPr="002552C4">
              <w:rPr>
                <w:rFonts w:cs="Arial"/>
                <w:sz w:val="20"/>
                <w:szCs w:val="20"/>
              </w:rPr>
              <w:lastRenderedPageBreak/>
              <w:t xml:space="preserve">o gospodarenju komunalnim otpadom, planirane su nove </w:t>
            </w:r>
            <w:r w:rsidR="003B688B" w:rsidRPr="002552C4">
              <w:rPr>
                <w:rFonts w:cs="Arial"/>
                <w:sz w:val="20"/>
                <w:szCs w:val="20"/>
              </w:rPr>
              <w:t>edukativne aktivnosti</w:t>
            </w:r>
            <w:r w:rsidR="00FC3F71" w:rsidRPr="002552C4">
              <w:rPr>
                <w:rFonts w:cs="Arial"/>
                <w:sz w:val="20"/>
                <w:szCs w:val="20"/>
              </w:rPr>
              <w:t xml:space="preserve"> koje će Grad Makarska provoditi skupa s tvrtkom Makarski komunalac d.o.o.</w:t>
            </w:r>
          </w:p>
        </w:tc>
      </w:tr>
    </w:tbl>
    <w:p w14:paraId="64939158" w14:textId="77777777" w:rsidR="00F2404E" w:rsidRDefault="00F2404E" w:rsidP="00892F1A">
      <w:pPr>
        <w:rPr>
          <w:rFonts w:cs="Arial"/>
        </w:rPr>
      </w:pPr>
    </w:p>
    <w:p w14:paraId="3541D177" w14:textId="77777777" w:rsidR="00892F1A" w:rsidRPr="00970470" w:rsidRDefault="00892F1A" w:rsidP="00892F1A">
      <w:pPr>
        <w:rPr>
          <w:rFonts w:cs="Arial"/>
          <w:sz w:val="26"/>
          <w:szCs w:val="26"/>
        </w:rPr>
      </w:pPr>
    </w:p>
    <w:p w14:paraId="390D957A" w14:textId="77777777" w:rsidR="00892F1A" w:rsidRPr="00970470" w:rsidRDefault="00892F1A" w:rsidP="00892F1A">
      <w:pPr>
        <w:pStyle w:val="Naslov2"/>
        <w:rPr>
          <w:sz w:val="26"/>
          <w:szCs w:val="26"/>
        </w:rPr>
      </w:pPr>
      <w:bookmarkStart w:id="45" w:name="_Toc510779280"/>
      <w:r w:rsidRPr="00970470">
        <w:rPr>
          <w:sz w:val="26"/>
          <w:szCs w:val="26"/>
        </w:rPr>
        <w:t>MJERE ZA REALIZACIJU CILJA 8. UNAPRIJEDITI UPRAVNE POSTUPKE U GOSPODARENJU OTPADOM</w:t>
      </w:r>
      <w:bookmarkEnd w:id="45"/>
      <w:r w:rsidRPr="00970470">
        <w:rPr>
          <w:sz w:val="26"/>
          <w:szCs w:val="26"/>
        </w:rPr>
        <w:t xml:space="preserve"> </w:t>
      </w:r>
    </w:p>
    <w:p w14:paraId="592C3B97" w14:textId="77777777" w:rsidR="00892F1A" w:rsidRDefault="00892F1A" w:rsidP="00892F1A">
      <w:pPr>
        <w:rPr>
          <w:rFonts w:cs="Arial"/>
        </w:rPr>
      </w:pPr>
    </w:p>
    <w:p w14:paraId="10F6FAA2" w14:textId="77777777" w:rsidR="00892F1A" w:rsidRDefault="00892F1A" w:rsidP="00892F1A">
      <w:pPr>
        <w:rPr>
          <w:rFonts w:cs="Arial"/>
        </w:rPr>
      </w:pPr>
      <w:r>
        <w:rPr>
          <w:rFonts w:cs="Arial"/>
        </w:rPr>
        <w:t xml:space="preserve">Za realizaciju ovog cilja i provedbu mjera kako bi se isti realizirao odgovorno je Ministarstvo zaštite okoliša i energetike.  </w:t>
      </w:r>
    </w:p>
    <w:p w14:paraId="6DF9C61B" w14:textId="77777777" w:rsidR="00892F1A" w:rsidRDefault="00892F1A" w:rsidP="00892F1A">
      <w:pPr>
        <w:rPr>
          <w:rFonts w:cs="Arial"/>
        </w:rPr>
      </w:pPr>
    </w:p>
    <w:p w14:paraId="1571C5A9" w14:textId="77777777" w:rsidR="006671DD" w:rsidRDefault="006671DD" w:rsidP="00892F1A">
      <w:pPr>
        <w:rPr>
          <w:rFonts w:cs="Arial"/>
          <w:sz w:val="26"/>
          <w:szCs w:val="26"/>
        </w:rPr>
      </w:pPr>
    </w:p>
    <w:p w14:paraId="363AA997" w14:textId="0388E518" w:rsidR="00F2404E" w:rsidRDefault="002070E7" w:rsidP="002070E7">
      <w:pPr>
        <w:tabs>
          <w:tab w:val="clear" w:pos="709"/>
        </w:tabs>
        <w:spacing w:line="240" w:lineRule="auto"/>
        <w:jc w:val="left"/>
        <w:rPr>
          <w:rFonts w:cs="Arial"/>
          <w:sz w:val="26"/>
          <w:szCs w:val="26"/>
        </w:rPr>
      </w:pPr>
      <w:r>
        <w:rPr>
          <w:rFonts w:cs="Arial"/>
          <w:sz w:val="26"/>
          <w:szCs w:val="26"/>
        </w:rPr>
        <w:br w:type="page"/>
      </w:r>
    </w:p>
    <w:p w14:paraId="56DF3421" w14:textId="7547022A" w:rsidR="00EC7C5B" w:rsidRPr="00275C8B" w:rsidRDefault="00EC7C5B" w:rsidP="00EC7C5B">
      <w:pPr>
        <w:pStyle w:val="Naslov1"/>
      </w:pPr>
      <w:bookmarkStart w:id="46" w:name="_Toc495957065"/>
      <w:bookmarkStart w:id="47" w:name="_Toc510779281"/>
      <w:r w:rsidRPr="00275C8B">
        <w:lastRenderedPageBreak/>
        <w:t xml:space="preserve">PROJEKTI VAŽNI ZA PROVEDBU PLANA GOSPODARENJA OTPADOM </w:t>
      </w:r>
      <w:bookmarkEnd w:id="46"/>
      <w:r w:rsidR="006671DD">
        <w:t>REPUBLIKE HRVATSKE I PLANA GOSPODARENJA OTPADOM JLS</w:t>
      </w:r>
      <w:bookmarkEnd w:id="47"/>
    </w:p>
    <w:p w14:paraId="5EEE2D8E" w14:textId="77777777" w:rsidR="00892F1A" w:rsidRDefault="00892F1A" w:rsidP="00892F1A">
      <w:pPr>
        <w:rPr>
          <w:rFonts w:cs="Arial"/>
        </w:rPr>
      </w:pPr>
    </w:p>
    <w:p w14:paraId="72567AA6" w14:textId="6268A728" w:rsidR="00892F1A" w:rsidRDefault="00892F1A" w:rsidP="00892F1A">
      <w:pPr>
        <w:spacing w:after="48" w:line="240" w:lineRule="auto"/>
        <w:textAlignment w:val="baseline"/>
        <w:rPr>
          <w:rFonts w:cs="Arial"/>
          <w:color w:val="231F20"/>
          <w:sz w:val="20"/>
          <w:szCs w:val="24"/>
        </w:rPr>
      </w:pPr>
      <w:r>
        <w:rPr>
          <w:rFonts w:cs="Arial"/>
          <w:color w:val="231F20"/>
          <w:sz w:val="20"/>
          <w:szCs w:val="24"/>
        </w:rPr>
        <w:t xml:space="preserve">Tablica </w:t>
      </w:r>
      <w:r w:rsidR="00EC7C5B">
        <w:rPr>
          <w:rFonts w:cs="Arial"/>
          <w:color w:val="231F20"/>
          <w:sz w:val="20"/>
          <w:szCs w:val="24"/>
        </w:rPr>
        <w:t>7</w:t>
      </w:r>
      <w:r>
        <w:rPr>
          <w:rFonts w:cs="Arial"/>
          <w:color w:val="231F20"/>
          <w:sz w:val="20"/>
          <w:szCs w:val="24"/>
        </w:rPr>
        <w:t>.-1.:</w:t>
      </w:r>
      <w:r w:rsidRPr="00BD3D3B">
        <w:rPr>
          <w:rFonts w:cs="Arial"/>
          <w:color w:val="231F20"/>
          <w:sz w:val="20"/>
          <w:szCs w:val="24"/>
        </w:rPr>
        <w:t xml:space="preserve"> Projekti važni za provedbu Plana gospodarenja otpadom Republike Hrvatske i Plana gospodarenja otpadom JLS</w:t>
      </w:r>
    </w:p>
    <w:p w14:paraId="75999D5B" w14:textId="77777777" w:rsidR="006671DD" w:rsidRPr="00BD3D3B" w:rsidRDefault="006671DD" w:rsidP="00892F1A">
      <w:pPr>
        <w:spacing w:after="48" w:line="240" w:lineRule="auto"/>
        <w:textAlignment w:val="baseline"/>
        <w:rPr>
          <w:rFonts w:cs="Arial"/>
          <w:color w:val="231F20"/>
          <w:sz w:val="20"/>
          <w:szCs w:val="24"/>
        </w:rPr>
      </w:pPr>
    </w:p>
    <w:p w14:paraId="4BA8199D" w14:textId="015AF01B" w:rsidR="00892F1A" w:rsidRDefault="00892F1A" w:rsidP="00970470">
      <w:pPr>
        <w:spacing w:after="60" w:line="240" w:lineRule="auto"/>
        <w:rPr>
          <w:rFonts w:ascii="Times New Roman" w:eastAsia="Calibri" w:hAnsi="Times New Roman"/>
          <w:szCs w:val="24"/>
          <w:lang w:eastAsia="en-US"/>
        </w:rPr>
      </w:pPr>
    </w:p>
    <w:tbl>
      <w:tblPr>
        <w:tblW w:w="7467" w:type="dxa"/>
        <w:jc w:val="center"/>
        <w:tblCellMar>
          <w:left w:w="0" w:type="dxa"/>
          <w:right w:w="0" w:type="dxa"/>
        </w:tblCellMar>
        <w:tblLook w:val="04A0" w:firstRow="1" w:lastRow="0" w:firstColumn="1" w:lastColumn="0" w:noHBand="0" w:noVBand="1"/>
      </w:tblPr>
      <w:tblGrid>
        <w:gridCol w:w="901"/>
        <w:gridCol w:w="6566"/>
      </w:tblGrid>
      <w:tr w:rsidR="006671DD" w:rsidRPr="006671DD" w14:paraId="0CD39CAC"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4AC9EA7"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Br.</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D4F0DDC"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Vrsta projekta</w:t>
            </w:r>
          </w:p>
        </w:tc>
      </w:tr>
      <w:tr w:rsidR="006671DD" w:rsidRPr="006671DD" w14:paraId="4E3BFDA7"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D2E2DC1"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1.</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F9E1296"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Provedba izobrazno-informativnih aktivnosti</w:t>
            </w:r>
          </w:p>
        </w:tc>
      </w:tr>
      <w:tr w:rsidR="006671DD" w:rsidRPr="006671DD" w14:paraId="41B4F018"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E7EBE7D"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2.</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F5EC4EA"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Mjere definirane Planom sprječavanja nastajanja otpada</w:t>
            </w:r>
          </w:p>
        </w:tc>
      </w:tr>
      <w:tr w:rsidR="006671DD" w:rsidRPr="006671DD" w14:paraId="2DA7DF50"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56B8D34"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3.</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A14DE7B"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Nabava i distribucija kućnih kompostera</w:t>
            </w:r>
          </w:p>
        </w:tc>
      </w:tr>
      <w:tr w:rsidR="006671DD" w:rsidRPr="006671DD" w14:paraId="2FBBFB0F"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C2ED69B"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4.</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BEBCA48"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Nabava opreme, vozila i plovila za odvojeno prikupljanje biootpada, papira/kartona, stakla, metala i plastike</w:t>
            </w:r>
          </w:p>
        </w:tc>
      </w:tr>
      <w:tr w:rsidR="006671DD" w:rsidRPr="006671DD" w14:paraId="2D2FD3FA"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99B2C30"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5.</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0FB210E" w14:textId="59137DF3" w:rsidR="006671DD" w:rsidRPr="006671DD" w:rsidRDefault="006671DD" w:rsidP="00BC5E48">
            <w:pPr>
              <w:tabs>
                <w:tab w:val="clear" w:pos="709"/>
                <w:tab w:val="decimal" w:pos="556"/>
              </w:tabs>
              <w:spacing w:after="48" w:line="240" w:lineRule="auto"/>
              <w:textAlignment w:val="baseline"/>
              <w:rPr>
                <w:rFonts w:cs="Arial"/>
                <w:color w:val="231F20"/>
                <w:sz w:val="20"/>
              </w:rPr>
            </w:pPr>
            <w:r w:rsidRPr="006671DD">
              <w:rPr>
                <w:rFonts w:cs="Arial"/>
                <w:color w:val="231F20"/>
                <w:sz w:val="20"/>
              </w:rPr>
              <w:t>Izgradnja postrojenja za sortiranje odvojeno prikupljenog papira/kartona, metala, stakla, plastike</w:t>
            </w:r>
            <w:r w:rsidR="00845DB1">
              <w:rPr>
                <w:rFonts w:cs="Arial"/>
                <w:color w:val="231F20"/>
                <w:sz w:val="20"/>
              </w:rPr>
              <w:t xml:space="preserve"> i dr.</w:t>
            </w:r>
            <w:r w:rsidRPr="006671DD">
              <w:rPr>
                <w:rFonts w:cs="Arial"/>
                <w:color w:val="231F20"/>
                <w:sz w:val="20"/>
              </w:rPr>
              <w:t xml:space="preserve"> (sortirnica)</w:t>
            </w:r>
          </w:p>
        </w:tc>
      </w:tr>
      <w:tr w:rsidR="006671DD" w:rsidRPr="006671DD" w14:paraId="39B43799"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EE3F903"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6.</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AD49DBD"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Izgradnja postrojenja za biološku obradu odvojeno prikupljenog biootpada</w:t>
            </w:r>
          </w:p>
        </w:tc>
      </w:tr>
      <w:tr w:rsidR="006671DD" w:rsidRPr="006671DD" w14:paraId="35570CC7"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1C5BD8D"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7.</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A05A350"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Izgradnja reciklažnih dvorišta</w:t>
            </w:r>
          </w:p>
        </w:tc>
      </w:tr>
      <w:tr w:rsidR="006671DD" w:rsidRPr="006671DD" w14:paraId="7BA94611"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7920A87"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8.</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8AACDE2"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Izgradnja centara za gospodarenje otpadom</w:t>
            </w:r>
          </w:p>
        </w:tc>
      </w:tr>
      <w:tr w:rsidR="006671DD" w:rsidRPr="006671DD" w14:paraId="336AD17D"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7F1FAC1"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9.</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92D8C44"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Izgradnja odlagališnih ploha za odlaganje otpada koji sadrži azbest</w:t>
            </w:r>
          </w:p>
        </w:tc>
      </w:tr>
      <w:tr w:rsidR="006671DD" w:rsidRPr="006671DD" w14:paraId="452D4B56"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3F37883"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10.</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E62F3BC"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Izgradnja reciklažnih dvorišta za građevni otpad</w:t>
            </w:r>
          </w:p>
        </w:tc>
      </w:tr>
      <w:tr w:rsidR="006671DD" w:rsidRPr="006671DD" w14:paraId="7D04907D"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5B00C7D"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11.</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DDC06FA"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Sanacija odlagališta neopasnog otpada</w:t>
            </w:r>
          </w:p>
        </w:tc>
      </w:tr>
      <w:tr w:rsidR="006671DD" w:rsidRPr="006671DD" w14:paraId="1ABE96EC" w14:textId="77777777" w:rsidTr="005F1E19">
        <w:trPr>
          <w:jc w:val="center"/>
        </w:trPr>
        <w:tc>
          <w:tcPr>
            <w:tcW w:w="7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3280C5D"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12.</w:t>
            </w:r>
          </w:p>
        </w:tc>
        <w:tc>
          <w:tcPr>
            <w:tcW w:w="669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26F167E" w14:textId="77777777" w:rsidR="006671DD" w:rsidRPr="006671DD" w:rsidRDefault="006671DD" w:rsidP="005F1E19">
            <w:pPr>
              <w:spacing w:after="48" w:line="240" w:lineRule="auto"/>
              <w:textAlignment w:val="baseline"/>
              <w:rPr>
                <w:rFonts w:cs="Arial"/>
                <w:color w:val="231F20"/>
                <w:sz w:val="20"/>
              </w:rPr>
            </w:pPr>
            <w:r w:rsidRPr="006671DD">
              <w:rPr>
                <w:rFonts w:cs="Arial"/>
                <w:color w:val="231F20"/>
                <w:sz w:val="20"/>
              </w:rPr>
              <w:t>Sanacija »crnih točaka«</w:t>
            </w:r>
          </w:p>
        </w:tc>
      </w:tr>
    </w:tbl>
    <w:p w14:paraId="18B9FA74" w14:textId="77777777" w:rsidR="00892F1A" w:rsidRDefault="00892F1A">
      <w:pPr>
        <w:tabs>
          <w:tab w:val="clear" w:pos="709"/>
        </w:tabs>
        <w:spacing w:line="240" w:lineRule="auto"/>
        <w:jc w:val="left"/>
        <w:rPr>
          <w:rFonts w:ascii="Times New Roman" w:eastAsia="Calibri" w:hAnsi="Times New Roman"/>
          <w:szCs w:val="24"/>
          <w:lang w:eastAsia="en-US"/>
        </w:rPr>
      </w:pPr>
      <w:r>
        <w:rPr>
          <w:rFonts w:ascii="Times New Roman" w:eastAsia="Calibri" w:hAnsi="Times New Roman"/>
          <w:szCs w:val="24"/>
          <w:lang w:eastAsia="en-US"/>
        </w:rPr>
        <w:br w:type="page"/>
      </w:r>
    </w:p>
    <w:p w14:paraId="0C1AF5F8" w14:textId="7FDCE07D" w:rsidR="00892F1A" w:rsidRDefault="00892F1A" w:rsidP="00892F1A">
      <w:pPr>
        <w:pStyle w:val="Naslov1"/>
        <w:rPr>
          <w:rFonts w:eastAsia="Calibri"/>
          <w:lang w:eastAsia="en-US"/>
        </w:rPr>
      </w:pPr>
      <w:bookmarkStart w:id="48" w:name="_Toc510779282"/>
      <w:r>
        <w:rPr>
          <w:rFonts w:eastAsia="Calibri"/>
          <w:lang w:eastAsia="en-US"/>
        </w:rPr>
        <w:lastRenderedPageBreak/>
        <w:t>OPĆE MJERE ZA GOSPODARENJE OTPADOM, OPASNIM OTPADOM I POSEBNIM KATEGORIJAMA OTPADA</w:t>
      </w:r>
      <w:bookmarkEnd w:id="48"/>
    </w:p>
    <w:p w14:paraId="270EDA63" w14:textId="77777777" w:rsidR="00892F1A" w:rsidRDefault="00892F1A" w:rsidP="00892F1A">
      <w:pPr>
        <w:rPr>
          <w:rFonts w:eastAsia="Calibri"/>
          <w:lang w:eastAsia="en-US"/>
        </w:rPr>
      </w:pPr>
    </w:p>
    <w:p w14:paraId="579D1FC5" w14:textId="30FD68E2" w:rsidR="00892F1A" w:rsidRPr="00970470" w:rsidRDefault="00892F1A" w:rsidP="00892F1A">
      <w:pPr>
        <w:pStyle w:val="Naslov2"/>
        <w:rPr>
          <w:rFonts w:eastAsia="Calibri"/>
          <w:sz w:val="26"/>
          <w:szCs w:val="26"/>
          <w:lang w:eastAsia="en-US"/>
        </w:rPr>
      </w:pPr>
      <w:bookmarkStart w:id="49" w:name="_Toc510779283"/>
      <w:r w:rsidRPr="00970470">
        <w:rPr>
          <w:rFonts w:eastAsia="Calibri"/>
          <w:sz w:val="26"/>
          <w:szCs w:val="26"/>
          <w:lang w:eastAsia="en-US"/>
        </w:rPr>
        <w:t>OPĆE MJERE ZA GOSPODARENJE OTPADOM, OPASNIM OTPADOM I POSEBNIM KATEGORIJAMA OTPADA</w:t>
      </w:r>
      <w:bookmarkEnd w:id="49"/>
    </w:p>
    <w:p w14:paraId="41D8B0A4" w14:textId="77777777" w:rsidR="00892F1A" w:rsidRDefault="00892F1A" w:rsidP="00892F1A">
      <w:pPr>
        <w:rPr>
          <w:rFonts w:eastAsia="Calibri"/>
          <w:lang w:eastAsia="en-US"/>
        </w:rPr>
      </w:pPr>
    </w:p>
    <w:p w14:paraId="03EF881C" w14:textId="77777777" w:rsidR="00892F1A" w:rsidRPr="005F29FE" w:rsidRDefault="00892F1A" w:rsidP="00892F1A">
      <w:pPr>
        <w:rPr>
          <w:rFonts w:cs="Arial"/>
        </w:rPr>
      </w:pPr>
      <w:r w:rsidRPr="005F29FE">
        <w:rPr>
          <w:rFonts w:cs="Arial"/>
        </w:rPr>
        <w:t>Sakupljanje, prijevoz i obrada predmeta i/ili tvari koji se mogu smatrati otpadom u svrhu zaštite javnog interesa nužni su ako bi ne primjenjivanje istog moglo:</w:t>
      </w:r>
    </w:p>
    <w:p w14:paraId="17454EB3" w14:textId="77777777" w:rsidR="00892F1A" w:rsidRPr="005F29FE" w:rsidRDefault="00892F1A" w:rsidP="00892F1A">
      <w:pPr>
        <w:numPr>
          <w:ilvl w:val="0"/>
          <w:numId w:val="17"/>
        </w:numPr>
        <w:tabs>
          <w:tab w:val="clear" w:pos="709"/>
        </w:tabs>
        <w:ind w:left="426" w:hanging="357"/>
        <w:rPr>
          <w:rFonts w:cs="Arial"/>
        </w:rPr>
      </w:pPr>
      <w:r w:rsidRPr="005F29FE">
        <w:rPr>
          <w:rFonts w:cs="Arial"/>
        </w:rPr>
        <w:t>ugroziti zdravlje ljudi ili izazvati neprihvatljivo uznemiravanje ljudi;</w:t>
      </w:r>
    </w:p>
    <w:p w14:paraId="58E8E92A" w14:textId="77777777" w:rsidR="00892F1A" w:rsidRPr="005F29FE" w:rsidRDefault="00892F1A" w:rsidP="00892F1A">
      <w:pPr>
        <w:numPr>
          <w:ilvl w:val="0"/>
          <w:numId w:val="17"/>
        </w:numPr>
        <w:tabs>
          <w:tab w:val="clear" w:pos="709"/>
        </w:tabs>
        <w:ind w:left="426" w:hanging="357"/>
        <w:rPr>
          <w:rFonts w:cs="Arial"/>
        </w:rPr>
      </w:pPr>
      <w:r w:rsidRPr="005F29FE">
        <w:rPr>
          <w:rFonts w:cs="Arial"/>
        </w:rPr>
        <w:t>izazvati rizik od onečišćenja voda, zraka, tla i/ili ugrožavanje životinja ili biljaka ili narušavanje njihovih prirodnih životnih uvjeta;</w:t>
      </w:r>
    </w:p>
    <w:p w14:paraId="7A45DCAD" w14:textId="77777777" w:rsidR="00892F1A" w:rsidRPr="005F29FE" w:rsidRDefault="00892F1A" w:rsidP="00892F1A">
      <w:pPr>
        <w:numPr>
          <w:ilvl w:val="0"/>
          <w:numId w:val="17"/>
        </w:numPr>
        <w:tabs>
          <w:tab w:val="clear" w:pos="709"/>
        </w:tabs>
        <w:ind w:left="426" w:hanging="357"/>
        <w:rPr>
          <w:rFonts w:cs="Arial"/>
        </w:rPr>
      </w:pPr>
      <w:r w:rsidRPr="005F29FE">
        <w:rPr>
          <w:rFonts w:cs="Arial"/>
        </w:rPr>
        <w:t>narušiti održivo korištenje voda ili tla;</w:t>
      </w:r>
    </w:p>
    <w:p w14:paraId="652FD2AE" w14:textId="77777777" w:rsidR="00892F1A" w:rsidRPr="005F29FE" w:rsidRDefault="00892F1A" w:rsidP="00892F1A">
      <w:pPr>
        <w:numPr>
          <w:ilvl w:val="0"/>
          <w:numId w:val="17"/>
        </w:numPr>
        <w:tabs>
          <w:tab w:val="clear" w:pos="709"/>
        </w:tabs>
        <w:ind w:left="426" w:hanging="357"/>
        <w:rPr>
          <w:rFonts w:cs="Arial"/>
        </w:rPr>
      </w:pPr>
      <w:r w:rsidRPr="005F29FE">
        <w:rPr>
          <w:rFonts w:cs="Arial"/>
        </w:rPr>
        <w:t>onečistiti okoliš u većoj mjeri od neophodnog;</w:t>
      </w:r>
    </w:p>
    <w:p w14:paraId="76B24489" w14:textId="77777777" w:rsidR="00892F1A" w:rsidRPr="005F29FE" w:rsidRDefault="00892F1A" w:rsidP="00892F1A">
      <w:pPr>
        <w:numPr>
          <w:ilvl w:val="0"/>
          <w:numId w:val="17"/>
        </w:numPr>
        <w:tabs>
          <w:tab w:val="clear" w:pos="709"/>
        </w:tabs>
        <w:ind w:left="426" w:hanging="357"/>
        <w:rPr>
          <w:rFonts w:cs="Arial"/>
        </w:rPr>
      </w:pPr>
      <w:r w:rsidRPr="005F29FE">
        <w:rPr>
          <w:rFonts w:cs="Arial"/>
        </w:rPr>
        <w:t>izazvati opasnosti od požara ili eksplozije;</w:t>
      </w:r>
    </w:p>
    <w:p w14:paraId="2FFC281E" w14:textId="77777777" w:rsidR="00892F1A" w:rsidRPr="005F29FE" w:rsidRDefault="00892F1A" w:rsidP="00892F1A">
      <w:pPr>
        <w:numPr>
          <w:ilvl w:val="0"/>
          <w:numId w:val="17"/>
        </w:numPr>
        <w:tabs>
          <w:tab w:val="clear" w:pos="709"/>
        </w:tabs>
        <w:ind w:left="426" w:hanging="357"/>
        <w:rPr>
          <w:rFonts w:cs="Arial"/>
        </w:rPr>
      </w:pPr>
      <w:r w:rsidRPr="005F29FE">
        <w:rPr>
          <w:rFonts w:cs="Arial"/>
        </w:rPr>
        <w:t>izazvati prekomjernu buku;</w:t>
      </w:r>
    </w:p>
    <w:p w14:paraId="779BD38C" w14:textId="77777777" w:rsidR="00892F1A" w:rsidRPr="005F29FE" w:rsidRDefault="00892F1A" w:rsidP="00892F1A">
      <w:pPr>
        <w:numPr>
          <w:ilvl w:val="0"/>
          <w:numId w:val="17"/>
        </w:numPr>
        <w:tabs>
          <w:tab w:val="clear" w:pos="709"/>
        </w:tabs>
        <w:ind w:left="426" w:hanging="357"/>
        <w:rPr>
          <w:rFonts w:cs="Arial"/>
        </w:rPr>
      </w:pPr>
      <w:r w:rsidRPr="005F29FE">
        <w:rPr>
          <w:rFonts w:cs="Arial"/>
        </w:rPr>
        <w:t>pogodovati pojavi ili razmnožavanju uzročnika bolesti;</w:t>
      </w:r>
    </w:p>
    <w:p w14:paraId="300F9B18" w14:textId="77777777" w:rsidR="00892F1A" w:rsidRPr="005F29FE" w:rsidRDefault="00892F1A" w:rsidP="00892F1A">
      <w:pPr>
        <w:numPr>
          <w:ilvl w:val="0"/>
          <w:numId w:val="17"/>
        </w:numPr>
        <w:tabs>
          <w:tab w:val="clear" w:pos="709"/>
        </w:tabs>
        <w:ind w:left="426" w:hanging="357"/>
        <w:rPr>
          <w:rFonts w:cs="Arial"/>
        </w:rPr>
      </w:pPr>
      <w:r w:rsidRPr="005F29FE">
        <w:rPr>
          <w:rFonts w:cs="Arial"/>
        </w:rPr>
        <w:t>narušiti javni red i sigurnost;</w:t>
      </w:r>
    </w:p>
    <w:p w14:paraId="61BDBDA9" w14:textId="77777777" w:rsidR="00892F1A" w:rsidRPr="005F29FE" w:rsidRDefault="00892F1A" w:rsidP="00892F1A">
      <w:pPr>
        <w:numPr>
          <w:ilvl w:val="0"/>
          <w:numId w:val="17"/>
        </w:numPr>
        <w:tabs>
          <w:tab w:val="clear" w:pos="709"/>
        </w:tabs>
        <w:ind w:left="426" w:hanging="357"/>
        <w:rPr>
          <w:rFonts w:cs="Arial"/>
        </w:rPr>
      </w:pPr>
      <w:r w:rsidRPr="005F29FE">
        <w:rPr>
          <w:rFonts w:cs="Arial"/>
        </w:rPr>
        <w:t>značajno narušiti izgled mjesta, krajolika i/ili kulturnog dobra.</w:t>
      </w:r>
    </w:p>
    <w:p w14:paraId="4721E359" w14:textId="684DD998" w:rsidR="00892F1A" w:rsidRPr="005F29FE" w:rsidRDefault="00892F1A" w:rsidP="00892F1A">
      <w:pPr>
        <w:tabs>
          <w:tab w:val="left" w:pos="1902"/>
        </w:tabs>
        <w:rPr>
          <w:rFonts w:cs="Arial"/>
        </w:rPr>
      </w:pPr>
    </w:p>
    <w:p w14:paraId="7A1B96D5" w14:textId="77777777" w:rsidR="00892F1A" w:rsidRPr="005F29FE" w:rsidRDefault="00892F1A" w:rsidP="00892F1A">
      <w:pPr>
        <w:rPr>
          <w:rFonts w:cs="Arial"/>
        </w:rPr>
      </w:pPr>
      <w:r w:rsidRPr="005F29FE">
        <w:rPr>
          <w:rFonts w:cs="Arial"/>
        </w:rPr>
        <w:t>Zakon o održivom gospodarenju otpadom</w:t>
      </w:r>
      <w:r>
        <w:rPr>
          <w:rFonts w:cs="Arial"/>
        </w:rPr>
        <w:t xml:space="preserve"> </w:t>
      </w:r>
      <w:r w:rsidRPr="005F29FE">
        <w:rPr>
          <w:rFonts w:cs="Arial"/>
        </w:rPr>
        <w:t>nalaže odvojeno sakupljanje otpada čija se vrijedna svojstva (materijalna i energetska) mogu iskoristiti.</w:t>
      </w:r>
    </w:p>
    <w:p w14:paraId="0F7670DA" w14:textId="77777777" w:rsidR="00892F1A" w:rsidRPr="005F29FE" w:rsidRDefault="00892F1A" w:rsidP="00892F1A">
      <w:pPr>
        <w:ind w:firstLine="567"/>
        <w:rPr>
          <w:rFonts w:cs="Arial"/>
        </w:rPr>
      </w:pPr>
    </w:p>
    <w:p w14:paraId="4DD41E41" w14:textId="77777777" w:rsidR="00892F1A" w:rsidRPr="005F29FE" w:rsidRDefault="00892F1A" w:rsidP="00892F1A">
      <w:pPr>
        <w:rPr>
          <w:rFonts w:cs="Arial"/>
        </w:rPr>
      </w:pPr>
      <w:r w:rsidRPr="005F29FE">
        <w:rPr>
          <w:rFonts w:cs="Arial"/>
        </w:rPr>
        <w:t>Razvrstavanjem i odvojenim sakupljanjem otpada na mjestu nastanka omogućuje se njegova ponovna uporaba, recikliranje ili oporaba otpada u energetske svrhe, uz smanjenje količina ostatnog otpada koji se mora zbrinuti na odlagalište otpada.</w:t>
      </w:r>
    </w:p>
    <w:p w14:paraId="5D999341" w14:textId="77777777" w:rsidR="00892F1A" w:rsidRPr="005F29FE" w:rsidRDefault="00892F1A" w:rsidP="00892F1A">
      <w:pPr>
        <w:rPr>
          <w:rFonts w:cs="Arial"/>
        </w:rPr>
      </w:pPr>
    </w:p>
    <w:p w14:paraId="67B3172D" w14:textId="77777777" w:rsidR="00892F1A" w:rsidRDefault="00892F1A" w:rsidP="00892F1A">
      <w:pPr>
        <w:rPr>
          <w:rFonts w:cs="Arial"/>
        </w:rPr>
      </w:pPr>
      <w:r w:rsidRPr="005F29FE">
        <w:rPr>
          <w:rFonts w:cs="Arial"/>
        </w:rPr>
        <w:t>Do sada su kroz različite Pravilnike regulirani sljedeći načini postupanja s posebnim kategorijama otpada i to:</w:t>
      </w:r>
    </w:p>
    <w:p w14:paraId="5C8D0F22" w14:textId="77777777" w:rsidR="00892F1A" w:rsidRPr="005F29FE" w:rsidRDefault="00892F1A" w:rsidP="00892F1A">
      <w:pPr>
        <w:rPr>
          <w:rFonts w:cs="Arial"/>
        </w:rPr>
      </w:pPr>
    </w:p>
    <w:p w14:paraId="2A8A79DF" w14:textId="77777777" w:rsidR="00892F1A" w:rsidRPr="005F29FE" w:rsidRDefault="00892F1A" w:rsidP="00892F1A">
      <w:pPr>
        <w:pStyle w:val="NABRAJANJE"/>
        <w:numPr>
          <w:ilvl w:val="0"/>
          <w:numId w:val="18"/>
        </w:numPr>
        <w:tabs>
          <w:tab w:val="clear" w:pos="720"/>
          <w:tab w:val="num" w:pos="426"/>
        </w:tabs>
        <w:ind w:left="426" w:hanging="357"/>
        <w:rPr>
          <w:rFonts w:ascii="Arial" w:hAnsi="Arial" w:cs="Arial"/>
          <w:sz w:val="22"/>
          <w:szCs w:val="22"/>
          <w:lang w:val="hr-HR"/>
        </w:rPr>
      </w:pPr>
      <w:r w:rsidRPr="005F29FE">
        <w:rPr>
          <w:rFonts w:ascii="Arial" w:hAnsi="Arial" w:cs="Arial"/>
          <w:sz w:val="22"/>
          <w:szCs w:val="22"/>
          <w:lang w:val="hr-HR"/>
        </w:rPr>
        <w:t>ambalažom i ambalažnim otpadom;</w:t>
      </w:r>
    </w:p>
    <w:p w14:paraId="1D7236C8" w14:textId="77777777" w:rsidR="00892F1A" w:rsidRPr="005F29FE" w:rsidRDefault="00892F1A" w:rsidP="00892F1A">
      <w:pPr>
        <w:pStyle w:val="NABRAJANJE"/>
        <w:numPr>
          <w:ilvl w:val="0"/>
          <w:numId w:val="18"/>
        </w:numPr>
        <w:tabs>
          <w:tab w:val="clear" w:pos="720"/>
          <w:tab w:val="num" w:pos="426"/>
        </w:tabs>
        <w:ind w:left="426" w:hanging="357"/>
        <w:rPr>
          <w:rFonts w:ascii="Arial" w:hAnsi="Arial" w:cs="Arial"/>
          <w:sz w:val="22"/>
          <w:szCs w:val="22"/>
          <w:lang w:val="hr-HR"/>
        </w:rPr>
      </w:pPr>
      <w:r w:rsidRPr="005F29FE">
        <w:rPr>
          <w:rFonts w:ascii="Arial" w:hAnsi="Arial" w:cs="Arial"/>
          <w:sz w:val="22"/>
          <w:szCs w:val="22"/>
          <w:lang w:val="hr-HR"/>
        </w:rPr>
        <w:t>otpadnim gumama;</w:t>
      </w:r>
    </w:p>
    <w:p w14:paraId="41AC572B" w14:textId="77777777" w:rsidR="00892F1A" w:rsidRPr="005F29FE" w:rsidRDefault="00892F1A" w:rsidP="00892F1A">
      <w:pPr>
        <w:pStyle w:val="NABRAJANJE"/>
        <w:numPr>
          <w:ilvl w:val="0"/>
          <w:numId w:val="18"/>
        </w:numPr>
        <w:tabs>
          <w:tab w:val="clear" w:pos="720"/>
          <w:tab w:val="num" w:pos="426"/>
        </w:tabs>
        <w:ind w:left="426" w:hanging="357"/>
        <w:rPr>
          <w:rFonts w:ascii="Arial" w:hAnsi="Arial" w:cs="Arial"/>
          <w:sz w:val="22"/>
          <w:szCs w:val="22"/>
          <w:lang w:val="hr-HR"/>
        </w:rPr>
      </w:pPr>
      <w:r w:rsidRPr="005F29FE">
        <w:rPr>
          <w:rFonts w:ascii="Arial" w:hAnsi="Arial" w:cs="Arial"/>
          <w:sz w:val="22"/>
          <w:szCs w:val="22"/>
          <w:lang w:val="hr-HR"/>
        </w:rPr>
        <w:t>otpadnim električnim i elektroničnim uređajima i opremom;</w:t>
      </w:r>
    </w:p>
    <w:p w14:paraId="0B98F586" w14:textId="77777777" w:rsidR="00892F1A" w:rsidRPr="005F29FE" w:rsidRDefault="00892F1A" w:rsidP="00892F1A">
      <w:pPr>
        <w:pStyle w:val="NABRAJANJE"/>
        <w:numPr>
          <w:ilvl w:val="0"/>
          <w:numId w:val="18"/>
        </w:numPr>
        <w:tabs>
          <w:tab w:val="clear" w:pos="720"/>
          <w:tab w:val="num" w:pos="426"/>
        </w:tabs>
        <w:ind w:left="426" w:hanging="357"/>
        <w:rPr>
          <w:rFonts w:ascii="Arial" w:hAnsi="Arial" w:cs="Arial"/>
          <w:sz w:val="22"/>
          <w:szCs w:val="22"/>
          <w:lang w:val="hr-HR"/>
        </w:rPr>
      </w:pPr>
      <w:r w:rsidRPr="005F29FE">
        <w:rPr>
          <w:rFonts w:ascii="Arial" w:hAnsi="Arial" w:cs="Arial"/>
          <w:sz w:val="22"/>
          <w:szCs w:val="22"/>
          <w:lang w:val="hr-HR"/>
        </w:rPr>
        <w:t>otpadnim uljima;</w:t>
      </w:r>
    </w:p>
    <w:p w14:paraId="060FD48C" w14:textId="77777777" w:rsidR="00892F1A" w:rsidRPr="005F29FE" w:rsidRDefault="00892F1A" w:rsidP="00892F1A">
      <w:pPr>
        <w:pStyle w:val="NABRAJANJE"/>
        <w:numPr>
          <w:ilvl w:val="0"/>
          <w:numId w:val="18"/>
        </w:numPr>
        <w:tabs>
          <w:tab w:val="clear" w:pos="720"/>
          <w:tab w:val="num" w:pos="426"/>
        </w:tabs>
        <w:ind w:left="426" w:hanging="357"/>
        <w:rPr>
          <w:rFonts w:ascii="Arial" w:hAnsi="Arial" w:cs="Arial"/>
          <w:sz w:val="22"/>
          <w:szCs w:val="22"/>
          <w:lang w:val="hr-HR"/>
        </w:rPr>
      </w:pPr>
      <w:r w:rsidRPr="005F29FE">
        <w:rPr>
          <w:rFonts w:ascii="Arial" w:hAnsi="Arial" w:cs="Arial"/>
          <w:sz w:val="22"/>
          <w:szCs w:val="22"/>
          <w:lang w:val="hr-HR"/>
        </w:rPr>
        <w:t>otpadnim vozilima;</w:t>
      </w:r>
    </w:p>
    <w:p w14:paraId="2859C18C" w14:textId="77777777" w:rsidR="00892F1A" w:rsidRPr="005F29FE" w:rsidRDefault="00892F1A" w:rsidP="00892F1A">
      <w:pPr>
        <w:pStyle w:val="NABRAJANJE"/>
        <w:numPr>
          <w:ilvl w:val="0"/>
          <w:numId w:val="18"/>
        </w:numPr>
        <w:tabs>
          <w:tab w:val="clear" w:pos="720"/>
          <w:tab w:val="num" w:pos="426"/>
        </w:tabs>
        <w:ind w:left="426" w:hanging="357"/>
        <w:rPr>
          <w:rFonts w:ascii="Arial" w:hAnsi="Arial" w:cs="Arial"/>
          <w:sz w:val="22"/>
          <w:szCs w:val="22"/>
          <w:lang w:val="hr-HR"/>
        </w:rPr>
      </w:pPr>
      <w:r w:rsidRPr="005F29FE">
        <w:rPr>
          <w:rFonts w:ascii="Arial" w:hAnsi="Arial" w:cs="Arial"/>
          <w:sz w:val="22"/>
          <w:szCs w:val="22"/>
          <w:lang w:val="hr-HR"/>
        </w:rPr>
        <w:t>otpadnim baterijama i akumulatorima;</w:t>
      </w:r>
    </w:p>
    <w:p w14:paraId="1662E4AA" w14:textId="77777777" w:rsidR="00892F1A" w:rsidRPr="005F29FE" w:rsidRDefault="00892F1A" w:rsidP="00892F1A">
      <w:pPr>
        <w:pStyle w:val="NABRAJANJE"/>
        <w:numPr>
          <w:ilvl w:val="0"/>
          <w:numId w:val="18"/>
        </w:numPr>
        <w:tabs>
          <w:tab w:val="clear" w:pos="720"/>
          <w:tab w:val="num" w:pos="426"/>
        </w:tabs>
        <w:ind w:left="426" w:hanging="357"/>
        <w:rPr>
          <w:rFonts w:ascii="Arial" w:hAnsi="Arial" w:cs="Arial"/>
          <w:sz w:val="22"/>
          <w:szCs w:val="22"/>
          <w:lang w:val="hr-HR"/>
        </w:rPr>
      </w:pPr>
      <w:r w:rsidRPr="005F29FE">
        <w:rPr>
          <w:rFonts w:ascii="Arial" w:hAnsi="Arial" w:cs="Arial"/>
          <w:sz w:val="22"/>
          <w:szCs w:val="22"/>
          <w:lang w:val="hr-HR"/>
        </w:rPr>
        <w:t>građevinskim otpadom;</w:t>
      </w:r>
    </w:p>
    <w:p w14:paraId="6AEB0833" w14:textId="77777777" w:rsidR="00892F1A" w:rsidRPr="005F29FE" w:rsidRDefault="00892F1A" w:rsidP="00892F1A">
      <w:pPr>
        <w:pStyle w:val="NABRAJANJE"/>
        <w:numPr>
          <w:ilvl w:val="0"/>
          <w:numId w:val="18"/>
        </w:numPr>
        <w:tabs>
          <w:tab w:val="clear" w:pos="720"/>
          <w:tab w:val="num" w:pos="426"/>
        </w:tabs>
        <w:ind w:left="426" w:hanging="357"/>
        <w:rPr>
          <w:rFonts w:ascii="Arial" w:hAnsi="Arial" w:cs="Arial"/>
          <w:sz w:val="22"/>
          <w:szCs w:val="22"/>
          <w:lang w:val="hr-HR"/>
        </w:rPr>
      </w:pPr>
      <w:r w:rsidRPr="005F29FE">
        <w:rPr>
          <w:rFonts w:ascii="Arial" w:hAnsi="Arial" w:cs="Arial"/>
          <w:sz w:val="22"/>
          <w:szCs w:val="22"/>
          <w:lang w:val="hr-HR"/>
        </w:rPr>
        <w:t>otpadom koji sadrži azbest;</w:t>
      </w:r>
    </w:p>
    <w:p w14:paraId="55A68071" w14:textId="77777777" w:rsidR="00892F1A" w:rsidRPr="005F29FE" w:rsidRDefault="00892F1A" w:rsidP="00892F1A">
      <w:pPr>
        <w:pStyle w:val="NABRAJANJE"/>
        <w:numPr>
          <w:ilvl w:val="0"/>
          <w:numId w:val="18"/>
        </w:numPr>
        <w:tabs>
          <w:tab w:val="clear" w:pos="720"/>
          <w:tab w:val="num" w:pos="426"/>
        </w:tabs>
        <w:ind w:left="426" w:hanging="357"/>
        <w:rPr>
          <w:rFonts w:ascii="Arial" w:hAnsi="Arial" w:cs="Arial"/>
          <w:sz w:val="22"/>
          <w:szCs w:val="22"/>
          <w:lang w:val="hr-HR"/>
        </w:rPr>
      </w:pPr>
      <w:r w:rsidRPr="005F29FE">
        <w:rPr>
          <w:rFonts w:ascii="Arial" w:hAnsi="Arial" w:cs="Arial"/>
          <w:sz w:val="22"/>
          <w:szCs w:val="22"/>
          <w:lang w:val="hr-HR"/>
        </w:rPr>
        <w:t>medicinskim otpadom;</w:t>
      </w:r>
    </w:p>
    <w:p w14:paraId="6F9A48E3" w14:textId="77777777" w:rsidR="00892F1A" w:rsidRPr="005F29FE" w:rsidRDefault="00892F1A" w:rsidP="00892F1A">
      <w:pPr>
        <w:pStyle w:val="NABRAJANJE"/>
        <w:numPr>
          <w:ilvl w:val="0"/>
          <w:numId w:val="18"/>
        </w:numPr>
        <w:tabs>
          <w:tab w:val="clear" w:pos="720"/>
          <w:tab w:val="num" w:pos="426"/>
        </w:tabs>
        <w:ind w:left="426" w:hanging="357"/>
        <w:rPr>
          <w:rFonts w:ascii="Arial" w:hAnsi="Arial" w:cs="Arial"/>
          <w:sz w:val="22"/>
          <w:szCs w:val="22"/>
          <w:lang w:val="hr-HR"/>
        </w:rPr>
      </w:pPr>
      <w:r w:rsidRPr="005F29FE">
        <w:rPr>
          <w:rFonts w:ascii="Arial" w:hAnsi="Arial" w:cs="Arial"/>
          <w:sz w:val="22"/>
          <w:szCs w:val="22"/>
          <w:lang w:val="hr-HR"/>
        </w:rPr>
        <w:t>muljem iz uređaja za pročišćavanje otpadnih voda kada se mulj koristi u poljoprivredi;</w:t>
      </w:r>
    </w:p>
    <w:p w14:paraId="0CEB2481" w14:textId="77777777" w:rsidR="00892F1A" w:rsidRPr="005F29FE" w:rsidRDefault="00892F1A" w:rsidP="00892F1A">
      <w:pPr>
        <w:pStyle w:val="NABRAJANJE"/>
        <w:numPr>
          <w:ilvl w:val="0"/>
          <w:numId w:val="18"/>
        </w:numPr>
        <w:tabs>
          <w:tab w:val="clear" w:pos="720"/>
          <w:tab w:val="num" w:pos="426"/>
        </w:tabs>
        <w:ind w:left="426" w:hanging="357"/>
        <w:rPr>
          <w:rFonts w:ascii="Arial" w:hAnsi="Arial" w:cs="Arial"/>
          <w:sz w:val="22"/>
          <w:szCs w:val="22"/>
          <w:lang w:val="hr-HR"/>
        </w:rPr>
      </w:pPr>
      <w:r w:rsidRPr="005F29FE">
        <w:rPr>
          <w:rFonts w:ascii="Arial" w:hAnsi="Arial" w:cs="Arial"/>
          <w:sz w:val="22"/>
          <w:szCs w:val="22"/>
          <w:lang w:val="hr-HR"/>
        </w:rPr>
        <w:t>otpadom iz proizvodnje titan-dioksida;</w:t>
      </w:r>
    </w:p>
    <w:p w14:paraId="33E41C0A" w14:textId="77777777" w:rsidR="00892F1A" w:rsidRPr="005F29FE" w:rsidRDefault="00892F1A" w:rsidP="00892F1A">
      <w:pPr>
        <w:pStyle w:val="NABRAJANJE"/>
        <w:numPr>
          <w:ilvl w:val="0"/>
          <w:numId w:val="18"/>
        </w:numPr>
        <w:tabs>
          <w:tab w:val="clear" w:pos="720"/>
          <w:tab w:val="num" w:pos="426"/>
        </w:tabs>
        <w:ind w:left="426" w:hanging="357"/>
        <w:rPr>
          <w:rStyle w:val="Naglaeno"/>
          <w:rFonts w:ascii="Arial" w:hAnsi="Arial" w:cs="Arial"/>
          <w:b w:val="0"/>
          <w:bCs w:val="0"/>
          <w:sz w:val="22"/>
          <w:szCs w:val="22"/>
          <w:lang w:val="hr-HR"/>
        </w:rPr>
      </w:pPr>
      <w:r w:rsidRPr="005F29FE">
        <w:rPr>
          <w:rStyle w:val="Naglaeno"/>
          <w:rFonts w:ascii="Arial" w:hAnsi="Arial" w:cs="Arial"/>
          <w:b w:val="0"/>
          <w:sz w:val="22"/>
          <w:szCs w:val="22"/>
          <w:shd w:val="clear" w:color="auto" w:fill="FFFFFF"/>
          <w:lang w:val="hr-HR"/>
        </w:rPr>
        <w:t>polikloriranim bifenilima i polikloriranim terfenilima;</w:t>
      </w:r>
    </w:p>
    <w:p w14:paraId="511487CB" w14:textId="77777777" w:rsidR="00892F1A" w:rsidRPr="005F29FE" w:rsidRDefault="00892F1A" w:rsidP="00892F1A">
      <w:pPr>
        <w:pStyle w:val="NABRAJANJE"/>
        <w:numPr>
          <w:ilvl w:val="0"/>
          <w:numId w:val="18"/>
        </w:numPr>
        <w:tabs>
          <w:tab w:val="clear" w:pos="720"/>
          <w:tab w:val="num" w:pos="426"/>
        </w:tabs>
        <w:ind w:left="426" w:hanging="357"/>
        <w:rPr>
          <w:rFonts w:ascii="Arial" w:hAnsi="Arial" w:cs="Arial"/>
          <w:sz w:val="22"/>
          <w:szCs w:val="22"/>
          <w:lang w:val="hr-HR"/>
        </w:rPr>
      </w:pPr>
      <w:r w:rsidRPr="005F29FE">
        <w:rPr>
          <w:rFonts w:ascii="Arial" w:hAnsi="Arial" w:cs="Arial"/>
          <w:sz w:val="22"/>
          <w:szCs w:val="22"/>
          <w:lang w:val="hr-HR"/>
        </w:rPr>
        <w:t>otpadom od istraživanja i eksploatacije mineralnih sirovina.</w:t>
      </w:r>
    </w:p>
    <w:p w14:paraId="1BAA609F" w14:textId="77777777" w:rsidR="00892F1A" w:rsidRDefault="00892F1A" w:rsidP="00892F1A">
      <w:pPr>
        <w:rPr>
          <w:rFonts w:cs="Arial"/>
        </w:rPr>
      </w:pPr>
    </w:p>
    <w:p w14:paraId="7249807C" w14:textId="77777777" w:rsidR="00892F1A" w:rsidRDefault="00892F1A" w:rsidP="00892F1A">
      <w:pPr>
        <w:rPr>
          <w:rFonts w:cs="Arial"/>
        </w:rPr>
      </w:pPr>
    </w:p>
    <w:p w14:paraId="08D31541" w14:textId="0DA194A2" w:rsidR="00AE6B52" w:rsidRDefault="00AE6B52">
      <w:pPr>
        <w:tabs>
          <w:tab w:val="clear" w:pos="709"/>
        </w:tabs>
        <w:spacing w:line="240" w:lineRule="auto"/>
        <w:jc w:val="left"/>
        <w:rPr>
          <w:rFonts w:cs="Arial"/>
        </w:rPr>
      </w:pPr>
      <w:r>
        <w:rPr>
          <w:rFonts w:cs="Arial"/>
        </w:rPr>
        <w:br w:type="page"/>
      </w:r>
    </w:p>
    <w:p w14:paraId="24E30A00" w14:textId="77777777" w:rsidR="00892F1A" w:rsidRDefault="00892F1A" w:rsidP="00892F1A">
      <w:pPr>
        <w:rPr>
          <w:rFonts w:cs="Arial"/>
        </w:rPr>
      </w:pPr>
      <w:r w:rsidRPr="005F29FE">
        <w:rPr>
          <w:rFonts w:cs="Arial"/>
        </w:rPr>
        <w:lastRenderedPageBreak/>
        <w:t>U opasni otpad u komunalnom otpadu spadaju:</w:t>
      </w:r>
    </w:p>
    <w:p w14:paraId="35035BFF" w14:textId="77777777" w:rsidR="00892F1A" w:rsidRPr="005F29FE" w:rsidRDefault="00892F1A" w:rsidP="00892F1A">
      <w:pPr>
        <w:rPr>
          <w:rFonts w:cs="Arial"/>
        </w:rPr>
      </w:pPr>
    </w:p>
    <w:p w14:paraId="5CED0FBD" w14:textId="77777777" w:rsidR="00892F1A" w:rsidRPr="005F29FE" w:rsidRDefault="00892F1A" w:rsidP="00892F1A">
      <w:pPr>
        <w:pStyle w:val="NABRAJANJE"/>
        <w:numPr>
          <w:ilvl w:val="0"/>
          <w:numId w:val="19"/>
        </w:numPr>
        <w:tabs>
          <w:tab w:val="num" w:pos="426"/>
        </w:tabs>
        <w:ind w:left="426"/>
        <w:rPr>
          <w:rFonts w:ascii="Arial" w:hAnsi="Arial" w:cs="Arial"/>
          <w:sz w:val="22"/>
          <w:szCs w:val="22"/>
          <w:lang w:val="hr-HR"/>
        </w:rPr>
      </w:pPr>
      <w:r w:rsidRPr="005F29FE">
        <w:rPr>
          <w:rFonts w:ascii="Arial" w:hAnsi="Arial" w:cs="Arial"/>
          <w:sz w:val="22"/>
          <w:szCs w:val="22"/>
          <w:lang w:val="hr-HR"/>
        </w:rPr>
        <w:t>istrošene baterije;</w:t>
      </w:r>
    </w:p>
    <w:p w14:paraId="0D81B827" w14:textId="77777777" w:rsidR="00892F1A" w:rsidRPr="005F29FE" w:rsidRDefault="00892F1A" w:rsidP="00892F1A">
      <w:pPr>
        <w:pStyle w:val="NABRAJANJE"/>
        <w:numPr>
          <w:ilvl w:val="0"/>
          <w:numId w:val="19"/>
        </w:numPr>
        <w:tabs>
          <w:tab w:val="num" w:pos="426"/>
        </w:tabs>
        <w:ind w:left="426"/>
        <w:rPr>
          <w:rFonts w:ascii="Arial" w:hAnsi="Arial" w:cs="Arial"/>
          <w:sz w:val="22"/>
          <w:szCs w:val="22"/>
          <w:lang w:val="hr-HR"/>
        </w:rPr>
      </w:pPr>
      <w:r w:rsidRPr="005F29FE">
        <w:rPr>
          <w:rFonts w:ascii="Arial" w:hAnsi="Arial" w:cs="Arial"/>
          <w:sz w:val="22"/>
          <w:szCs w:val="22"/>
          <w:lang w:val="hr-HR"/>
        </w:rPr>
        <w:t>ambalaža od kemikalija, pesticida, boja, ulja, sredstava za čišćenje;</w:t>
      </w:r>
    </w:p>
    <w:p w14:paraId="448278A0" w14:textId="77777777" w:rsidR="00892F1A" w:rsidRPr="005F29FE" w:rsidRDefault="00892F1A" w:rsidP="00892F1A">
      <w:pPr>
        <w:pStyle w:val="NABRAJANJE"/>
        <w:numPr>
          <w:ilvl w:val="0"/>
          <w:numId w:val="19"/>
        </w:numPr>
        <w:tabs>
          <w:tab w:val="num" w:pos="426"/>
        </w:tabs>
        <w:ind w:left="426"/>
        <w:rPr>
          <w:rFonts w:ascii="Arial" w:hAnsi="Arial" w:cs="Arial"/>
          <w:sz w:val="22"/>
          <w:szCs w:val="22"/>
          <w:lang w:val="hr-HR"/>
        </w:rPr>
      </w:pPr>
      <w:r w:rsidRPr="005F29FE">
        <w:rPr>
          <w:rFonts w:ascii="Arial" w:hAnsi="Arial" w:cs="Arial"/>
          <w:sz w:val="22"/>
          <w:szCs w:val="22"/>
          <w:lang w:val="hr-HR"/>
        </w:rPr>
        <w:t>fluorescentne cijevi i ostali otpad koji sadrži živu;</w:t>
      </w:r>
    </w:p>
    <w:p w14:paraId="5C5A5E67" w14:textId="77777777" w:rsidR="00892F1A" w:rsidRPr="005F29FE" w:rsidRDefault="00892F1A" w:rsidP="00892F1A">
      <w:pPr>
        <w:pStyle w:val="NABRAJANJE"/>
        <w:numPr>
          <w:ilvl w:val="0"/>
          <w:numId w:val="19"/>
        </w:numPr>
        <w:tabs>
          <w:tab w:val="num" w:pos="426"/>
        </w:tabs>
        <w:ind w:left="426"/>
        <w:rPr>
          <w:rFonts w:ascii="Arial" w:hAnsi="Arial" w:cs="Arial"/>
          <w:sz w:val="22"/>
          <w:szCs w:val="22"/>
          <w:lang w:val="hr-HR"/>
        </w:rPr>
      </w:pPr>
      <w:r w:rsidRPr="005F29FE">
        <w:rPr>
          <w:rFonts w:ascii="Arial" w:hAnsi="Arial" w:cs="Arial"/>
          <w:sz w:val="22"/>
          <w:szCs w:val="22"/>
          <w:lang w:val="hr-HR"/>
        </w:rPr>
        <w:t>posude pod tlakom;</w:t>
      </w:r>
    </w:p>
    <w:p w14:paraId="11E46BD0" w14:textId="77777777" w:rsidR="00892F1A" w:rsidRPr="005F29FE" w:rsidRDefault="00892F1A" w:rsidP="00892F1A">
      <w:pPr>
        <w:pStyle w:val="NABRAJANJE"/>
        <w:numPr>
          <w:ilvl w:val="0"/>
          <w:numId w:val="19"/>
        </w:numPr>
        <w:tabs>
          <w:tab w:val="num" w:pos="426"/>
        </w:tabs>
        <w:ind w:left="426"/>
        <w:rPr>
          <w:rFonts w:ascii="Arial" w:hAnsi="Arial" w:cs="Arial"/>
          <w:sz w:val="22"/>
          <w:szCs w:val="22"/>
          <w:lang w:val="hr-HR"/>
        </w:rPr>
      </w:pPr>
      <w:r w:rsidRPr="005F29FE">
        <w:rPr>
          <w:rFonts w:ascii="Arial" w:hAnsi="Arial" w:cs="Arial"/>
          <w:sz w:val="22"/>
          <w:szCs w:val="22"/>
          <w:lang w:val="hr-HR"/>
        </w:rPr>
        <w:t>ostaci lijekova;</w:t>
      </w:r>
    </w:p>
    <w:p w14:paraId="0308CE9A" w14:textId="77777777" w:rsidR="00892F1A" w:rsidRPr="005F29FE" w:rsidRDefault="00892F1A" w:rsidP="00892F1A">
      <w:pPr>
        <w:pStyle w:val="NABRAJANJE"/>
        <w:numPr>
          <w:ilvl w:val="0"/>
          <w:numId w:val="19"/>
        </w:numPr>
        <w:tabs>
          <w:tab w:val="num" w:pos="426"/>
        </w:tabs>
        <w:ind w:left="426"/>
        <w:rPr>
          <w:rFonts w:ascii="Arial" w:hAnsi="Arial" w:cs="Arial"/>
          <w:sz w:val="22"/>
          <w:szCs w:val="22"/>
          <w:lang w:val="hr-HR"/>
        </w:rPr>
      </w:pPr>
      <w:r w:rsidRPr="005F29FE">
        <w:rPr>
          <w:rFonts w:ascii="Arial" w:hAnsi="Arial" w:cs="Arial"/>
          <w:sz w:val="22"/>
          <w:szCs w:val="22"/>
          <w:lang w:val="hr-HR"/>
        </w:rPr>
        <w:t>infektivni materijal;</w:t>
      </w:r>
    </w:p>
    <w:p w14:paraId="03EA9ABA" w14:textId="77777777" w:rsidR="00892F1A" w:rsidRPr="005F29FE" w:rsidRDefault="00892F1A" w:rsidP="00892F1A">
      <w:pPr>
        <w:pStyle w:val="NABRAJANJE"/>
        <w:numPr>
          <w:ilvl w:val="0"/>
          <w:numId w:val="19"/>
        </w:numPr>
        <w:tabs>
          <w:tab w:val="num" w:pos="426"/>
        </w:tabs>
        <w:ind w:left="426"/>
        <w:rPr>
          <w:rFonts w:ascii="Arial" w:hAnsi="Arial" w:cs="Arial"/>
          <w:sz w:val="22"/>
          <w:szCs w:val="22"/>
          <w:lang w:val="hr-HR"/>
        </w:rPr>
      </w:pPr>
      <w:r w:rsidRPr="005F29FE">
        <w:rPr>
          <w:rFonts w:ascii="Arial" w:hAnsi="Arial" w:cs="Arial"/>
          <w:sz w:val="22"/>
          <w:szCs w:val="22"/>
          <w:lang w:val="hr-HR"/>
        </w:rPr>
        <w:t>razni drugi predmeti koji sadrže opasne elemente i spojeve.</w:t>
      </w:r>
    </w:p>
    <w:p w14:paraId="5A3E8E90" w14:textId="77777777" w:rsidR="00892F1A" w:rsidRPr="005F29FE" w:rsidRDefault="00892F1A" w:rsidP="00892F1A">
      <w:pPr>
        <w:rPr>
          <w:rFonts w:cs="Arial"/>
        </w:rPr>
      </w:pPr>
    </w:p>
    <w:p w14:paraId="2CF0159A" w14:textId="77777777" w:rsidR="00892F1A" w:rsidRPr="00402870" w:rsidRDefault="00892F1A" w:rsidP="00892F1A">
      <w:pPr>
        <w:rPr>
          <w:rFonts w:cs="Arial"/>
          <w:color w:val="000000"/>
        </w:rPr>
      </w:pPr>
      <w:r w:rsidRPr="005F29FE">
        <w:rPr>
          <w:rFonts w:cs="Arial"/>
        </w:rPr>
        <w:t xml:space="preserve">Jedinica lokalne samouprave mora omogućiti odgovarajuću infrastrukturu za odvojeno </w:t>
      </w:r>
      <w:r w:rsidRPr="00402870">
        <w:rPr>
          <w:rFonts w:cs="Arial"/>
          <w:color w:val="000000"/>
        </w:rPr>
        <w:t xml:space="preserve">prikupljanje opasnog otpada iz kućanstava putem reciklažnog dvorišta ili mobilnog uređaja. </w:t>
      </w:r>
    </w:p>
    <w:p w14:paraId="117983B3" w14:textId="14013970" w:rsidR="00892F1A" w:rsidRPr="00402870" w:rsidRDefault="00892F1A" w:rsidP="00892F1A">
      <w:pPr>
        <w:rPr>
          <w:rFonts w:cs="Arial"/>
          <w:color w:val="000000"/>
        </w:rPr>
      </w:pPr>
      <w:r w:rsidRPr="00402870">
        <w:rPr>
          <w:rFonts w:cs="Arial"/>
          <w:color w:val="000000"/>
        </w:rPr>
        <w:t xml:space="preserve">Na podruju </w:t>
      </w:r>
      <w:r w:rsidR="00B4158A">
        <w:rPr>
          <w:rFonts w:cs="Arial"/>
          <w:color w:val="000000"/>
        </w:rPr>
        <w:t>Grada Makarska</w:t>
      </w:r>
      <w:r w:rsidRPr="00402870">
        <w:rPr>
          <w:rFonts w:cs="Arial"/>
          <w:color w:val="000000"/>
        </w:rPr>
        <w:t xml:space="preserve"> </w:t>
      </w:r>
      <w:r w:rsidR="00B4158A">
        <w:rPr>
          <w:rFonts w:cs="Arial"/>
          <w:color w:val="000000"/>
        </w:rPr>
        <w:t>planirano je p</w:t>
      </w:r>
      <w:r w:rsidR="00B634F1">
        <w:rPr>
          <w:rFonts w:cs="Arial"/>
          <w:color w:val="000000"/>
        </w:rPr>
        <w:t>ostavljanje reciklažnog dvorišta</w:t>
      </w:r>
      <w:r w:rsidR="00B4158A">
        <w:rPr>
          <w:rFonts w:cs="Arial"/>
          <w:color w:val="000000"/>
        </w:rPr>
        <w:t>.</w:t>
      </w:r>
    </w:p>
    <w:p w14:paraId="7DBE19D4" w14:textId="77777777" w:rsidR="00892F1A" w:rsidRPr="00BC3730" w:rsidRDefault="00892F1A" w:rsidP="00892F1A">
      <w:pPr>
        <w:rPr>
          <w:rFonts w:cs="Arial"/>
          <w:color w:val="000000"/>
        </w:rPr>
      </w:pPr>
    </w:p>
    <w:p w14:paraId="00F1D5E0" w14:textId="77777777" w:rsidR="00892F1A" w:rsidRDefault="00892F1A" w:rsidP="00892F1A">
      <w:pPr>
        <w:jc w:val="left"/>
        <w:rPr>
          <w:rFonts w:cs="Arial"/>
        </w:rPr>
      </w:pPr>
    </w:p>
    <w:p w14:paraId="58A6AF97" w14:textId="4A3114E0" w:rsidR="00892F1A" w:rsidRDefault="00892F1A" w:rsidP="00892F1A">
      <w:pPr>
        <w:jc w:val="left"/>
        <w:rPr>
          <w:rFonts w:cs="Arial"/>
          <w:b/>
          <w:u w:val="single"/>
        </w:rPr>
      </w:pPr>
      <w:r w:rsidRPr="00B624F7">
        <w:rPr>
          <w:rFonts w:cs="Arial"/>
          <w:b/>
          <w:u w:val="single"/>
        </w:rPr>
        <w:t xml:space="preserve">SANACIJA </w:t>
      </w:r>
      <w:r w:rsidR="00F13E02">
        <w:rPr>
          <w:rFonts w:cs="Arial"/>
          <w:b/>
          <w:u w:val="single"/>
        </w:rPr>
        <w:t>LOKACIJA ONEČIŠĆENIH OTPADOM</w:t>
      </w:r>
    </w:p>
    <w:p w14:paraId="0DAB1D0F" w14:textId="77777777" w:rsidR="00892F1A" w:rsidRPr="00B624F7" w:rsidRDefault="00892F1A" w:rsidP="00892F1A">
      <w:pPr>
        <w:jc w:val="left"/>
        <w:rPr>
          <w:rFonts w:cs="Arial"/>
          <w:b/>
          <w:u w:val="single"/>
        </w:rPr>
      </w:pPr>
    </w:p>
    <w:p w14:paraId="78868849" w14:textId="5BF739F9" w:rsidR="00892F1A" w:rsidRPr="00B624F7" w:rsidRDefault="00892F1A" w:rsidP="00892F1A">
      <w:pPr>
        <w:rPr>
          <w:rFonts w:cs="Arial"/>
        </w:rPr>
      </w:pPr>
      <w:r w:rsidRPr="00B624F7">
        <w:rPr>
          <w:rFonts w:cs="Arial"/>
        </w:rPr>
        <w:t xml:space="preserve">Prema Zakonu o održivom gospodarenju otpadom </w:t>
      </w:r>
      <w:r w:rsidR="00D7334A" w:rsidRPr="00D7334A">
        <w:rPr>
          <w:rFonts w:cs="Arial"/>
        </w:rPr>
        <w:t xml:space="preserve">(„Narodne novine“, br. 73/17, 94/13) </w:t>
      </w:r>
      <w:r>
        <w:rPr>
          <w:rFonts w:cs="Arial"/>
        </w:rPr>
        <w:t xml:space="preserve">članku 36. obveze jedinice </w:t>
      </w:r>
      <w:r w:rsidRPr="00B624F7">
        <w:rPr>
          <w:rFonts w:cs="Arial"/>
        </w:rPr>
        <w:t>lokalne samouprave osigurava služba nadležna za komunalni red JLS (komunalni redar):</w:t>
      </w:r>
    </w:p>
    <w:p w14:paraId="5C274F6E" w14:textId="77777777" w:rsidR="00892F1A" w:rsidRPr="00B624F7" w:rsidRDefault="00892F1A" w:rsidP="00892F1A">
      <w:pPr>
        <w:numPr>
          <w:ilvl w:val="0"/>
          <w:numId w:val="20"/>
        </w:numPr>
        <w:tabs>
          <w:tab w:val="clear" w:pos="709"/>
        </w:tabs>
        <w:rPr>
          <w:rFonts w:cs="Arial"/>
        </w:rPr>
      </w:pPr>
      <w:r w:rsidRPr="00B624F7">
        <w:rPr>
          <w:rFonts w:cs="Arial"/>
        </w:rPr>
        <w:t>mjerama za sprječavanje nepropisnog odbacivanja otpada:</w:t>
      </w:r>
    </w:p>
    <w:p w14:paraId="6B1F12FD" w14:textId="77777777" w:rsidR="00892F1A" w:rsidRPr="00B624F7" w:rsidRDefault="00892F1A" w:rsidP="00892F1A">
      <w:pPr>
        <w:numPr>
          <w:ilvl w:val="0"/>
          <w:numId w:val="20"/>
        </w:numPr>
        <w:tabs>
          <w:tab w:val="clear" w:pos="709"/>
        </w:tabs>
        <w:rPr>
          <w:rFonts w:cs="Arial"/>
        </w:rPr>
      </w:pPr>
      <w:r w:rsidRPr="00B624F7">
        <w:rPr>
          <w:rFonts w:cs="Arial"/>
        </w:rPr>
        <w:t>uspostava sustava za zaprimanje obavijesti o nepropisno odbačenom otpadu;</w:t>
      </w:r>
    </w:p>
    <w:p w14:paraId="2228608F" w14:textId="77777777" w:rsidR="00892F1A" w:rsidRPr="00B624F7" w:rsidRDefault="00892F1A" w:rsidP="00892F1A">
      <w:pPr>
        <w:numPr>
          <w:ilvl w:val="0"/>
          <w:numId w:val="20"/>
        </w:numPr>
        <w:tabs>
          <w:tab w:val="clear" w:pos="709"/>
        </w:tabs>
        <w:rPr>
          <w:rFonts w:cs="Arial"/>
        </w:rPr>
      </w:pPr>
      <w:r w:rsidRPr="00B624F7">
        <w:rPr>
          <w:rFonts w:cs="Arial"/>
        </w:rPr>
        <w:t>uspostava sustava evidentiranja lokacija odbačenog otpada;</w:t>
      </w:r>
    </w:p>
    <w:p w14:paraId="020D101D" w14:textId="77777777" w:rsidR="00892F1A" w:rsidRPr="00B624F7" w:rsidRDefault="00892F1A" w:rsidP="00892F1A">
      <w:pPr>
        <w:numPr>
          <w:ilvl w:val="0"/>
          <w:numId w:val="20"/>
        </w:numPr>
        <w:tabs>
          <w:tab w:val="clear" w:pos="709"/>
        </w:tabs>
        <w:rPr>
          <w:rFonts w:cs="Arial"/>
        </w:rPr>
      </w:pPr>
      <w:r w:rsidRPr="00B624F7">
        <w:rPr>
          <w:rFonts w:cs="Arial"/>
        </w:rPr>
        <w:t>provedba redovitog godišnjeg nadzora područja jedinice lokalne samouprave radi</w:t>
      </w:r>
    </w:p>
    <w:p w14:paraId="4A2FEAEC" w14:textId="77777777" w:rsidR="00892F1A" w:rsidRPr="00B624F7" w:rsidRDefault="00892F1A" w:rsidP="00892F1A">
      <w:pPr>
        <w:rPr>
          <w:rFonts w:cs="Arial"/>
        </w:rPr>
      </w:pPr>
      <w:r w:rsidRPr="00B624F7">
        <w:rPr>
          <w:rFonts w:cs="Arial"/>
        </w:rPr>
        <w:t>utvrđivanja postojanja odbačenog otpada, a posebno lokacija na kojima je u</w:t>
      </w:r>
    </w:p>
    <w:p w14:paraId="2B543708" w14:textId="77777777" w:rsidR="00892F1A" w:rsidRPr="00B624F7" w:rsidRDefault="00892F1A" w:rsidP="00892F1A">
      <w:pPr>
        <w:rPr>
          <w:rFonts w:cs="Arial"/>
        </w:rPr>
      </w:pPr>
      <w:r w:rsidRPr="00B624F7">
        <w:rPr>
          <w:rFonts w:cs="Arial"/>
        </w:rPr>
        <w:t>prethodne dvije godine evidentirano postojanje odbačenog otpada;</w:t>
      </w:r>
    </w:p>
    <w:p w14:paraId="58CFE979" w14:textId="77777777" w:rsidR="00892F1A" w:rsidRPr="00B624F7" w:rsidRDefault="00892F1A" w:rsidP="00892F1A">
      <w:pPr>
        <w:numPr>
          <w:ilvl w:val="0"/>
          <w:numId w:val="21"/>
        </w:numPr>
        <w:tabs>
          <w:tab w:val="clear" w:pos="709"/>
        </w:tabs>
        <w:rPr>
          <w:rFonts w:cs="Arial"/>
        </w:rPr>
      </w:pPr>
      <w:r w:rsidRPr="00B624F7">
        <w:rPr>
          <w:rFonts w:cs="Arial"/>
        </w:rPr>
        <w:t>druge mjere sukladno odluci predstavničkog tijela jedinice lokalne samouprave;</w:t>
      </w:r>
    </w:p>
    <w:p w14:paraId="3B3CB04F" w14:textId="77777777" w:rsidR="00892F1A" w:rsidRPr="00B624F7" w:rsidRDefault="00892F1A" w:rsidP="00892F1A">
      <w:pPr>
        <w:numPr>
          <w:ilvl w:val="0"/>
          <w:numId w:val="21"/>
        </w:numPr>
        <w:tabs>
          <w:tab w:val="clear" w:pos="709"/>
        </w:tabs>
        <w:rPr>
          <w:rFonts w:cs="Arial"/>
        </w:rPr>
      </w:pPr>
      <w:r w:rsidRPr="00B624F7">
        <w:rPr>
          <w:rFonts w:cs="Arial"/>
        </w:rPr>
        <w:t>mjerama za uklanjanje otpada odbačenog u okoliš.</w:t>
      </w:r>
    </w:p>
    <w:p w14:paraId="22448903" w14:textId="77777777" w:rsidR="00892F1A" w:rsidRPr="00B624F7" w:rsidRDefault="00892F1A" w:rsidP="00892F1A">
      <w:pPr>
        <w:rPr>
          <w:rFonts w:cs="Arial"/>
        </w:rPr>
      </w:pPr>
      <w:r w:rsidRPr="00B624F7">
        <w:rPr>
          <w:rFonts w:cs="Arial"/>
        </w:rPr>
        <w:t xml:space="preserve">Sredstva za provedbu spomenutih mjera osiguravaju </w:t>
      </w:r>
      <w:r>
        <w:rPr>
          <w:rFonts w:cs="Arial"/>
        </w:rPr>
        <w:t xml:space="preserve">se u proračunu jedinice lokalne </w:t>
      </w:r>
      <w:r w:rsidRPr="00B624F7">
        <w:rPr>
          <w:rFonts w:cs="Arial"/>
        </w:rPr>
        <w:t>samouprave. Način provedbe mjera uređuju se odlukom predstavničkog tijela jedinice lokalne</w:t>
      </w:r>
      <w:r>
        <w:rPr>
          <w:rFonts w:cs="Arial"/>
        </w:rPr>
        <w:t xml:space="preserve"> </w:t>
      </w:r>
      <w:r w:rsidRPr="00B624F7">
        <w:rPr>
          <w:rFonts w:cs="Arial"/>
        </w:rPr>
        <w:t>samouprave o mjerama za sprječavanje nepropisnog odbacivanja otpada i mjerama za</w:t>
      </w:r>
      <w:r>
        <w:rPr>
          <w:rFonts w:cs="Arial"/>
        </w:rPr>
        <w:t xml:space="preserve"> </w:t>
      </w:r>
      <w:r w:rsidRPr="00B624F7">
        <w:rPr>
          <w:rFonts w:cs="Arial"/>
        </w:rPr>
        <w:t>uklanjanje odbačenog otpada, koja se odmah po donošenju dostavlja Ministarstvu te</w:t>
      </w:r>
      <w:r>
        <w:rPr>
          <w:rFonts w:cs="Arial"/>
        </w:rPr>
        <w:t xml:space="preserve"> </w:t>
      </w:r>
      <w:r w:rsidRPr="00B624F7">
        <w:rPr>
          <w:rFonts w:cs="Arial"/>
        </w:rPr>
        <w:t>objavljuje u službenom glasilu i na mrežnim stranicama jedinice lokalne samouprave.</w:t>
      </w:r>
    </w:p>
    <w:p w14:paraId="3A49086A" w14:textId="77777777" w:rsidR="00892F1A" w:rsidRPr="00B624F7" w:rsidRDefault="00892F1A" w:rsidP="00892F1A">
      <w:pPr>
        <w:rPr>
          <w:rFonts w:cs="Arial"/>
        </w:rPr>
      </w:pPr>
      <w:r w:rsidRPr="00B624F7">
        <w:rPr>
          <w:rFonts w:cs="Arial"/>
        </w:rPr>
        <w:t>Izvršno tijelo jedinice lokalne samouprave dužno je izvješće o lokacijama i količinama</w:t>
      </w:r>
      <w:r>
        <w:rPr>
          <w:rFonts w:cs="Arial"/>
        </w:rPr>
        <w:t xml:space="preserve"> </w:t>
      </w:r>
      <w:r w:rsidRPr="00B624F7">
        <w:rPr>
          <w:rFonts w:cs="Arial"/>
        </w:rPr>
        <w:t>odbačenog otpada, troškovima uklanjanja odbačenog otpada i provedbi spomenutih mjera</w:t>
      </w:r>
      <w:r>
        <w:rPr>
          <w:rFonts w:cs="Arial"/>
        </w:rPr>
        <w:t xml:space="preserve"> </w:t>
      </w:r>
      <w:r w:rsidRPr="00B624F7">
        <w:rPr>
          <w:rFonts w:cs="Arial"/>
        </w:rPr>
        <w:t>podnijeti predstavničkom tijelu te jedinice do 31. ožujka tekuće godine za prethodnu</w:t>
      </w:r>
      <w:r>
        <w:rPr>
          <w:rFonts w:cs="Arial"/>
        </w:rPr>
        <w:t xml:space="preserve"> </w:t>
      </w:r>
      <w:r w:rsidRPr="00B624F7">
        <w:rPr>
          <w:rFonts w:cs="Arial"/>
        </w:rPr>
        <w:t>kalendarsku godinu. Jedinica lokalne samouprave ima pravo na naknadu troška uklanjanja</w:t>
      </w:r>
      <w:r>
        <w:rPr>
          <w:rFonts w:cs="Arial"/>
        </w:rPr>
        <w:t xml:space="preserve"> </w:t>
      </w:r>
      <w:r w:rsidRPr="00B624F7">
        <w:rPr>
          <w:rFonts w:cs="Arial"/>
        </w:rPr>
        <w:t>otpada od vlasnika, odnosno posjednika nekretnine, ako vlasnik nije poznat, odnosno od</w:t>
      </w:r>
      <w:r>
        <w:rPr>
          <w:rFonts w:cs="Arial"/>
        </w:rPr>
        <w:t xml:space="preserve"> </w:t>
      </w:r>
      <w:r w:rsidRPr="00B624F7">
        <w:rPr>
          <w:rFonts w:cs="Arial"/>
        </w:rPr>
        <w:t>osobe koja, sukladno posebnom propisu, upravlja određenim područjem (dobrom), na kojem</w:t>
      </w:r>
      <w:r>
        <w:rPr>
          <w:rFonts w:cs="Arial"/>
        </w:rPr>
        <w:t xml:space="preserve"> </w:t>
      </w:r>
      <w:r w:rsidRPr="00B624F7">
        <w:rPr>
          <w:rFonts w:cs="Arial"/>
        </w:rPr>
        <w:t>se otpad nalazio.</w:t>
      </w:r>
    </w:p>
    <w:p w14:paraId="5D13CEA0" w14:textId="77777777" w:rsidR="00892F1A" w:rsidRDefault="00892F1A" w:rsidP="00892F1A">
      <w:pPr>
        <w:rPr>
          <w:rFonts w:cs="Arial"/>
          <w:b/>
          <w:bCs/>
          <w:u w:val="single"/>
        </w:rPr>
      </w:pPr>
    </w:p>
    <w:p w14:paraId="5BEABB7F" w14:textId="7DFFD82A" w:rsidR="00892F1A" w:rsidRPr="005F29FE" w:rsidRDefault="00045BBD" w:rsidP="00892F1A">
      <w:pPr>
        <w:rPr>
          <w:rFonts w:cs="Arial"/>
          <w:b/>
          <w:bCs/>
          <w:u w:val="single"/>
        </w:rPr>
      </w:pPr>
      <w:r>
        <w:rPr>
          <w:rFonts w:cs="Arial"/>
          <w:b/>
          <w:bCs/>
          <w:u w:val="single"/>
        </w:rPr>
        <w:t>R</w:t>
      </w:r>
      <w:r w:rsidR="00892F1A" w:rsidRPr="005F29FE">
        <w:rPr>
          <w:rFonts w:cs="Arial"/>
          <w:b/>
          <w:bCs/>
          <w:u w:val="single"/>
        </w:rPr>
        <w:t>ECIKLAŽNO DVORIŠTE</w:t>
      </w:r>
    </w:p>
    <w:p w14:paraId="2F352539" w14:textId="5B14AD6E" w:rsidR="00892F1A" w:rsidRDefault="00892F1A" w:rsidP="00892F1A">
      <w:pPr>
        <w:rPr>
          <w:rFonts w:cs="Arial"/>
          <w:b/>
          <w:bCs/>
          <w:u w:val="single"/>
        </w:rPr>
      </w:pPr>
    </w:p>
    <w:p w14:paraId="04AD6FC3" w14:textId="42D74AB2" w:rsidR="00892F1A" w:rsidRPr="00F3154E" w:rsidRDefault="00045BBD" w:rsidP="00F3154E">
      <w:pPr>
        <w:rPr>
          <w:rFonts w:eastAsia="Calibri" w:cs="Arial"/>
          <w:lang w:eastAsia="en-US"/>
        </w:rPr>
      </w:pPr>
      <w:r w:rsidRPr="00045BBD">
        <w:rPr>
          <w:rFonts w:cs="Arial"/>
          <w:bCs/>
        </w:rPr>
        <w:t xml:space="preserve">Na području </w:t>
      </w:r>
      <w:r w:rsidR="00961273">
        <w:rPr>
          <w:rFonts w:cs="Arial"/>
          <w:bCs/>
        </w:rPr>
        <w:t xml:space="preserve">Grada </w:t>
      </w:r>
      <w:r w:rsidRPr="00045BBD">
        <w:rPr>
          <w:rFonts w:cs="Arial"/>
          <w:bCs/>
        </w:rPr>
        <w:t>je planirano postavljanje reciklažnog dvorišta</w:t>
      </w:r>
      <w:r w:rsidR="002C5AB1">
        <w:rPr>
          <w:rFonts w:cs="Arial"/>
          <w:bCs/>
        </w:rPr>
        <w:t xml:space="preserve">. </w:t>
      </w:r>
      <w:r w:rsidR="00892F1A">
        <w:rPr>
          <w:rFonts w:eastAsia="Calibri"/>
          <w:lang w:eastAsia="en-US"/>
        </w:rPr>
        <w:br w:type="page"/>
      </w:r>
    </w:p>
    <w:p w14:paraId="06B04EB3" w14:textId="18DCDB61" w:rsidR="00892F1A" w:rsidRDefault="006B0D4C" w:rsidP="00892F1A">
      <w:pPr>
        <w:pStyle w:val="Naslov1"/>
        <w:rPr>
          <w:rFonts w:eastAsia="Calibri"/>
          <w:lang w:eastAsia="en-US"/>
        </w:rPr>
      </w:pPr>
      <w:bookmarkStart w:id="50" w:name="_Toc510779284"/>
      <w:r>
        <w:rPr>
          <w:rFonts w:eastAsia="Calibri"/>
          <w:lang w:eastAsia="en-US"/>
        </w:rPr>
        <w:lastRenderedPageBreak/>
        <w:t>MJERE PRIKUPLJANJA MIJEŠANOG KOMUNALNOG OTPADA I BIORAZGRADIVOG KOMUNALNOG OTPADA</w:t>
      </w:r>
      <w:bookmarkEnd w:id="50"/>
    </w:p>
    <w:p w14:paraId="78D4DADA" w14:textId="77777777" w:rsidR="006B0D4C" w:rsidRDefault="006B0D4C" w:rsidP="006B0D4C">
      <w:pPr>
        <w:rPr>
          <w:rFonts w:eastAsia="Calibri"/>
          <w:lang w:eastAsia="en-US"/>
        </w:rPr>
      </w:pPr>
    </w:p>
    <w:p w14:paraId="1511FD95" w14:textId="77777777" w:rsidR="006B0D4C" w:rsidRPr="001E547F" w:rsidRDefault="006B0D4C" w:rsidP="006B0D4C">
      <w:pPr>
        <w:autoSpaceDE w:val="0"/>
        <w:autoSpaceDN w:val="0"/>
        <w:adjustRightInd w:val="0"/>
        <w:rPr>
          <w:rFonts w:cs="Arial"/>
        </w:rPr>
      </w:pPr>
      <w:r w:rsidRPr="001E547F">
        <w:rPr>
          <w:rFonts w:cs="Arial"/>
        </w:rPr>
        <w:t>Prema Planu gospodarenja otpadom RH za razdoblje 2017 - 2022. godine potrebno je postići do 2022. godine, u odnosu na 2015. godinu:</w:t>
      </w:r>
    </w:p>
    <w:p w14:paraId="6E39F9BE" w14:textId="77777777" w:rsidR="006B0D4C" w:rsidRPr="001E547F" w:rsidRDefault="006B0D4C" w:rsidP="006B0D4C">
      <w:pPr>
        <w:autoSpaceDE w:val="0"/>
        <w:autoSpaceDN w:val="0"/>
        <w:adjustRightInd w:val="0"/>
        <w:rPr>
          <w:rFonts w:cs="Arial"/>
        </w:rPr>
      </w:pPr>
    </w:p>
    <w:p w14:paraId="412EEC34" w14:textId="77777777" w:rsidR="006B0D4C" w:rsidRPr="001E547F" w:rsidRDefault="006B0D4C" w:rsidP="006B0D4C">
      <w:pPr>
        <w:numPr>
          <w:ilvl w:val="0"/>
          <w:numId w:val="24"/>
        </w:numPr>
        <w:tabs>
          <w:tab w:val="clear" w:pos="709"/>
        </w:tabs>
        <w:autoSpaceDE w:val="0"/>
        <w:autoSpaceDN w:val="0"/>
        <w:adjustRightInd w:val="0"/>
        <w:rPr>
          <w:rFonts w:cs="Arial"/>
        </w:rPr>
      </w:pPr>
      <w:r w:rsidRPr="001E547F">
        <w:rPr>
          <w:rFonts w:cs="Arial"/>
        </w:rPr>
        <w:t>smanjiti ukupnu količinu proizvedenog komunalnog otpada za 5%;</w:t>
      </w:r>
    </w:p>
    <w:p w14:paraId="40285C3C" w14:textId="77777777" w:rsidR="006B0D4C" w:rsidRPr="001E547F" w:rsidRDefault="006B0D4C" w:rsidP="006B0D4C">
      <w:pPr>
        <w:numPr>
          <w:ilvl w:val="0"/>
          <w:numId w:val="24"/>
        </w:numPr>
        <w:tabs>
          <w:tab w:val="clear" w:pos="709"/>
        </w:tabs>
        <w:autoSpaceDE w:val="0"/>
        <w:autoSpaceDN w:val="0"/>
        <w:adjustRightInd w:val="0"/>
        <w:rPr>
          <w:rFonts w:cs="Arial"/>
        </w:rPr>
      </w:pPr>
      <w:r w:rsidRPr="001E547F">
        <w:rPr>
          <w:rFonts w:cs="Arial"/>
        </w:rPr>
        <w:t>odvojeno prikupiti 60% mase proizvedenog komunalnog otpada (prvenstveno papira, stakla, metala, plastike, biootpada i dr.);</w:t>
      </w:r>
    </w:p>
    <w:p w14:paraId="67673F5D" w14:textId="77777777" w:rsidR="006B0D4C" w:rsidRPr="001E547F" w:rsidRDefault="006B0D4C" w:rsidP="006B0D4C">
      <w:pPr>
        <w:numPr>
          <w:ilvl w:val="0"/>
          <w:numId w:val="24"/>
        </w:numPr>
        <w:tabs>
          <w:tab w:val="clear" w:pos="709"/>
        </w:tabs>
        <w:autoSpaceDE w:val="0"/>
        <w:autoSpaceDN w:val="0"/>
        <w:adjustRightInd w:val="0"/>
        <w:rPr>
          <w:rFonts w:cs="Arial"/>
        </w:rPr>
      </w:pPr>
      <w:r w:rsidRPr="001E547F">
        <w:rPr>
          <w:rFonts w:cs="Arial"/>
        </w:rPr>
        <w:t>odvojeno prikupiti 40% mase proizvedenog biootpada koji je sastavni dio komunalnog otpada;</w:t>
      </w:r>
    </w:p>
    <w:p w14:paraId="7EF6BD41" w14:textId="77777777" w:rsidR="006B0D4C" w:rsidRPr="001E547F" w:rsidRDefault="006B0D4C" w:rsidP="006B0D4C">
      <w:pPr>
        <w:numPr>
          <w:ilvl w:val="0"/>
          <w:numId w:val="24"/>
        </w:numPr>
        <w:tabs>
          <w:tab w:val="clear" w:pos="709"/>
        </w:tabs>
        <w:autoSpaceDE w:val="0"/>
        <w:autoSpaceDN w:val="0"/>
        <w:adjustRightInd w:val="0"/>
        <w:rPr>
          <w:rFonts w:cs="Arial"/>
        </w:rPr>
      </w:pPr>
      <w:r w:rsidRPr="001E547F">
        <w:rPr>
          <w:rFonts w:cs="Arial"/>
        </w:rPr>
        <w:t>odložiti na odlagalište manje od 25 % mase proizvedenog komunalnog otpada.</w:t>
      </w:r>
    </w:p>
    <w:p w14:paraId="5AC76B16" w14:textId="77777777" w:rsidR="006B0D4C" w:rsidRPr="005F29FE" w:rsidRDefault="006B0D4C" w:rsidP="006B0D4C">
      <w:pPr>
        <w:jc w:val="left"/>
        <w:rPr>
          <w:rFonts w:cs="Arial"/>
        </w:rPr>
      </w:pPr>
    </w:p>
    <w:p w14:paraId="2F640A3A" w14:textId="77777777" w:rsidR="006B0D4C" w:rsidRPr="005F29FE" w:rsidRDefault="006B0D4C" w:rsidP="006B0D4C">
      <w:pPr>
        <w:rPr>
          <w:rFonts w:cs="Arial"/>
        </w:rPr>
      </w:pPr>
      <w:r w:rsidRPr="005F29FE">
        <w:rPr>
          <w:rFonts w:cs="Arial"/>
        </w:rPr>
        <w:t>Primarna reciklaža i odvojeno sakupljanje otpada, ovisno o stanju tehnike i tržišnim uvjetima, stalno se dopunjavaju i mijenjaju. Za što efikasniju i kvalitetniju provedbu primarnog odvajanja obavezan je daljnji nastavak edukacije na svim razinama društva.</w:t>
      </w:r>
    </w:p>
    <w:p w14:paraId="2BE927BE" w14:textId="77777777" w:rsidR="006B0D4C" w:rsidRPr="005F29FE" w:rsidRDefault="006B0D4C" w:rsidP="006B0D4C">
      <w:pPr>
        <w:rPr>
          <w:rFonts w:cs="Arial"/>
        </w:rPr>
      </w:pPr>
    </w:p>
    <w:p w14:paraId="2AA6613E" w14:textId="71F97636" w:rsidR="006B0D4C" w:rsidRDefault="006B0D4C" w:rsidP="006B0D4C">
      <w:pPr>
        <w:autoSpaceDE w:val="0"/>
        <w:autoSpaceDN w:val="0"/>
        <w:adjustRightInd w:val="0"/>
        <w:rPr>
          <w:rFonts w:cs="Arial"/>
        </w:rPr>
      </w:pPr>
      <w:r w:rsidRPr="000E0A8B">
        <w:rPr>
          <w:rFonts w:cs="Arial"/>
        </w:rPr>
        <w:t xml:space="preserve">Za 2015. godinu količina miješanog komunalnog otpada </w:t>
      </w:r>
      <w:r w:rsidR="00B4158A">
        <w:rPr>
          <w:rFonts w:cs="Arial"/>
        </w:rPr>
        <w:t>Grada Makarska</w:t>
      </w:r>
      <w:r w:rsidRPr="001E547F">
        <w:rPr>
          <w:rFonts w:cs="Arial"/>
        </w:rPr>
        <w:t xml:space="preserve"> je </w:t>
      </w:r>
      <w:r w:rsidR="00286018" w:rsidRPr="00286018">
        <w:rPr>
          <w:rFonts w:cs="Arial"/>
          <w:color w:val="000000"/>
        </w:rPr>
        <w:t>6.374,04</w:t>
      </w:r>
      <w:r w:rsidR="00286018">
        <w:rPr>
          <w:rFonts w:cs="Arial"/>
          <w:color w:val="000000"/>
        </w:rPr>
        <w:t xml:space="preserve"> </w:t>
      </w:r>
      <w:r w:rsidRPr="00286018">
        <w:rPr>
          <w:rFonts w:cs="Arial"/>
        </w:rPr>
        <w:t>tona</w:t>
      </w:r>
      <w:r w:rsidRPr="000E0A8B">
        <w:rPr>
          <w:rFonts w:cs="Arial"/>
        </w:rPr>
        <w:t xml:space="preserve"> prema dokumentu „Podaci o proizvedenim količinama miješanog komunalnog otpada po jedinicama lokalne samouprave za 2015. godinu“, Hrvatska agencija za okoliš i prirodu, Zagreb, svibanj, 2017. </w:t>
      </w:r>
    </w:p>
    <w:p w14:paraId="4BED4A5C" w14:textId="77777777" w:rsidR="006B0D4C" w:rsidRDefault="006B0D4C" w:rsidP="006B0D4C">
      <w:pPr>
        <w:autoSpaceDE w:val="0"/>
        <w:autoSpaceDN w:val="0"/>
        <w:adjustRightInd w:val="0"/>
        <w:rPr>
          <w:rFonts w:cs="Arial"/>
        </w:rPr>
      </w:pPr>
    </w:p>
    <w:p w14:paraId="694A8628" w14:textId="7880F4BD" w:rsidR="006B0D4C" w:rsidRPr="000E0A8B" w:rsidRDefault="006B0D4C" w:rsidP="006B0D4C">
      <w:pPr>
        <w:autoSpaceDE w:val="0"/>
        <w:autoSpaceDN w:val="0"/>
        <w:adjustRightInd w:val="0"/>
        <w:rPr>
          <w:rFonts w:cs="Arial"/>
        </w:rPr>
      </w:pPr>
      <w:r w:rsidRPr="000E0A8B">
        <w:rPr>
          <w:rFonts w:cs="Arial"/>
        </w:rPr>
        <w:t xml:space="preserve">Granična količina miješanog komunalnog otpada za </w:t>
      </w:r>
      <w:r w:rsidR="00961273">
        <w:rPr>
          <w:rFonts w:cs="Arial"/>
        </w:rPr>
        <w:t>Grad</w:t>
      </w:r>
      <w:r w:rsidRPr="000E0A8B">
        <w:rPr>
          <w:rFonts w:cs="Arial"/>
        </w:rPr>
        <w:t>, sukladno članku 24. Uredbe o go</w:t>
      </w:r>
      <w:r w:rsidR="00D7334A">
        <w:rPr>
          <w:rFonts w:cs="Arial"/>
        </w:rPr>
        <w:t xml:space="preserve">spodarenju komunalnim otpadom </w:t>
      </w:r>
      <w:r w:rsidR="00D7334A" w:rsidRPr="00D7334A">
        <w:rPr>
          <w:rFonts w:cs="Arial"/>
        </w:rPr>
        <w:t xml:space="preserve">(„Narodne novine“, br. 50/17) </w:t>
      </w:r>
      <w:r w:rsidRPr="000E0A8B">
        <w:rPr>
          <w:rFonts w:cs="Arial"/>
        </w:rPr>
        <w:t>u cilju smanjenja količine miješanog komunalnog otpada po godinama iznosi:</w:t>
      </w:r>
    </w:p>
    <w:p w14:paraId="6B09AB75" w14:textId="77777777" w:rsidR="006B0D4C" w:rsidRDefault="006B0D4C" w:rsidP="006B0D4C">
      <w:pPr>
        <w:autoSpaceDE w:val="0"/>
        <w:autoSpaceDN w:val="0"/>
        <w:adjustRightInd w:val="0"/>
        <w:rPr>
          <w:rFonts w:cs="Arial"/>
        </w:rPr>
      </w:pPr>
    </w:p>
    <w:p w14:paraId="6D039C2A" w14:textId="5E320281" w:rsidR="006B0D4C" w:rsidRPr="002159DC" w:rsidRDefault="00AE6B52" w:rsidP="006B0D4C">
      <w:pPr>
        <w:keepNext/>
        <w:ind w:left="-142"/>
        <w:rPr>
          <w:rFonts w:cs="Arial"/>
          <w:bCs/>
          <w:sz w:val="20"/>
        </w:rPr>
      </w:pPr>
      <w:r>
        <w:rPr>
          <w:rFonts w:cs="Arial"/>
          <w:bCs/>
          <w:sz w:val="20"/>
        </w:rPr>
        <w:t xml:space="preserve">Tablica </w:t>
      </w:r>
      <w:r w:rsidR="00EA02D0">
        <w:rPr>
          <w:rFonts w:cs="Arial"/>
          <w:bCs/>
          <w:sz w:val="20"/>
        </w:rPr>
        <w:t>9</w:t>
      </w:r>
      <w:r w:rsidR="006B0D4C" w:rsidRPr="002159DC">
        <w:rPr>
          <w:rFonts w:cs="Arial"/>
          <w:bCs/>
          <w:sz w:val="20"/>
        </w:rPr>
        <w:t xml:space="preserve">.-1.: Ciljane količine miješanog komunalnog otpada u odnosu na količine iz 2015. sukladno Uredbi o gospodarenju komunalnim otpadom </w:t>
      </w:r>
      <w:r w:rsidR="00D7334A">
        <w:rPr>
          <w:rFonts w:cs="Arial"/>
          <w:bCs/>
          <w:sz w:val="20"/>
        </w:rPr>
        <w:t>(„Narodne novine“, br. 50/17</w:t>
      </w:r>
      <w:r w:rsidR="006B0D4C" w:rsidRPr="002159DC">
        <w:rPr>
          <w:rFonts w:cs="Arial"/>
          <w:bCs/>
          <w:sz w:val="20"/>
        </w:rPr>
        <w:t>)</w:t>
      </w:r>
    </w:p>
    <w:tbl>
      <w:tblPr>
        <w:tblStyle w:val="Reetkatablice1"/>
        <w:tblW w:w="0" w:type="auto"/>
        <w:jc w:val="center"/>
        <w:tblLook w:val="04A0" w:firstRow="1" w:lastRow="0" w:firstColumn="1" w:lastColumn="0" w:noHBand="0" w:noVBand="1"/>
      </w:tblPr>
      <w:tblGrid>
        <w:gridCol w:w="1774"/>
        <w:gridCol w:w="2914"/>
        <w:gridCol w:w="4374"/>
      </w:tblGrid>
      <w:tr w:rsidR="006B0D4C" w:rsidRPr="000E0A8B" w14:paraId="56BB37BC" w14:textId="77777777" w:rsidTr="00CD174D">
        <w:trPr>
          <w:jc w:val="center"/>
        </w:trPr>
        <w:tc>
          <w:tcPr>
            <w:tcW w:w="1809" w:type="dxa"/>
          </w:tcPr>
          <w:p w14:paraId="3E8AF06B" w14:textId="77777777" w:rsidR="006B0D4C" w:rsidRPr="009141B9" w:rsidRDefault="006B0D4C" w:rsidP="006B0D4C">
            <w:pPr>
              <w:autoSpaceDE w:val="0"/>
              <w:autoSpaceDN w:val="0"/>
              <w:adjustRightInd w:val="0"/>
              <w:jc w:val="center"/>
              <w:rPr>
                <w:rFonts w:cs="Arial"/>
                <w:sz w:val="20"/>
              </w:rPr>
            </w:pPr>
            <w:r w:rsidRPr="009141B9">
              <w:rPr>
                <w:rFonts w:cs="Arial"/>
                <w:sz w:val="20"/>
              </w:rPr>
              <w:t>Godina</w:t>
            </w:r>
          </w:p>
        </w:tc>
        <w:tc>
          <w:tcPr>
            <w:tcW w:w="2977" w:type="dxa"/>
          </w:tcPr>
          <w:p w14:paraId="733607C5" w14:textId="77777777" w:rsidR="006B0D4C" w:rsidRPr="009141B9" w:rsidRDefault="006B0D4C" w:rsidP="006B0D4C">
            <w:pPr>
              <w:autoSpaceDE w:val="0"/>
              <w:autoSpaceDN w:val="0"/>
              <w:adjustRightInd w:val="0"/>
              <w:jc w:val="center"/>
              <w:rPr>
                <w:rFonts w:cs="Arial"/>
                <w:sz w:val="20"/>
              </w:rPr>
            </w:pPr>
            <w:r w:rsidRPr="009141B9">
              <w:rPr>
                <w:rFonts w:cs="Arial"/>
                <w:sz w:val="20"/>
              </w:rPr>
              <w:t>% od ukupno proizvedenog miješanog komunalnog otpada u 2015.godini</w:t>
            </w:r>
          </w:p>
        </w:tc>
        <w:tc>
          <w:tcPr>
            <w:tcW w:w="4502" w:type="dxa"/>
          </w:tcPr>
          <w:p w14:paraId="7AD4F4AB" w14:textId="0639FC69" w:rsidR="006B0D4C" w:rsidRPr="009141B9" w:rsidRDefault="006B0D4C" w:rsidP="00961273">
            <w:pPr>
              <w:autoSpaceDE w:val="0"/>
              <w:autoSpaceDN w:val="0"/>
              <w:adjustRightInd w:val="0"/>
              <w:jc w:val="center"/>
              <w:rPr>
                <w:rFonts w:cs="Arial"/>
                <w:sz w:val="20"/>
              </w:rPr>
            </w:pPr>
            <w:r w:rsidRPr="009141B9">
              <w:rPr>
                <w:rFonts w:cs="Arial"/>
                <w:sz w:val="20"/>
              </w:rPr>
              <w:t xml:space="preserve">Granična vrijednost miješanog komunalnog otpada na području </w:t>
            </w:r>
            <w:r w:rsidR="00B4158A">
              <w:rPr>
                <w:rFonts w:cs="Arial"/>
                <w:sz w:val="20"/>
              </w:rPr>
              <w:t>Grada Makarska</w:t>
            </w:r>
            <w:r w:rsidRPr="009141B9">
              <w:rPr>
                <w:rFonts w:cs="Arial"/>
                <w:sz w:val="20"/>
              </w:rPr>
              <w:t xml:space="preserve"> (t)</w:t>
            </w:r>
          </w:p>
        </w:tc>
      </w:tr>
      <w:tr w:rsidR="006B0D4C" w:rsidRPr="000E0A8B" w14:paraId="6D5375BE" w14:textId="77777777" w:rsidTr="00CD174D">
        <w:trPr>
          <w:jc w:val="center"/>
        </w:trPr>
        <w:tc>
          <w:tcPr>
            <w:tcW w:w="1809" w:type="dxa"/>
          </w:tcPr>
          <w:p w14:paraId="67560BA0" w14:textId="7BC938AC" w:rsidR="006B0D4C" w:rsidRPr="000E0A8B" w:rsidRDefault="006B0D4C" w:rsidP="006B0D4C">
            <w:pPr>
              <w:autoSpaceDE w:val="0"/>
              <w:autoSpaceDN w:val="0"/>
              <w:adjustRightInd w:val="0"/>
              <w:jc w:val="center"/>
              <w:rPr>
                <w:rFonts w:cs="Arial"/>
              </w:rPr>
            </w:pPr>
            <w:r w:rsidRPr="000E0A8B">
              <w:rPr>
                <w:rFonts w:cs="Arial"/>
              </w:rPr>
              <w:t>2017</w:t>
            </w:r>
            <w:r w:rsidR="002070E7">
              <w:rPr>
                <w:rFonts w:cs="Arial"/>
              </w:rPr>
              <w:t>.</w:t>
            </w:r>
          </w:p>
        </w:tc>
        <w:tc>
          <w:tcPr>
            <w:tcW w:w="2977" w:type="dxa"/>
          </w:tcPr>
          <w:p w14:paraId="6B08DB47" w14:textId="77777777" w:rsidR="006B0D4C" w:rsidRPr="000E0A8B" w:rsidRDefault="006B0D4C" w:rsidP="004364D0">
            <w:pPr>
              <w:tabs>
                <w:tab w:val="clear" w:pos="709"/>
              </w:tabs>
              <w:autoSpaceDE w:val="0"/>
              <w:autoSpaceDN w:val="0"/>
              <w:adjustRightInd w:val="0"/>
              <w:jc w:val="center"/>
              <w:rPr>
                <w:rFonts w:cs="Arial"/>
              </w:rPr>
            </w:pPr>
            <w:r w:rsidRPr="000E0A8B">
              <w:rPr>
                <w:rFonts w:cs="Arial"/>
              </w:rPr>
              <w:t>80</w:t>
            </w:r>
          </w:p>
        </w:tc>
        <w:tc>
          <w:tcPr>
            <w:tcW w:w="4502" w:type="dxa"/>
          </w:tcPr>
          <w:p w14:paraId="4DD1310C" w14:textId="5F7E3EA4" w:rsidR="006B0D4C" w:rsidRPr="000E0A8B" w:rsidRDefault="00286018" w:rsidP="00383C5B">
            <w:pPr>
              <w:tabs>
                <w:tab w:val="center" w:pos="2079"/>
                <w:tab w:val="left" w:pos="3018"/>
              </w:tabs>
              <w:autoSpaceDE w:val="0"/>
              <w:autoSpaceDN w:val="0"/>
              <w:adjustRightInd w:val="0"/>
              <w:jc w:val="center"/>
              <w:rPr>
                <w:rFonts w:cs="Arial"/>
              </w:rPr>
            </w:pPr>
            <w:r>
              <w:rPr>
                <w:rFonts w:cs="Arial"/>
              </w:rPr>
              <w:t>5099</w:t>
            </w:r>
          </w:p>
        </w:tc>
      </w:tr>
      <w:tr w:rsidR="006B0D4C" w:rsidRPr="000E0A8B" w14:paraId="1E0B7AE2" w14:textId="77777777" w:rsidTr="00CD174D">
        <w:trPr>
          <w:jc w:val="center"/>
        </w:trPr>
        <w:tc>
          <w:tcPr>
            <w:tcW w:w="1809" w:type="dxa"/>
          </w:tcPr>
          <w:p w14:paraId="35D8F8CE" w14:textId="71901F95" w:rsidR="006B0D4C" w:rsidRPr="000E0A8B" w:rsidRDefault="006B0D4C" w:rsidP="006B0D4C">
            <w:pPr>
              <w:autoSpaceDE w:val="0"/>
              <w:autoSpaceDN w:val="0"/>
              <w:adjustRightInd w:val="0"/>
              <w:jc w:val="center"/>
              <w:rPr>
                <w:rFonts w:cs="Arial"/>
              </w:rPr>
            </w:pPr>
            <w:r w:rsidRPr="000E0A8B">
              <w:rPr>
                <w:rFonts w:cs="Arial"/>
              </w:rPr>
              <w:t>2018</w:t>
            </w:r>
            <w:r w:rsidR="002070E7">
              <w:rPr>
                <w:rFonts w:cs="Arial"/>
              </w:rPr>
              <w:t>.</w:t>
            </w:r>
          </w:p>
        </w:tc>
        <w:tc>
          <w:tcPr>
            <w:tcW w:w="2977" w:type="dxa"/>
          </w:tcPr>
          <w:p w14:paraId="5FCDB733" w14:textId="77777777" w:rsidR="006B0D4C" w:rsidRPr="000E0A8B" w:rsidRDefault="006B0D4C" w:rsidP="004364D0">
            <w:pPr>
              <w:tabs>
                <w:tab w:val="clear" w:pos="709"/>
              </w:tabs>
              <w:autoSpaceDE w:val="0"/>
              <w:autoSpaceDN w:val="0"/>
              <w:adjustRightInd w:val="0"/>
              <w:jc w:val="center"/>
              <w:rPr>
                <w:rFonts w:cs="Arial"/>
              </w:rPr>
            </w:pPr>
            <w:r w:rsidRPr="000E0A8B">
              <w:rPr>
                <w:rFonts w:cs="Arial"/>
              </w:rPr>
              <w:t>74</w:t>
            </w:r>
          </w:p>
        </w:tc>
        <w:tc>
          <w:tcPr>
            <w:tcW w:w="4502" w:type="dxa"/>
          </w:tcPr>
          <w:p w14:paraId="71F9FA7D" w14:textId="09360E3F" w:rsidR="006B0D4C" w:rsidRPr="000E0A8B" w:rsidRDefault="00286018" w:rsidP="00383C5B">
            <w:pPr>
              <w:tabs>
                <w:tab w:val="clear" w:pos="709"/>
                <w:tab w:val="decimal" w:pos="444"/>
              </w:tabs>
              <w:autoSpaceDE w:val="0"/>
              <w:autoSpaceDN w:val="0"/>
              <w:adjustRightInd w:val="0"/>
              <w:jc w:val="center"/>
              <w:rPr>
                <w:rFonts w:cs="Arial"/>
              </w:rPr>
            </w:pPr>
            <w:r>
              <w:rPr>
                <w:rFonts w:cs="Arial"/>
              </w:rPr>
              <w:t>4716</w:t>
            </w:r>
          </w:p>
        </w:tc>
      </w:tr>
      <w:tr w:rsidR="006B0D4C" w:rsidRPr="000E0A8B" w14:paraId="121714E8" w14:textId="77777777" w:rsidTr="00CD174D">
        <w:trPr>
          <w:jc w:val="center"/>
        </w:trPr>
        <w:tc>
          <w:tcPr>
            <w:tcW w:w="1809" w:type="dxa"/>
          </w:tcPr>
          <w:p w14:paraId="3975F21D" w14:textId="41189622" w:rsidR="006B0D4C" w:rsidRPr="000E0A8B" w:rsidRDefault="006B0D4C" w:rsidP="006B0D4C">
            <w:pPr>
              <w:autoSpaceDE w:val="0"/>
              <w:autoSpaceDN w:val="0"/>
              <w:adjustRightInd w:val="0"/>
              <w:jc w:val="center"/>
              <w:rPr>
                <w:rFonts w:cs="Arial"/>
              </w:rPr>
            </w:pPr>
            <w:r w:rsidRPr="000E0A8B">
              <w:rPr>
                <w:rFonts w:cs="Arial"/>
              </w:rPr>
              <w:t>2019</w:t>
            </w:r>
            <w:r w:rsidR="002070E7">
              <w:rPr>
                <w:rFonts w:cs="Arial"/>
              </w:rPr>
              <w:t>.</w:t>
            </w:r>
          </w:p>
        </w:tc>
        <w:tc>
          <w:tcPr>
            <w:tcW w:w="2977" w:type="dxa"/>
          </w:tcPr>
          <w:p w14:paraId="7CD61D58" w14:textId="77777777" w:rsidR="006B0D4C" w:rsidRPr="000E0A8B" w:rsidRDefault="006B0D4C" w:rsidP="004364D0">
            <w:pPr>
              <w:tabs>
                <w:tab w:val="clear" w:pos="709"/>
              </w:tabs>
              <w:autoSpaceDE w:val="0"/>
              <w:autoSpaceDN w:val="0"/>
              <w:adjustRightInd w:val="0"/>
              <w:jc w:val="center"/>
              <w:rPr>
                <w:rFonts w:cs="Arial"/>
              </w:rPr>
            </w:pPr>
            <w:r w:rsidRPr="000E0A8B">
              <w:rPr>
                <w:rFonts w:cs="Arial"/>
              </w:rPr>
              <w:t>66</w:t>
            </w:r>
          </w:p>
        </w:tc>
        <w:tc>
          <w:tcPr>
            <w:tcW w:w="4502" w:type="dxa"/>
          </w:tcPr>
          <w:p w14:paraId="3D30BEDE" w14:textId="79CD333E" w:rsidR="006B0D4C" w:rsidRPr="000E0A8B" w:rsidRDefault="00286018" w:rsidP="00383C5B">
            <w:pPr>
              <w:tabs>
                <w:tab w:val="clear" w:pos="709"/>
                <w:tab w:val="decimal" w:pos="444"/>
              </w:tabs>
              <w:autoSpaceDE w:val="0"/>
              <w:autoSpaceDN w:val="0"/>
              <w:adjustRightInd w:val="0"/>
              <w:jc w:val="center"/>
              <w:rPr>
                <w:rFonts w:cs="Arial"/>
              </w:rPr>
            </w:pPr>
            <w:r>
              <w:rPr>
                <w:rFonts w:cs="Arial"/>
              </w:rPr>
              <w:t>4206</w:t>
            </w:r>
          </w:p>
        </w:tc>
      </w:tr>
      <w:tr w:rsidR="006B0D4C" w:rsidRPr="000E0A8B" w14:paraId="585866FF" w14:textId="77777777" w:rsidTr="00CD174D">
        <w:trPr>
          <w:jc w:val="center"/>
        </w:trPr>
        <w:tc>
          <w:tcPr>
            <w:tcW w:w="1809" w:type="dxa"/>
          </w:tcPr>
          <w:p w14:paraId="1A89BBFC" w14:textId="67446BB1" w:rsidR="006B0D4C" w:rsidRPr="000E0A8B" w:rsidRDefault="006B0D4C" w:rsidP="006B0D4C">
            <w:pPr>
              <w:autoSpaceDE w:val="0"/>
              <w:autoSpaceDN w:val="0"/>
              <w:adjustRightInd w:val="0"/>
              <w:jc w:val="center"/>
              <w:rPr>
                <w:rFonts w:cs="Arial"/>
              </w:rPr>
            </w:pPr>
            <w:r w:rsidRPr="000E0A8B">
              <w:rPr>
                <w:rFonts w:cs="Arial"/>
              </w:rPr>
              <w:t>2020</w:t>
            </w:r>
            <w:r w:rsidR="002070E7">
              <w:rPr>
                <w:rFonts w:cs="Arial"/>
              </w:rPr>
              <w:t>.</w:t>
            </w:r>
          </w:p>
        </w:tc>
        <w:tc>
          <w:tcPr>
            <w:tcW w:w="2977" w:type="dxa"/>
          </w:tcPr>
          <w:p w14:paraId="30FD72C3" w14:textId="77777777" w:rsidR="006B0D4C" w:rsidRPr="000E0A8B" w:rsidRDefault="006B0D4C" w:rsidP="004364D0">
            <w:pPr>
              <w:tabs>
                <w:tab w:val="clear" w:pos="709"/>
                <w:tab w:val="decimal" w:pos="240"/>
              </w:tabs>
              <w:autoSpaceDE w:val="0"/>
              <w:autoSpaceDN w:val="0"/>
              <w:adjustRightInd w:val="0"/>
              <w:jc w:val="center"/>
              <w:rPr>
                <w:rFonts w:cs="Arial"/>
              </w:rPr>
            </w:pPr>
            <w:r w:rsidRPr="000E0A8B">
              <w:rPr>
                <w:rFonts w:cs="Arial"/>
              </w:rPr>
              <w:t>58</w:t>
            </w:r>
          </w:p>
        </w:tc>
        <w:tc>
          <w:tcPr>
            <w:tcW w:w="4502" w:type="dxa"/>
          </w:tcPr>
          <w:p w14:paraId="06286FDF" w14:textId="4A202406" w:rsidR="006B0D4C" w:rsidRPr="000E0A8B" w:rsidRDefault="00336C4E" w:rsidP="00383C5B">
            <w:pPr>
              <w:tabs>
                <w:tab w:val="clear" w:pos="709"/>
                <w:tab w:val="decimal" w:pos="444"/>
              </w:tabs>
              <w:autoSpaceDE w:val="0"/>
              <w:autoSpaceDN w:val="0"/>
              <w:adjustRightInd w:val="0"/>
              <w:jc w:val="center"/>
              <w:rPr>
                <w:rFonts w:cs="Arial"/>
              </w:rPr>
            </w:pPr>
            <w:r>
              <w:rPr>
                <w:rFonts w:cs="Arial"/>
              </w:rPr>
              <w:t>3696</w:t>
            </w:r>
          </w:p>
        </w:tc>
      </w:tr>
      <w:tr w:rsidR="006B0D4C" w:rsidRPr="000E0A8B" w14:paraId="5C5C7916" w14:textId="77777777" w:rsidTr="00650F78">
        <w:trPr>
          <w:trHeight w:val="70"/>
          <w:jc w:val="center"/>
        </w:trPr>
        <w:tc>
          <w:tcPr>
            <w:tcW w:w="1809" w:type="dxa"/>
          </w:tcPr>
          <w:p w14:paraId="52742C30" w14:textId="46E4613B" w:rsidR="006B0D4C" w:rsidRPr="000E0A8B" w:rsidRDefault="006B0D4C" w:rsidP="006B0D4C">
            <w:pPr>
              <w:autoSpaceDE w:val="0"/>
              <w:autoSpaceDN w:val="0"/>
              <w:adjustRightInd w:val="0"/>
              <w:jc w:val="center"/>
              <w:rPr>
                <w:rFonts w:cs="Arial"/>
              </w:rPr>
            </w:pPr>
            <w:r w:rsidRPr="000E0A8B">
              <w:rPr>
                <w:rFonts w:cs="Arial"/>
              </w:rPr>
              <w:t>2021</w:t>
            </w:r>
            <w:r w:rsidR="002070E7">
              <w:rPr>
                <w:rFonts w:cs="Arial"/>
              </w:rPr>
              <w:t>.</w:t>
            </w:r>
          </w:p>
        </w:tc>
        <w:tc>
          <w:tcPr>
            <w:tcW w:w="2977" w:type="dxa"/>
          </w:tcPr>
          <w:p w14:paraId="4DD00853" w14:textId="77777777" w:rsidR="006B0D4C" w:rsidRPr="000E0A8B" w:rsidRDefault="006B0D4C" w:rsidP="004364D0">
            <w:pPr>
              <w:tabs>
                <w:tab w:val="clear" w:pos="709"/>
                <w:tab w:val="decimal" w:pos="98"/>
              </w:tabs>
              <w:autoSpaceDE w:val="0"/>
              <w:autoSpaceDN w:val="0"/>
              <w:adjustRightInd w:val="0"/>
              <w:jc w:val="center"/>
              <w:rPr>
                <w:rFonts w:cs="Arial"/>
              </w:rPr>
            </w:pPr>
            <w:r w:rsidRPr="000E0A8B">
              <w:rPr>
                <w:rFonts w:cs="Arial"/>
              </w:rPr>
              <w:t>54</w:t>
            </w:r>
          </w:p>
        </w:tc>
        <w:tc>
          <w:tcPr>
            <w:tcW w:w="4502" w:type="dxa"/>
          </w:tcPr>
          <w:p w14:paraId="40DC3EA8" w14:textId="4E12DD9C" w:rsidR="006B0D4C" w:rsidRPr="000E0A8B" w:rsidRDefault="00336C4E" w:rsidP="00383C5B">
            <w:pPr>
              <w:tabs>
                <w:tab w:val="clear" w:pos="709"/>
                <w:tab w:val="decimal" w:pos="444"/>
              </w:tabs>
              <w:autoSpaceDE w:val="0"/>
              <w:autoSpaceDN w:val="0"/>
              <w:adjustRightInd w:val="0"/>
              <w:jc w:val="center"/>
              <w:rPr>
                <w:rFonts w:cs="Arial"/>
              </w:rPr>
            </w:pPr>
            <w:r>
              <w:rPr>
                <w:rFonts w:cs="Arial"/>
              </w:rPr>
              <w:t>3441</w:t>
            </w:r>
          </w:p>
        </w:tc>
      </w:tr>
      <w:tr w:rsidR="006B0D4C" w:rsidRPr="000E0A8B" w14:paraId="6212F057" w14:textId="77777777" w:rsidTr="00CD174D">
        <w:trPr>
          <w:jc w:val="center"/>
        </w:trPr>
        <w:tc>
          <w:tcPr>
            <w:tcW w:w="1809" w:type="dxa"/>
          </w:tcPr>
          <w:p w14:paraId="629E3AD3" w14:textId="4272FEE8" w:rsidR="006B0D4C" w:rsidRPr="000E0A8B" w:rsidRDefault="006B0D4C" w:rsidP="006B0D4C">
            <w:pPr>
              <w:autoSpaceDE w:val="0"/>
              <w:autoSpaceDN w:val="0"/>
              <w:adjustRightInd w:val="0"/>
              <w:jc w:val="center"/>
              <w:rPr>
                <w:rFonts w:cs="Arial"/>
              </w:rPr>
            </w:pPr>
            <w:r w:rsidRPr="000E0A8B">
              <w:rPr>
                <w:rFonts w:cs="Arial"/>
              </w:rPr>
              <w:t>2022</w:t>
            </w:r>
            <w:r w:rsidR="002070E7">
              <w:rPr>
                <w:rFonts w:cs="Arial"/>
              </w:rPr>
              <w:t>.</w:t>
            </w:r>
          </w:p>
        </w:tc>
        <w:tc>
          <w:tcPr>
            <w:tcW w:w="2977" w:type="dxa"/>
          </w:tcPr>
          <w:p w14:paraId="6B4397D4" w14:textId="77777777" w:rsidR="006B0D4C" w:rsidRPr="000E0A8B" w:rsidRDefault="006B0D4C" w:rsidP="004364D0">
            <w:pPr>
              <w:tabs>
                <w:tab w:val="clear" w:pos="709"/>
                <w:tab w:val="decimal" w:pos="240"/>
              </w:tabs>
              <w:autoSpaceDE w:val="0"/>
              <w:autoSpaceDN w:val="0"/>
              <w:adjustRightInd w:val="0"/>
              <w:jc w:val="center"/>
              <w:rPr>
                <w:rFonts w:cs="Arial"/>
              </w:rPr>
            </w:pPr>
            <w:r w:rsidRPr="000E0A8B">
              <w:rPr>
                <w:rFonts w:cs="Arial"/>
              </w:rPr>
              <w:t>50</w:t>
            </w:r>
          </w:p>
        </w:tc>
        <w:tc>
          <w:tcPr>
            <w:tcW w:w="4502" w:type="dxa"/>
          </w:tcPr>
          <w:p w14:paraId="1B247E6E" w14:textId="44CC84EF" w:rsidR="006B0D4C" w:rsidRPr="000E0A8B" w:rsidRDefault="00336C4E" w:rsidP="00383C5B">
            <w:pPr>
              <w:tabs>
                <w:tab w:val="clear" w:pos="709"/>
                <w:tab w:val="decimal" w:pos="444"/>
              </w:tabs>
              <w:autoSpaceDE w:val="0"/>
              <w:autoSpaceDN w:val="0"/>
              <w:adjustRightInd w:val="0"/>
              <w:jc w:val="center"/>
              <w:rPr>
                <w:rFonts w:cs="Arial"/>
              </w:rPr>
            </w:pPr>
            <w:r>
              <w:rPr>
                <w:rFonts w:cs="Arial"/>
              </w:rPr>
              <w:t>3187</w:t>
            </w:r>
          </w:p>
        </w:tc>
      </w:tr>
    </w:tbl>
    <w:p w14:paraId="0B9B2428" w14:textId="77777777" w:rsidR="006B0D4C" w:rsidRPr="000E0A8B" w:rsidRDefault="006B0D4C" w:rsidP="006B0D4C">
      <w:pPr>
        <w:autoSpaceDE w:val="0"/>
        <w:autoSpaceDN w:val="0"/>
        <w:adjustRightInd w:val="0"/>
        <w:rPr>
          <w:rFonts w:cs="Arial"/>
        </w:rPr>
      </w:pPr>
    </w:p>
    <w:p w14:paraId="59C6D13F" w14:textId="77777777" w:rsidR="006B0D4C" w:rsidRDefault="006B0D4C" w:rsidP="006B0D4C">
      <w:pPr>
        <w:rPr>
          <w:rFonts w:cs="Arial"/>
        </w:rPr>
      </w:pPr>
      <w:r w:rsidRPr="000E0A8B">
        <w:rPr>
          <w:rFonts w:cs="Arial"/>
        </w:rPr>
        <w:t xml:space="preserve">Za što efikasniju i kvalitetniju provedbu primarnog odvajanja obavezan je daljnji nastavak edukacije na svim razinama društva. Poticajna naknada za smanjenje količine miješanog komunalnog otpada je mjera kojom se potiče jedinica lokalne samouprave da, u okviru svojih ovlasti, provede mjere radi smanjenja količine miješanog komunalnog otpada koji nastaje na njenom području. </w:t>
      </w:r>
    </w:p>
    <w:p w14:paraId="3B563900" w14:textId="77777777" w:rsidR="006B0D4C" w:rsidRDefault="006B0D4C" w:rsidP="006B0D4C">
      <w:pPr>
        <w:rPr>
          <w:rStyle w:val="Istaknutareferenca"/>
          <w:rFonts w:eastAsiaTheme="majorEastAsia" w:cs="Arial"/>
        </w:rPr>
      </w:pPr>
    </w:p>
    <w:p w14:paraId="75D58A0A" w14:textId="77777777" w:rsidR="006B0D4C" w:rsidRDefault="006B0D4C" w:rsidP="006B0D4C">
      <w:pPr>
        <w:rPr>
          <w:rStyle w:val="Istaknutareferenca"/>
          <w:rFonts w:eastAsiaTheme="majorEastAsia" w:cs="Arial"/>
        </w:rPr>
      </w:pPr>
    </w:p>
    <w:p w14:paraId="1C1DA80F" w14:textId="77777777" w:rsidR="006B0D4C" w:rsidRDefault="006B0D4C" w:rsidP="006B0D4C">
      <w:pPr>
        <w:rPr>
          <w:rStyle w:val="Istaknutareferenca"/>
          <w:rFonts w:eastAsiaTheme="majorEastAsia" w:cs="Arial"/>
        </w:rPr>
      </w:pPr>
    </w:p>
    <w:p w14:paraId="38C4F5D5" w14:textId="77777777" w:rsidR="006B0D4C" w:rsidRDefault="006B0D4C" w:rsidP="006B0D4C">
      <w:pPr>
        <w:rPr>
          <w:rStyle w:val="Istaknutareferenca"/>
          <w:rFonts w:eastAsiaTheme="majorEastAsia" w:cs="Arial"/>
        </w:rPr>
      </w:pPr>
    </w:p>
    <w:p w14:paraId="7717B090" w14:textId="77777777" w:rsidR="006B0D4C" w:rsidRDefault="006B0D4C" w:rsidP="006B0D4C">
      <w:pPr>
        <w:rPr>
          <w:rStyle w:val="Istaknutareferenca"/>
          <w:rFonts w:eastAsiaTheme="majorEastAsia" w:cs="Arial"/>
        </w:rPr>
      </w:pPr>
      <w:r>
        <w:rPr>
          <w:rStyle w:val="Istaknutareferenca"/>
          <w:rFonts w:eastAsiaTheme="majorEastAsia" w:cs="Arial"/>
        </w:rPr>
        <w:lastRenderedPageBreak/>
        <w:t xml:space="preserve">POSUDE ZA KOMPOSTIRANJE KOD KUĆE </w:t>
      </w:r>
    </w:p>
    <w:p w14:paraId="62DD6964" w14:textId="77777777" w:rsidR="006B0D4C" w:rsidRPr="005F29FE" w:rsidRDefault="006B0D4C" w:rsidP="006B0D4C">
      <w:pPr>
        <w:rPr>
          <w:rFonts w:cs="Arial"/>
        </w:rPr>
      </w:pPr>
    </w:p>
    <w:p w14:paraId="6320FC84" w14:textId="77777777" w:rsidR="006B0D4C" w:rsidRDefault="006B0D4C" w:rsidP="006B0D4C">
      <w:pPr>
        <w:rPr>
          <w:rFonts w:cs="Arial"/>
        </w:rPr>
      </w:pPr>
      <w:r w:rsidRPr="005F29FE">
        <w:rPr>
          <w:rFonts w:cs="Arial"/>
        </w:rPr>
        <w:t>U bio otpad iz kućanstava ubrajamo kuhinjski otpad (ostaci od pripreme hrane) te vrtni ili zeleni otpad. Bio otpad čini trećinu kućnog otpada i vrijedna je sirovina za proizvodnju kvalitetnog bio komposta.</w:t>
      </w:r>
    </w:p>
    <w:p w14:paraId="03842FF8" w14:textId="77777777" w:rsidR="006B0D4C" w:rsidRPr="005F29FE" w:rsidRDefault="006B0D4C" w:rsidP="006B0D4C">
      <w:pPr>
        <w:rPr>
          <w:rFonts w:cs="Arial"/>
        </w:rPr>
      </w:pPr>
    </w:p>
    <w:p w14:paraId="0130F2AC" w14:textId="77777777" w:rsidR="006B0D4C" w:rsidRPr="005F29FE" w:rsidRDefault="006B0D4C" w:rsidP="006B0D4C">
      <w:pPr>
        <w:rPr>
          <w:rFonts w:cs="Arial"/>
        </w:rPr>
      </w:pPr>
      <w:r w:rsidRPr="005F29FE">
        <w:rPr>
          <w:rFonts w:cs="Arial"/>
        </w:rPr>
        <w:t>Izdvojeni biorazgradivi otpad se može kompostirati u okućnicama, koje zadovoljavaju uvjete za njegovu provedbu. Potrebno je edukacijama o kompostiranju poticati građane za samostalno kompostiranje. Pravilnim kompostiranjem dobije se zreo mrvičast kompost tamnosmeđe do crne boje, koji miriše na šumsku zemlju i kojeg koristimo za prihranjivanje vrtova i zelenih površina.</w:t>
      </w:r>
    </w:p>
    <w:p w14:paraId="4DDA5F17" w14:textId="77777777" w:rsidR="006B0D4C" w:rsidRPr="005F29FE" w:rsidRDefault="006B0D4C" w:rsidP="006B0D4C">
      <w:pPr>
        <w:rPr>
          <w:rFonts w:cs="Arial"/>
        </w:rPr>
      </w:pPr>
    </w:p>
    <w:p w14:paraId="4D7ECE72" w14:textId="77777777" w:rsidR="006B0D4C" w:rsidRPr="005F29FE" w:rsidRDefault="006B0D4C" w:rsidP="006B0D4C">
      <w:pPr>
        <w:rPr>
          <w:rFonts w:cs="Arial"/>
        </w:rPr>
      </w:pPr>
      <w:r w:rsidRPr="005F29FE">
        <w:rPr>
          <w:rFonts w:cs="Arial"/>
        </w:rPr>
        <w:t>Ulaskom Republike Hrvatske u Europsku Uniju donesena su i ograničenja u vezi odlaganja biorazgradivog komunalnog otpada. Najveća dopuštena masa biorazgradivog komunalnog otpada koja se godišnje smije odložiti na svim odlagalištima i neusklađenim odlagalištima u Republici Hrvatskoj u odnosu na masu biorazgradivog komunalnog otpada proizvedenog u 1997. godini iznosi:</w:t>
      </w:r>
    </w:p>
    <w:p w14:paraId="14C2CF99" w14:textId="77777777" w:rsidR="006B0D4C" w:rsidRPr="005F29FE" w:rsidRDefault="006B0D4C" w:rsidP="006B0D4C">
      <w:pPr>
        <w:rPr>
          <w:rFonts w:cs="Arial"/>
        </w:rPr>
      </w:pPr>
    </w:p>
    <w:p w14:paraId="10A2CE71" w14:textId="77777777" w:rsidR="006B0D4C" w:rsidRPr="005F29FE" w:rsidRDefault="006B0D4C" w:rsidP="006B0D4C">
      <w:pPr>
        <w:numPr>
          <w:ilvl w:val="0"/>
          <w:numId w:val="23"/>
        </w:numPr>
        <w:tabs>
          <w:tab w:val="clear" w:pos="709"/>
        </w:tabs>
        <w:rPr>
          <w:rFonts w:cs="Arial"/>
        </w:rPr>
      </w:pPr>
      <w:r w:rsidRPr="005F29FE">
        <w:rPr>
          <w:rFonts w:cs="Arial"/>
        </w:rPr>
        <w:t>75%, odnosno 567.131 tona do 31.prosinca 2013.</w:t>
      </w:r>
    </w:p>
    <w:p w14:paraId="50D67ED2" w14:textId="77777777" w:rsidR="006B0D4C" w:rsidRPr="005F29FE" w:rsidRDefault="006B0D4C" w:rsidP="006B0D4C">
      <w:pPr>
        <w:numPr>
          <w:ilvl w:val="0"/>
          <w:numId w:val="23"/>
        </w:numPr>
        <w:tabs>
          <w:tab w:val="clear" w:pos="709"/>
        </w:tabs>
        <w:rPr>
          <w:rFonts w:cs="Arial"/>
        </w:rPr>
      </w:pPr>
      <w:r w:rsidRPr="005F29FE">
        <w:rPr>
          <w:rFonts w:cs="Arial"/>
        </w:rPr>
        <w:t>50%, odnosno 378.088 tona do 31.prosinca 2016.</w:t>
      </w:r>
    </w:p>
    <w:p w14:paraId="4FCC19DA" w14:textId="77777777" w:rsidR="006B0D4C" w:rsidRDefault="006B0D4C" w:rsidP="006B0D4C">
      <w:pPr>
        <w:numPr>
          <w:ilvl w:val="0"/>
          <w:numId w:val="23"/>
        </w:numPr>
        <w:tabs>
          <w:tab w:val="clear" w:pos="709"/>
        </w:tabs>
        <w:rPr>
          <w:rFonts w:cs="Arial"/>
        </w:rPr>
      </w:pPr>
      <w:r w:rsidRPr="005F29FE">
        <w:rPr>
          <w:rFonts w:cs="Arial"/>
        </w:rPr>
        <w:t>35%, odnosno 264.661 tona do 31 prosinca 2020.</w:t>
      </w:r>
    </w:p>
    <w:p w14:paraId="640898AF" w14:textId="77777777" w:rsidR="006B0D4C" w:rsidRDefault="006B0D4C" w:rsidP="006B0D4C">
      <w:pPr>
        <w:rPr>
          <w:rFonts w:cs="Arial"/>
        </w:rPr>
      </w:pPr>
    </w:p>
    <w:p w14:paraId="38D65F45" w14:textId="2C1E1D66" w:rsidR="006B0D4C" w:rsidRPr="00E76498" w:rsidRDefault="006B0D4C" w:rsidP="00B35EC8">
      <w:pPr>
        <w:rPr>
          <w:rFonts w:cs="Arial"/>
          <w:color w:val="000000" w:themeColor="text1"/>
        </w:rPr>
      </w:pPr>
      <w:r w:rsidRPr="00B11450">
        <w:rPr>
          <w:rFonts w:cs="Arial"/>
          <w:color w:val="000000" w:themeColor="text1"/>
        </w:rPr>
        <w:t>Stanovnicima će se podijeliti smeđe posude za prikupljanje</w:t>
      </w:r>
      <w:r w:rsidR="00B11450">
        <w:rPr>
          <w:rFonts w:cs="Arial"/>
          <w:color w:val="000000" w:themeColor="text1"/>
        </w:rPr>
        <w:t xml:space="preserve"> bio-otpada nakon uspostave CGO.</w:t>
      </w:r>
    </w:p>
    <w:p w14:paraId="1311B0E9" w14:textId="77777777" w:rsidR="006B0D4C" w:rsidRDefault="006B0D4C" w:rsidP="006B0D4C">
      <w:pPr>
        <w:jc w:val="left"/>
        <w:rPr>
          <w:rFonts w:cs="Arial"/>
        </w:rPr>
      </w:pPr>
    </w:p>
    <w:p w14:paraId="28BCA221" w14:textId="77777777" w:rsidR="006B0D4C" w:rsidRDefault="006B0D4C" w:rsidP="006B0D4C">
      <w:pPr>
        <w:rPr>
          <w:rFonts w:cs="Arial"/>
        </w:rPr>
      </w:pPr>
      <w:r>
        <w:rPr>
          <w:rFonts w:cs="Arial"/>
        </w:rPr>
        <w:t>J</w:t>
      </w:r>
      <w:r w:rsidRPr="005F29FE">
        <w:rPr>
          <w:rFonts w:cs="Arial"/>
        </w:rPr>
        <w:t xml:space="preserve">edinica lokalne samouprave dužna je na svom području osigurati </w:t>
      </w:r>
      <w:r>
        <w:rPr>
          <w:rFonts w:cs="Arial"/>
        </w:rPr>
        <w:t>kako slijedi</w:t>
      </w:r>
      <w:r w:rsidRPr="005F29FE">
        <w:rPr>
          <w:rFonts w:cs="Arial"/>
        </w:rPr>
        <w:t>:</w:t>
      </w:r>
    </w:p>
    <w:p w14:paraId="67A48A67" w14:textId="77777777" w:rsidR="006B0D4C" w:rsidRPr="005F29FE" w:rsidRDefault="006B0D4C" w:rsidP="006B0D4C">
      <w:pPr>
        <w:rPr>
          <w:rFonts w:cs="Arial"/>
        </w:rPr>
      </w:pPr>
    </w:p>
    <w:p w14:paraId="2E5E7706" w14:textId="4A429BE5" w:rsidR="006B0D4C" w:rsidRPr="00E05D8E" w:rsidRDefault="006B0D4C" w:rsidP="006B0D4C">
      <w:pPr>
        <w:pStyle w:val="Opisslike"/>
        <w:keepNext/>
        <w:ind w:hanging="142"/>
        <w:rPr>
          <w:rFonts w:cs="Arial"/>
          <w:b w:val="0"/>
        </w:rPr>
      </w:pPr>
      <w:r w:rsidRPr="00E05D8E">
        <w:rPr>
          <w:rFonts w:cs="Arial"/>
          <w:b w:val="0"/>
        </w:rPr>
        <w:t xml:space="preserve">Tablica </w:t>
      </w:r>
      <w:r w:rsidR="00EA02D0">
        <w:rPr>
          <w:rFonts w:cs="Arial"/>
          <w:b w:val="0"/>
        </w:rPr>
        <w:t>9</w:t>
      </w:r>
      <w:r w:rsidRPr="00E05D8E">
        <w:rPr>
          <w:rFonts w:cs="Arial"/>
          <w:b w:val="0"/>
        </w:rPr>
        <w:t>.-</w:t>
      </w:r>
      <w:r w:rsidR="00EA02D0">
        <w:rPr>
          <w:rFonts w:cs="Arial"/>
          <w:b w:val="0"/>
        </w:rPr>
        <w:t>2</w:t>
      </w:r>
      <w:r w:rsidRPr="00E05D8E">
        <w:rPr>
          <w:rFonts w:cs="Arial"/>
          <w:b w:val="0"/>
        </w:rPr>
        <w:t>.: Obaveze jedinice lokalne samouprave</w:t>
      </w:r>
    </w:p>
    <w:tbl>
      <w:tblPr>
        <w:tblStyle w:val="Reetkatablice1"/>
        <w:tblW w:w="0" w:type="auto"/>
        <w:tblLook w:val="04A0" w:firstRow="1" w:lastRow="0" w:firstColumn="1" w:lastColumn="0" w:noHBand="0" w:noVBand="1"/>
      </w:tblPr>
      <w:tblGrid>
        <w:gridCol w:w="1348"/>
        <w:gridCol w:w="7714"/>
      </w:tblGrid>
      <w:tr w:rsidR="006B0D4C" w:rsidRPr="005F29FE" w14:paraId="070413E1" w14:textId="77777777" w:rsidTr="00AE6B52">
        <w:tc>
          <w:tcPr>
            <w:tcW w:w="1384" w:type="dxa"/>
          </w:tcPr>
          <w:p w14:paraId="7908E057" w14:textId="77777777" w:rsidR="006B0D4C" w:rsidRPr="005F29FE" w:rsidRDefault="006B0D4C" w:rsidP="006B0D4C">
            <w:pPr>
              <w:jc w:val="left"/>
              <w:rPr>
                <w:rFonts w:cs="Arial"/>
                <w:b/>
                <w:bCs/>
                <w:color w:val="FFFFFF"/>
              </w:rPr>
            </w:pPr>
          </w:p>
        </w:tc>
        <w:tc>
          <w:tcPr>
            <w:tcW w:w="7904" w:type="dxa"/>
          </w:tcPr>
          <w:p w14:paraId="64936E87" w14:textId="77777777" w:rsidR="006B0D4C" w:rsidRPr="005F29FE" w:rsidRDefault="006B0D4C" w:rsidP="006B0D4C">
            <w:pPr>
              <w:rPr>
                <w:rFonts w:cs="Arial"/>
                <w:b/>
                <w:bCs/>
                <w:color w:val="FFFFFF"/>
              </w:rPr>
            </w:pPr>
            <w:r w:rsidRPr="005F29FE">
              <w:rPr>
                <w:rFonts w:cs="Arial"/>
                <w:b/>
                <w:bCs/>
                <w:color w:val="FFFFFF"/>
              </w:rPr>
              <w:t>OBVEZE JEDINICE LOKALNE SAMOUPRAVE (ČL. 28)</w:t>
            </w:r>
          </w:p>
        </w:tc>
      </w:tr>
      <w:tr w:rsidR="006B0D4C" w:rsidRPr="005F29FE" w14:paraId="3DCD9A59" w14:textId="77777777" w:rsidTr="00AE6B52">
        <w:tc>
          <w:tcPr>
            <w:tcW w:w="1384" w:type="dxa"/>
          </w:tcPr>
          <w:p w14:paraId="427B4241" w14:textId="77777777" w:rsidR="006B0D4C" w:rsidRPr="00F1794F" w:rsidRDefault="006B0D4C" w:rsidP="00F1794F">
            <w:pPr>
              <w:pStyle w:val="Odlomakpopisa"/>
              <w:numPr>
                <w:ilvl w:val="0"/>
                <w:numId w:val="32"/>
              </w:numPr>
              <w:tabs>
                <w:tab w:val="clear" w:pos="709"/>
              </w:tabs>
              <w:jc w:val="center"/>
              <w:rPr>
                <w:rFonts w:cs="Arial"/>
                <w:b/>
                <w:bCs/>
                <w:color w:val="FFFFFF"/>
                <w:sz w:val="20"/>
                <w:szCs w:val="20"/>
              </w:rPr>
            </w:pPr>
          </w:p>
        </w:tc>
        <w:tc>
          <w:tcPr>
            <w:tcW w:w="7904" w:type="dxa"/>
          </w:tcPr>
          <w:p w14:paraId="0DA99534" w14:textId="77777777" w:rsidR="006B0D4C" w:rsidRPr="00F1794F" w:rsidRDefault="006B0D4C" w:rsidP="006B0D4C">
            <w:pPr>
              <w:rPr>
                <w:rFonts w:cs="Arial"/>
                <w:sz w:val="20"/>
                <w:szCs w:val="20"/>
              </w:rPr>
            </w:pPr>
            <w:r w:rsidRPr="00F1794F">
              <w:rPr>
                <w:rFonts w:cs="Arial"/>
                <w:sz w:val="20"/>
                <w:szCs w:val="20"/>
              </w:rPr>
              <w:t>Javnu uslugu prikupljanja miješanog komunalnog otpada i biorazgradivog komunalnog otpada</w:t>
            </w:r>
          </w:p>
        </w:tc>
      </w:tr>
      <w:tr w:rsidR="006B0D4C" w:rsidRPr="005F29FE" w14:paraId="1533CADB" w14:textId="77777777" w:rsidTr="00AE6B52">
        <w:tc>
          <w:tcPr>
            <w:tcW w:w="1384" w:type="dxa"/>
          </w:tcPr>
          <w:p w14:paraId="13A7137D" w14:textId="77777777" w:rsidR="006B0D4C" w:rsidRPr="00F1794F" w:rsidRDefault="006B0D4C" w:rsidP="006B0D4C">
            <w:pPr>
              <w:pStyle w:val="Odlomakpopisa"/>
              <w:numPr>
                <w:ilvl w:val="0"/>
                <w:numId w:val="22"/>
              </w:numPr>
              <w:tabs>
                <w:tab w:val="clear" w:pos="709"/>
              </w:tabs>
              <w:jc w:val="left"/>
              <w:rPr>
                <w:rFonts w:cs="Arial"/>
                <w:b/>
                <w:bCs/>
                <w:color w:val="FFFFFF"/>
                <w:sz w:val="20"/>
                <w:szCs w:val="20"/>
              </w:rPr>
            </w:pPr>
          </w:p>
        </w:tc>
        <w:tc>
          <w:tcPr>
            <w:tcW w:w="7904" w:type="dxa"/>
          </w:tcPr>
          <w:p w14:paraId="0BA35D02" w14:textId="77777777" w:rsidR="006B0D4C" w:rsidRPr="00F1794F" w:rsidRDefault="006B0D4C" w:rsidP="006B0D4C">
            <w:pPr>
              <w:rPr>
                <w:rFonts w:cs="Arial"/>
                <w:sz w:val="20"/>
                <w:szCs w:val="20"/>
              </w:rPr>
            </w:pPr>
            <w:r w:rsidRPr="00F1794F">
              <w:rPr>
                <w:rFonts w:cs="Arial"/>
                <w:sz w:val="20"/>
                <w:szCs w:val="20"/>
              </w:rPr>
              <w:t>Odvojeno prikupljanje otpadnog papira, metala, stakla, plastike i tekstila te krupnog (glomaznog) otpada</w:t>
            </w:r>
          </w:p>
        </w:tc>
      </w:tr>
      <w:tr w:rsidR="006B0D4C" w:rsidRPr="005F29FE" w14:paraId="43CBAE27" w14:textId="77777777" w:rsidTr="00AE6B52">
        <w:tc>
          <w:tcPr>
            <w:tcW w:w="1384" w:type="dxa"/>
          </w:tcPr>
          <w:p w14:paraId="7EF9DEB7" w14:textId="77777777" w:rsidR="006B0D4C" w:rsidRPr="00F1794F" w:rsidRDefault="006B0D4C" w:rsidP="006B0D4C">
            <w:pPr>
              <w:pStyle w:val="Odlomakpopisa"/>
              <w:numPr>
                <w:ilvl w:val="0"/>
                <w:numId w:val="22"/>
              </w:numPr>
              <w:tabs>
                <w:tab w:val="clear" w:pos="709"/>
              </w:tabs>
              <w:jc w:val="left"/>
              <w:rPr>
                <w:rFonts w:cs="Arial"/>
                <w:b/>
                <w:bCs/>
                <w:color w:val="FFFFFF"/>
                <w:sz w:val="20"/>
                <w:szCs w:val="20"/>
              </w:rPr>
            </w:pPr>
          </w:p>
        </w:tc>
        <w:tc>
          <w:tcPr>
            <w:tcW w:w="7904" w:type="dxa"/>
          </w:tcPr>
          <w:p w14:paraId="52E2044C" w14:textId="77777777" w:rsidR="006B0D4C" w:rsidRPr="00F1794F" w:rsidRDefault="006B0D4C" w:rsidP="006B0D4C">
            <w:pPr>
              <w:rPr>
                <w:rFonts w:cs="Arial"/>
                <w:sz w:val="20"/>
                <w:szCs w:val="20"/>
              </w:rPr>
            </w:pPr>
            <w:r w:rsidRPr="00F1794F">
              <w:rPr>
                <w:rFonts w:cs="Arial"/>
                <w:sz w:val="20"/>
                <w:szCs w:val="20"/>
              </w:rPr>
              <w:t>Sprječavanje odbacivanja otpada na način suprotan ovom Zakonu te uklanjanje tako odbačenog otpada</w:t>
            </w:r>
          </w:p>
        </w:tc>
      </w:tr>
      <w:tr w:rsidR="006B0D4C" w:rsidRPr="005F29FE" w14:paraId="6074C1FF" w14:textId="77777777" w:rsidTr="00AE6B52">
        <w:tc>
          <w:tcPr>
            <w:tcW w:w="1384" w:type="dxa"/>
          </w:tcPr>
          <w:p w14:paraId="77E4E023" w14:textId="77777777" w:rsidR="006B0D4C" w:rsidRPr="00F1794F" w:rsidRDefault="006B0D4C" w:rsidP="006B0D4C">
            <w:pPr>
              <w:pStyle w:val="Odlomakpopisa"/>
              <w:numPr>
                <w:ilvl w:val="0"/>
                <w:numId w:val="22"/>
              </w:numPr>
              <w:tabs>
                <w:tab w:val="clear" w:pos="709"/>
              </w:tabs>
              <w:jc w:val="left"/>
              <w:rPr>
                <w:rFonts w:cs="Arial"/>
                <w:b/>
                <w:bCs/>
                <w:color w:val="FFFFFF"/>
                <w:sz w:val="20"/>
                <w:szCs w:val="20"/>
              </w:rPr>
            </w:pPr>
          </w:p>
        </w:tc>
        <w:tc>
          <w:tcPr>
            <w:tcW w:w="7904" w:type="dxa"/>
          </w:tcPr>
          <w:p w14:paraId="227793FB" w14:textId="77777777" w:rsidR="006B0D4C" w:rsidRPr="00F1794F" w:rsidRDefault="006B0D4C" w:rsidP="006B0D4C">
            <w:pPr>
              <w:rPr>
                <w:rFonts w:cs="Arial"/>
                <w:sz w:val="20"/>
                <w:szCs w:val="20"/>
              </w:rPr>
            </w:pPr>
            <w:r w:rsidRPr="00F1794F">
              <w:rPr>
                <w:rFonts w:cs="Arial"/>
                <w:sz w:val="20"/>
                <w:szCs w:val="20"/>
              </w:rPr>
              <w:t>Provedbu Plana gospodarenja otpadom Republike Hrvatske</w:t>
            </w:r>
          </w:p>
        </w:tc>
      </w:tr>
      <w:tr w:rsidR="006B0D4C" w:rsidRPr="005F29FE" w14:paraId="7B5F15F4" w14:textId="77777777" w:rsidTr="00AE6B52">
        <w:tc>
          <w:tcPr>
            <w:tcW w:w="1384" w:type="dxa"/>
          </w:tcPr>
          <w:p w14:paraId="7A434E37" w14:textId="77777777" w:rsidR="006B0D4C" w:rsidRPr="00F1794F" w:rsidRDefault="006B0D4C" w:rsidP="006B0D4C">
            <w:pPr>
              <w:pStyle w:val="Odlomakpopisa"/>
              <w:numPr>
                <w:ilvl w:val="0"/>
                <w:numId w:val="22"/>
              </w:numPr>
              <w:tabs>
                <w:tab w:val="clear" w:pos="709"/>
              </w:tabs>
              <w:jc w:val="left"/>
              <w:rPr>
                <w:rFonts w:cs="Arial"/>
                <w:b/>
                <w:bCs/>
                <w:color w:val="FFFFFF"/>
                <w:sz w:val="20"/>
                <w:szCs w:val="20"/>
              </w:rPr>
            </w:pPr>
          </w:p>
        </w:tc>
        <w:tc>
          <w:tcPr>
            <w:tcW w:w="7904" w:type="dxa"/>
          </w:tcPr>
          <w:p w14:paraId="031C9A7B" w14:textId="77777777" w:rsidR="006B0D4C" w:rsidRPr="00F1794F" w:rsidRDefault="006B0D4C" w:rsidP="006B0D4C">
            <w:pPr>
              <w:rPr>
                <w:rFonts w:cs="Arial"/>
                <w:sz w:val="20"/>
                <w:szCs w:val="20"/>
              </w:rPr>
            </w:pPr>
            <w:r w:rsidRPr="00F1794F">
              <w:rPr>
                <w:rFonts w:cs="Arial"/>
                <w:sz w:val="20"/>
                <w:szCs w:val="20"/>
              </w:rPr>
              <w:t>Donošenje i provedbu plana gospodarenja otpadom JLS</w:t>
            </w:r>
          </w:p>
        </w:tc>
      </w:tr>
      <w:tr w:rsidR="006B0D4C" w:rsidRPr="005F29FE" w14:paraId="6330856F" w14:textId="77777777" w:rsidTr="00AE6B52">
        <w:tc>
          <w:tcPr>
            <w:tcW w:w="1384" w:type="dxa"/>
          </w:tcPr>
          <w:p w14:paraId="09DA3778" w14:textId="77777777" w:rsidR="006B0D4C" w:rsidRPr="00F1794F" w:rsidRDefault="006B0D4C" w:rsidP="006B0D4C">
            <w:pPr>
              <w:pStyle w:val="Odlomakpopisa"/>
              <w:numPr>
                <w:ilvl w:val="0"/>
                <w:numId w:val="22"/>
              </w:numPr>
              <w:tabs>
                <w:tab w:val="clear" w:pos="709"/>
              </w:tabs>
              <w:jc w:val="left"/>
              <w:rPr>
                <w:rFonts w:cs="Arial"/>
                <w:b/>
                <w:bCs/>
                <w:color w:val="FFFFFF"/>
                <w:sz w:val="20"/>
                <w:szCs w:val="20"/>
              </w:rPr>
            </w:pPr>
          </w:p>
        </w:tc>
        <w:tc>
          <w:tcPr>
            <w:tcW w:w="7904" w:type="dxa"/>
          </w:tcPr>
          <w:p w14:paraId="138EAA86" w14:textId="77777777" w:rsidR="006B0D4C" w:rsidRPr="00F1794F" w:rsidRDefault="006B0D4C" w:rsidP="006B0D4C">
            <w:pPr>
              <w:rPr>
                <w:rFonts w:cs="Arial"/>
                <w:sz w:val="20"/>
                <w:szCs w:val="20"/>
              </w:rPr>
            </w:pPr>
            <w:r w:rsidRPr="00F1794F">
              <w:rPr>
                <w:rFonts w:cs="Arial"/>
                <w:sz w:val="20"/>
                <w:szCs w:val="20"/>
              </w:rPr>
              <w:t xml:space="preserve">Provođenje izobrazno - informativne aktivnosti na svom području </w:t>
            </w:r>
          </w:p>
        </w:tc>
      </w:tr>
      <w:tr w:rsidR="006B0D4C" w:rsidRPr="005F29FE" w14:paraId="213F719C" w14:textId="77777777" w:rsidTr="00AE6B52">
        <w:tc>
          <w:tcPr>
            <w:tcW w:w="1384" w:type="dxa"/>
          </w:tcPr>
          <w:p w14:paraId="577BDA59" w14:textId="77777777" w:rsidR="006B0D4C" w:rsidRPr="00F1794F" w:rsidRDefault="006B0D4C" w:rsidP="006B0D4C">
            <w:pPr>
              <w:pStyle w:val="Odlomakpopisa"/>
              <w:numPr>
                <w:ilvl w:val="0"/>
                <w:numId w:val="22"/>
              </w:numPr>
              <w:tabs>
                <w:tab w:val="clear" w:pos="709"/>
              </w:tabs>
              <w:jc w:val="left"/>
              <w:rPr>
                <w:rFonts w:cs="Arial"/>
                <w:b/>
                <w:bCs/>
                <w:color w:val="FFFFFF"/>
                <w:sz w:val="20"/>
                <w:szCs w:val="20"/>
              </w:rPr>
            </w:pPr>
          </w:p>
        </w:tc>
        <w:tc>
          <w:tcPr>
            <w:tcW w:w="7904" w:type="dxa"/>
          </w:tcPr>
          <w:p w14:paraId="45747F2B" w14:textId="77777777" w:rsidR="006B0D4C" w:rsidRPr="00F1794F" w:rsidRDefault="006B0D4C" w:rsidP="006B0D4C">
            <w:pPr>
              <w:rPr>
                <w:rFonts w:cs="Arial"/>
                <w:sz w:val="20"/>
                <w:szCs w:val="20"/>
              </w:rPr>
            </w:pPr>
            <w:r w:rsidRPr="00F1794F">
              <w:rPr>
                <w:rFonts w:cs="Arial"/>
                <w:sz w:val="20"/>
                <w:szCs w:val="20"/>
              </w:rPr>
              <w:t>Mogućnost provedbe akcija prikupljanja otpada</w:t>
            </w:r>
          </w:p>
        </w:tc>
      </w:tr>
    </w:tbl>
    <w:p w14:paraId="19F6311C" w14:textId="77777777" w:rsidR="006B0D4C" w:rsidRPr="005F29FE" w:rsidRDefault="006B0D4C" w:rsidP="006B0D4C">
      <w:pPr>
        <w:jc w:val="left"/>
        <w:rPr>
          <w:rFonts w:cs="Arial"/>
        </w:rPr>
      </w:pPr>
    </w:p>
    <w:p w14:paraId="14C6C4EF" w14:textId="77777777" w:rsidR="006B0D4C" w:rsidRPr="005E34C8" w:rsidRDefault="006B0D4C" w:rsidP="006B0D4C">
      <w:pPr>
        <w:rPr>
          <w:rFonts w:cs="Arial"/>
        </w:rPr>
      </w:pPr>
      <w:r w:rsidRPr="005E34C8">
        <w:rPr>
          <w:rFonts w:cs="Arial"/>
        </w:rPr>
        <w:t>Više jedinica lokalne samouprave mogu sporazumno osigurati zajedničko ispunjenje jedne ili</w:t>
      </w:r>
    </w:p>
    <w:p w14:paraId="287DBC6C" w14:textId="77777777" w:rsidR="006B0D4C" w:rsidRPr="005E34C8" w:rsidRDefault="006B0D4C" w:rsidP="006B0D4C">
      <w:pPr>
        <w:rPr>
          <w:rFonts w:cs="Arial"/>
        </w:rPr>
      </w:pPr>
      <w:r w:rsidRPr="005E34C8">
        <w:rPr>
          <w:rFonts w:cs="Arial"/>
        </w:rPr>
        <w:t>više gore navedenih obveza. Jedinica lokalne samouprave dužna je sudjelovati u sustavima</w:t>
      </w:r>
    </w:p>
    <w:p w14:paraId="7AB24C87" w14:textId="77777777" w:rsidR="006B0D4C" w:rsidRDefault="006B0D4C" w:rsidP="006B0D4C">
      <w:pPr>
        <w:rPr>
          <w:rFonts w:cs="Arial"/>
        </w:rPr>
      </w:pPr>
      <w:r w:rsidRPr="005E34C8">
        <w:rPr>
          <w:rFonts w:cs="Arial"/>
        </w:rPr>
        <w:t>sakupljanja posebnih kategorija otpada.</w:t>
      </w:r>
      <w:r>
        <w:rPr>
          <w:rFonts w:cs="Arial"/>
        </w:rPr>
        <w:t xml:space="preserve"> </w:t>
      </w:r>
      <w:r w:rsidRPr="005F29FE">
        <w:rPr>
          <w:rFonts w:cs="Arial"/>
        </w:rPr>
        <w:t>Jedinice lokalne samouprave su dužne plaćati poticajnu naknadu za smanjenje količina miješanog komunalnog otpada prema rješenju Fonda za zaštitu okoliša i energetsku učinkovitost. Ova mjera je propisana s ciljem poticanja jedinice lokalne samouprave da, u okviru svojih ovlasti, provede mjere radi smanjenja količine miješanog komunalnog otpada koji nastaje na području jedinice lokalne samouprave.</w:t>
      </w:r>
    </w:p>
    <w:p w14:paraId="1A5703BC" w14:textId="30CBA1EE" w:rsidR="006B0D4C" w:rsidRDefault="006B0D4C" w:rsidP="006B0D4C">
      <w:pPr>
        <w:pStyle w:val="Naslov1"/>
      </w:pPr>
      <w:bookmarkStart w:id="51" w:name="_Toc510779285"/>
      <w:r>
        <w:lastRenderedPageBreak/>
        <w:t>MJERE ODVOJENOG PRIKUPLJANJA OTPADNOG PAPIRA, METALA, STAKLA I PLASTIKE TE KRUPNOG (GLOMAZNOG) KOMUNALNOG OTPADA</w:t>
      </w:r>
      <w:bookmarkEnd w:id="51"/>
    </w:p>
    <w:p w14:paraId="19F395EF" w14:textId="77777777" w:rsidR="006B0D4C" w:rsidRDefault="006B0D4C" w:rsidP="006B0D4C"/>
    <w:p w14:paraId="39C65D7C" w14:textId="77B4EBD6" w:rsidR="006B0D4C" w:rsidRPr="005F29FE" w:rsidRDefault="00B4158A" w:rsidP="006B0D4C">
      <w:pPr>
        <w:rPr>
          <w:rFonts w:cs="Arial"/>
        </w:rPr>
      </w:pPr>
      <w:r>
        <w:rPr>
          <w:rFonts w:cs="Arial"/>
        </w:rPr>
        <w:t>Grad Makarska</w:t>
      </w:r>
      <w:r w:rsidR="006B0D4C">
        <w:rPr>
          <w:rFonts w:cs="Arial"/>
        </w:rPr>
        <w:t xml:space="preserve"> </w:t>
      </w:r>
      <w:r>
        <w:rPr>
          <w:rFonts w:cs="Arial"/>
        </w:rPr>
        <w:t>obvezan</w:t>
      </w:r>
      <w:r w:rsidR="006B0D4C" w:rsidRPr="005F29FE">
        <w:rPr>
          <w:rFonts w:cs="Arial"/>
        </w:rPr>
        <w:t xml:space="preserve"> je osigurati odvojeno prikupljanje problematičnog otpada, otpadnog papira, metala, stakla, plastike i tekstila te krupnog (glomaznog) otpada. </w:t>
      </w:r>
    </w:p>
    <w:p w14:paraId="09FD1E1D" w14:textId="77777777" w:rsidR="006B0D4C" w:rsidRPr="005F29FE" w:rsidRDefault="006B0D4C" w:rsidP="006B0D4C">
      <w:pPr>
        <w:rPr>
          <w:rFonts w:cs="Arial"/>
        </w:rPr>
      </w:pPr>
    </w:p>
    <w:p w14:paraId="4E78FDA0" w14:textId="0F6DDC8F" w:rsidR="006B0D4C" w:rsidRDefault="006B0D4C" w:rsidP="006B0D4C">
      <w:pPr>
        <w:rPr>
          <w:rFonts w:cs="Arial"/>
        </w:rPr>
      </w:pPr>
      <w:r w:rsidRPr="00B35EC8">
        <w:rPr>
          <w:rFonts w:cs="Arial"/>
        </w:rPr>
        <w:t xml:space="preserve">U cilju osiguravanja mogućnosti odvojenog prikupljanja otpada </w:t>
      </w:r>
      <w:r w:rsidR="00B4158A">
        <w:rPr>
          <w:rFonts w:cs="Arial"/>
        </w:rPr>
        <w:t>Grada Makarska</w:t>
      </w:r>
      <w:r w:rsidRPr="00B35EC8">
        <w:rPr>
          <w:rFonts w:cs="Arial"/>
        </w:rPr>
        <w:t xml:space="preserve"> će osigurati sljedeće:</w:t>
      </w:r>
      <w:r>
        <w:rPr>
          <w:rFonts w:cs="Arial"/>
        </w:rPr>
        <w:t xml:space="preserve"> </w:t>
      </w:r>
    </w:p>
    <w:p w14:paraId="12A6BAB8" w14:textId="77777777" w:rsidR="006B0D4C" w:rsidRPr="005F29FE" w:rsidRDefault="006B0D4C" w:rsidP="006B0D4C">
      <w:pPr>
        <w:ind w:hanging="142"/>
        <w:rPr>
          <w:rFonts w:cs="Arial"/>
        </w:rPr>
      </w:pPr>
    </w:p>
    <w:p w14:paraId="2155E549" w14:textId="0E3F8402" w:rsidR="006B0D4C" w:rsidRDefault="00AE6B52" w:rsidP="006B0D4C">
      <w:pPr>
        <w:pStyle w:val="Opisslike"/>
        <w:keepNext/>
        <w:ind w:hanging="142"/>
        <w:rPr>
          <w:rFonts w:cs="Arial"/>
          <w:b w:val="0"/>
        </w:rPr>
      </w:pPr>
      <w:r>
        <w:rPr>
          <w:rFonts w:cs="Arial"/>
          <w:b w:val="0"/>
        </w:rPr>
        <w:t xml:space="preserve">Tablica </w:t>
      </w:r>
      <w:r w:rsidR="00EA02D0">
        <w:rPr>
          <w:rFonts w:cs="Arial"/>
          <w:b w:val="0"/>
        </w:rPr>
        <w:t>10</w:t>
      </w:r>
      <w:r>
        <w:rPr>
          <w:rFonts w:cs="Arial"/>
          <w:b w:val="0"/>
        </w:rPr>
        <w:t>.-1.:</w:t>
      </w:r>
      <w:r w:rsidR="006B0D4C" w:rsidRPr="00E05D8E">
        <w:rPr>
          <w:rFonts w:cs="Arial"/>
          <w:b w:val="0"/>
        </w:rPr>
        <w:t xml:space="preserve"> Obaveze jedinice lokalne samouprave</w:t>
      </w:r>
    </w:p>
    <w:p w14:paraId="040FA173" w14:textId="77777777" w:rsidR="006671DD" w:rsidRPr="006671DD" w:rsidRDefault="006671DD" w:rsidP="006671DD"/>
    <w:tbl>
      <w:tblPr>
        <w:tblStyle w:val="Reetkatablice1"/>
        <w:tblW w:w="0" w:type="auto"/>
        <w:jc w:val="center"/>
        <w:tblLook w:val="04A0" w:firstRow="1" w:lastRow="0" w:firstColumn="1" w:lastColumn="0" w:noHBand="0" w:noVBand="1"/>
      </w:tblPr>
      <w:tblGrid>
        <w:gridCol w:w="7904"/>
      </w:tblGrid>
      <w:tr w:rsidR="006671DD" w:rsidRPr="003F44C7" w14:paraId="1B360320" w14:textId="77777777" w:rsidTr="002070E7">
        <w:trPr>
          <w:jc w:val="center"/>
        </w:trPr>
        <w:tc>
          <w:tcPr>
            <w:tcW w:w="7904" w:type="dxa"/>
          </w:tcPr>
          <w:p w14:paraId="68157BA9" w14:textId="77777777" w:rsidR="006671DD" w:rsidRPr="00B35EC8" w:rsidRDefault="006671DD" w:rsidP="006B0D4C">
            <w:pPr>
              <w:rPr>
                <w:rFonts w:cs="Arial"/>
                <w:sz w:val="20"/>
                <w:szCs w:val="20"/>
              </w:rPr>
            </w:pPr>
            <w:r w:rsidRPr="00B35EC8">
              <w:rPr>
                <w:rFonts w:cs="Arial"/>
                <w:sz w:val="20"/>
                <w:szCs w:val="20"/>
              </w:rPr>
              <w:t>Funkcioniranje jednog ili više reciklažnih dvorišta, odnosno mobilne jedinice na svom području</w:t>
            </w:r>
          </w:p>
        </w:tc>
      </w:tr>
      <w:tr w:rsidR="006671DD" w:rsidRPr="003F44C7" w14:paraId="77740202" w14:textId="77777777" w:rsidTr="002070E7">
        <w:trPr>
          <w:jc w:val="center"/>
        </w:trPr>
        <w:tc>
          <w:tcPr>
            <w:tcW w:w="7904" w:type="dxa"/>
          </w:tcPr>
          <w:p w14:paraId="043B713E" w14:textId="77777777" w:rsidR="006671DD" w:rsidRPr="00B35EC8" w:rsidRDefault="006671DD" w:rsidP="006B0D4C">
            <w:pPr>
              <w:rPr>
                <w:rFonts w:cs="Arial"/>
                <w:sz w:val="20"/>
                <w:szCs w:val="20"/>
              </w:rPr>
            </w:pPr>
            <w:r w:rsidRPr="00B35EC8">
              <w:rPr>
                <w:rFonts w:cs="Arial"/>
                <w:sz w:val="20"/>
                <w:szCs w:val="20"/>
              </w:rPr>
              <w:t>Postavljanje odgovarajućeg broja i vrsta spremnika za odvojeno sakupljanje problematičnog otpada, otpadnog papira, metala, stakla, plastike i tekstila koji nisu obuhvaćeni sustavom gospodarenja posebnom kategorijom otpada, na javnoj površini</w:t>
            </w:r>
          </w:p>
        </w:tc>
      </w:tr>
      <w:tr w:rsidR="006671DD" w:rsidRPr="003F44C7" w14:paraId="09EDD563" w14:textId="77777777" w:rsidTr="002070E7">
        <w:trPr>
          <w:jc w:val="center"/>
        </w:trPr>
        <w:tc>
          <w:tcPr>
            <w:tcW w:w="7904" w:type="dxa"/>
          </w:tcPr>
          <w:p w14:paraId="5380A95A" w14:textId="77777777" w:rsidR="006671DD" w:rsidRPr="00B35EC8" w:rsidRDefault="006671DD" w:rsidP="00501877">
            <w:pPr>
              <w:tabs>
                <w:tab w:val="clear" w:pos="709"/>
                <w:tab w:val="decimal" w:pos="454"/>
              </w:tabs>
              <w:rPr>
                <w:rFonts w:cs="Arial"/>
                <w:sz w:val="20"/>
                <w:szCs w:val="20"/>
              </w:rPr>
            </w:pPr>
            <w:r w:rsidRPr="00B35EC8">
              <w:rPr>
                <w:rFonts w:cs="Arial"/>
                <w:sz w:val="20"/>
                <w:szCs w:val="20"/>
              </w:rPr>
              <w:t>Obavještavanje kućanstava o lokaciji i izmjeni lokacije reciklažnog dvorišta, mobilne jedinice i spremnika za odvojeno sakupljanje problematičnog otpada, otpadnog papira, metala, stakla, plastike i tekstila</w:t>
            </w:r>
          </w:p>
        </w:tc>
      </w:tr>
      <w:tr w:rsidR="006671DD" w:rsidRPr="005F29FE" w14:paraId="3218033B" w14:textId="77777777" w:rsidTr="002070E7">
        <w:trPr>
          <w:jc w:val="center"/>
        </w:trPr>
        <w:tc>
          <w:tcPr>
            <w:tcW w:w="7904" w:type="dxa"/>
          </w:tcPr>
          <w:p w14:paraId="5A0CA4B8" w14:textId="77777777" w:rsidR="006671DD" w:rsidRPr="00B35EC8" w:rsidRDefault="006671DD" w:rsidP="003F44C7">
            <w:pPr>
              <w:tabs>
                <w:tab w:val="clear" w:pos="709"/>
                <w:tab w:val="decimal" w:pos="596"/>
              </w:tabs>
              <w:rPr>
                <w:rFonts w:cs="Arial"/>
                <w:sz w:val="20"/>
                <w:szCs w:val="20"/>
              </w:rPr>
            </w:pPr>
            <w:r w:rsidRPr="00B35EC8">
              <w:rPr>
                <w:rFonts w:cs="Arial"/>
                <w:sz w:val="20"/>
                <w:szCs w:val="20"/>
              </w:rPr>
              <w:t>Uslugu prijevoza krupnog (glomaznog) komunalnog otpada na zahtjev korisnika usluge</w:t>
            </w:r>
          </w:p>
        </w:tc>
      </w:tr>
    </w:tbl>
    <w:p w14:paraId="5E40C6D9" w14:textId="77777777" w:rsidR="006B0D4C" w:rsidRPr="005F29FE" w:rsidRDefault="006B0D4C" w:rsidP="006B0D4C">
      <w:pPr>
        <w:rPr>
          <w:rFonts w:cs="Arial"/>
        </w:rPr>
      </w:pPr>
    </w:p>
    <w:p w14:paraId="7619598E" w14:textId="77777777" w:rsidR="006B0D4C" w:rsidRPr="005F29FE" w:rsidRDefault="006B0D4C" w:rsidP="006B0D4C">
      <w:pPr>
        <w:rPr>
          <w:rFonts w:cs="Arial"/>
        </w:rPr>
      </w:pPr>
      <w:r w:rsidRPr="005F29FE">
        <w:rPr>
          <w:rFonts w:cs="Arial"/>
        </w:rPr>
        <w:t>Obveze koje su propisane Zakonom</w:t>
      </w:r>
      <w:r>
        <w:rPr>
          <w:rFonts w:cs="Arial"/>
        </w:rPr>
        <w:t xml:space="preserve"> o održivom gospodarenju otpadom</w:t>
      </w:r>
      <w:r w:rsidRPr="005F29FE">
        <w:rPr>
          <w:rFonts w:cs="Arial"/>
        </w:rPr>
        <w:t xml:space="preserve"> su u ovisnosti i o broju stanovnika pojedine jedinice lokalne samouprave, i to kako je navedeno:</w:t>
      </w:r>
    </w:p>
    <w:p w14:paraId="458D9DEA" w14:textId="77777777" w:rsidR="006B0D4C" w:rsidRPr="005F29FE" w:rsidRDefault="006B0D4C" w:rsidP="006B0D4C">
      <w:pPr>
        <w:rPr>
          <w:rFonts w:cs="Arial"/>
        </w:rPr>
      </w:pPr>
    </w:p>
    <w:p w14:paraId="64EFE143" w14:textId="764571A0" w:rsidR="006B0D4C" w:rsidRPr="00F13E02" w:rsidRDefault="006B0D4C" w:rsidP="00F13E02">
      <w:pPr>
        <w:pStyle w:val="NABRAJANJE"/>
        <w:numPr>
          <w:ilvl w:val="0"/>
          <w:numId w:val="34"/>
        </w:numPr>
        <w:ind w:left="709"/>
        <w:jc w:val="left"/>
        <w:rPr>
          <w:rFonts w:ascii="Arial" w:hAnsi="Arial" w:cs="Arial"/>
          <w:sz w:val="22"/>
          <w:szCs w:val="22"/>
          <w:lang w:val="hr-HR"/>
        </w:rPr>
      </w:pPr>
      <w:r w:rsidRPr="00F13E02">
        <w:rPr>
          <w:rFonts w:ascii="Arial" w:hAnsi="Arial" w:cs="Arial"/>
          <w:color w:val="000000"/>
          <w:sz w:val="22"/>
          <w:szCs w:val="22"/>
          <w:lang w:val="hr-HR"/>
        </w:rPr>
        <w:t xml:space="preserve">Jedinica </w:t>
      </w:r>
      <w:r w:rsidR="00F13E02" w:rsidRPr="00F13E02">
        <w:rPr>
          <w:rFonts w:ascii="Arial" w:hAnsi="Arial" w:cs="Arial"/>
          <w:color w:val="000000"/>
          <w:sz w:val="22"/>
          <w:szCs w:val="22"/>
          <w:lang w:val="hr-HR"/>
        </w:rPr>
        <w:t xml:space="preserve">lokalne samouprave </w:t>
      </w:r>
      <w:r w:rsidRPr="00F13E02">
        <w:rPr>
          <w:rFonts w:ascii="Arial" w:hAnsi="Arial" w:cs="Arial"/>
          <w:color w:val="000000"/>
          <w:sz w:val="22"/>
          <w:szCs w:val="22"/>
          <w:lang w:val="hr-HR"/>
        </w:rPr>
        <w:t>koja ima 1.500 stanovnika ili manje, a nije osigurala funkcioniranje reciklažnog dvorišta, dužna je osigurati funkcioniranje istog na svojem području posredstvom mobilne jedinice, koja se u smislu predmetnog Zakona smatra reciklažnim dvorištem;</w:t>
      </w:r>
    </w:p>
    <w:p w14:paraId="61A1BD93" w14:textId="21367D10" w:rsidR="006B0D4C" w:rsidRPr="005F29FE" w:rsidRDefault="006B0D4C" w:rsidP="00F13E02">
      <w:pPr>
        <w:pStyle w:val="NABRAJANJE"/>
        <w:numPr>
          <w:ilvl w:val="0"/>
          <w:numId w:val="25"/>
        </w:numPr>
        <w:ind w:left="714" w:hanging="357"/>
        <w:jc w:val="left"/>
        <w:rPr>
          <w:rFonts w:ascii="Arial" w:hAnsi="Arial" w:cs="Arial"/>
          <w:sz w:val="22"/>
          <w:szCs w:val="22"/>
          <w:lang w:val="hr-HR"/>
        </w:rPr>
      </w:pPr>
      <w:r w:rsidRPr="005F29FE">
        <w:rPr>
          <w:rFonts w:ascii="Arial" w:hAnsi="Arial" w:cs="Arial"/>
          <w:color w:val="000000"/>
          <w:sz w:val="22"/>
          <w:szCs w:val="22"/>
          <w:lang w:val="hr-HR"/>
        </w:rPr>
        <w:t>Jedinica</w:t>
      </w:r>
      <w:r w:rsidR="00F13E02">
        <w:rPr>
          <w:rFonts w:ascii="Arial" w:hAnsi="Arial" w:cs="Arial"/>
          <w:color w:val="000000"/>
          <w:sz w:val="22"/>
          <w:szCs w:val="22"/>
          <w:lang w:val="hr-HR"/>
        </w:rPr>
        <w:t xml:space="preserve"> lokalne samouprave </w:t>
      </w:r>
      <w:r w:rsidRPr="005F29FE">
        <w:rPr>
          <w:rFonts w:ascii="Arial" w:hAnsi="Arial" w:cs="Arial"/>
          <w:color w:val="000000"/>
          <w:sz w:val="22"/>
          <w:szCs w:val="22"/>
          <w:lang w:val="hr-HR"/>
        </w:rPr>
        <w:t>koja ima više od 1.500 stanovnika dužna je osigurati funkcioniranje najmanje jednog reciklažnog dvorišta i još po jedno na svakih idućih 25.000 stanovnika na svojem području;</w:t>
      </w:r>
    </w:p>
    <w:p w14:paraId="14F2A25F" w14:textId="42688B6E" w:rsidR="006B0D4C" w:rsidRPr="005F29FE" w:rsidRDefault="006B0D4C" w:rsidP="00F13E02">
      <w:pPr>
        <w:pStyle w:val="NABRAJANJE"/>
        <w:numPr>
          <w:ilvl w:val="0"/>
          <w:numId w:val="25"/>
        </w:numPr>
        <w:ind w:left="714" w:hanging="357"/>
        <w:jc w:val="left"/>
        <w:rPr>
          <w:rFonts w:ascii="Arial" w:hAnsi="Arial" w:cs="Arial"/>
          <w:sz w:val="22"/>
          <w:szCs w:val="22"/>
          <w:lang w:val="hr-HR"/>
        </w:rPr>
      </w:pPr>
      <w:r w:rsidRPr="005F29FE">
        <w:rPr>
          <w:rFonts w:ascii="Arial" w:hAnsi="Arial" w:cs="Arial"/>
          <w:sz w:val="22"/>
          <w:szCs w:val="22"/>
          <w:lang w:val="hr-HR"/>
        </w:rPr>
        <w:t>Jedinica</w:t>
      </w:r>
      <w:r w:rsidR="00F13E02">
        <w:rPr>
          <w:rFonts w:ascii="Arial" w:hAnsi="Arial" w:cs="Arial"/>
          <w:sz w:val="22"/>
          <w:szCs w:val="22"/>
          <w:lang w:val="hr-HR"/>
        </w:rPr>
        <w:t xml:space="preserve"> lokalne samouprave</w:t>
      </w:r>
      <w:r w:rsidRPr="005F29FE">
        <w:rPr>
          <w:rFonts w:ascii="Arial" w:hAnsi="Arial" w:cs="Arial"/>
          <w:sz w:val="22"/>
          <w:szCs w:val="22"/>
          <w:lang w:val="hr-HR"/>
        </w:rPr>
        <w:t xml:space="preserve"> koja ima više od 100.000 stanovnika dužna je osigurati funkcioniranje najmanje četiri reciklažna dvorišta i još po jedno na svakih idućih 30.000 stanovnika na svojem području;</w:t>
      </w:r>
    </w:p>
    <w:p w14:paraId="3B4BD48E" w14:textId="77777777" w:rsidR="006B0D4C" w:rsidRPr="005F29FE" w:rsidRDefault="006B0D4C" w:rsidP="00F13E02">
      <w:pPr>
        <w:pStyle w:val="NABRAJANJE"/>
        <w:numPr>
          <w:ilvl w:val="0"/>
          <w:numId w:val="25"/>
        </w:numPr>
        <w:ind w:left="714" w:hanging="357"/>
        <w:jc w:val="left"/>
        <w:rPr>
          <w:rFonts w:ascii="Arial" w:hAnsi="Arial" w:cs="Arial"/>
          <w:sz w:val="22"/>
          <w:szCs w:val="22"/>
          <w:lang w:val="hr-HR"/>
        </w:rPr>
      </w:pPr>
      <w:r w:rsidRPr="005F29FE">
        <w:rPr>
          <w:rFonts w:ascii="Arial" w:hAnsi="Arial" w:cs="Arial"/>
          <w:color w:val="000000"/>
          <w:sz w:val="22"/>
          <w:szCs w:val="22"/>
          <w:lang w:val="hr-HR"/>
        </w:rPr>
        <w:t>Jedinica lokalne samouprave dužna je u naseljima u kojima se ne nalazi reciklažno dvorište osigurati funkcioniranje istog posredstvom mobilne jedinice koja se u smislu predmetnog Zakona smatra reciklažnim dvorištem.</w:t>
      </w:r>
    </w:p>
    <w:p w14:paraId="67260E58" w14:textId="77777777" w:rsidR="006B0D4C" w:rsidRPr="005F29FE" w:rsidRDefault="006B0D4C" w:rsidP="006B0D4C">
      <w:pPr>
        <w:pStyle w:val="NABRAJANJE"/>
        <w:numPr>
          <w:ilvl w:val="0"/>
          <w:numId w:val="0"/>
        </w:numPr>
        <w:ind w:left="720" w:hanging="360"/>
        <w:jc w:val="left"/>
        <w:rPr>
          <w:rFonts w:ascii="Arial" w:hAnsi="Arial" w:cs="Arial"/>
          <w:color w:val="000000"/>
          <w:lang w:val="hr-HR"/>
        </w:rPr>
      </w:pPr>
    </w:p>
    <w:p w14:paraId="3A01401A" w14:textId="51D91862" w:rsidR="00AE6B52" w:rsidRDefault="003F44C7" w:rsidP="006B0D4C">
      <w:pPr>
        <w:rPr>
          <w:rFonts w:cs="Arial"/>
        </w:rPr>
      </w:pPr>
      <w:r>
        <w:rPr>
          <w:rFonts w:cs="Arial"/>
        </w:rPr>
        <w:t>Jedinice lokalne samouprave</w:t>
      </w:r>
      <w:r w:rsidR="006B0D4C" w:rsidRPr="005F29FE">
        <w:rPr>
          <w:rFonts w:cs="Arial"/>
        </w:rPr>
        <w:t xml:space="preserve"> obvezne su o svom trošku, na odgovarajući način osigurati godišnje provedbu izobrazno - informativnih aktivnosti u vezi gospodarenja otpadom na svojem području, a osobito javne tribine, informativne publikacije o gospodarenju otpadom i objavu specijaliziranih priloga kao što su televizija i radio.</w:t>
      </w:r>
    </w:p>
    <w:p w14:paraId="5D050221" w14:textId="64B13F3C" w:rsidR="006B0D4C" w:rsidRDefault="00AE6B52" w:rsidP="00AE6B52">
      <w:pPr>
        <w:tabs>
          <w:tab w:val="clear" w:pos="709"/>
        </w:tabs>
        <w:spacing w:line="240" w:lineRule="auto"/>
        <w:jc w:val="left"/>
        <w:rPr>
          <w:rFonts w:cs="Arial"/>
        </w:rPr>
      </w:pPr>
      <w:r>
        <w:rPr>
          <w:rFonts w:cs="Arial"/>
        </w:rPr>
        <w:br w:type="page"/>
      </w:r>
    </w:p>
    <w:p w14:paraId="242FA047" w14:textId="77777777" w:rsidR="006B0D4C" w:rsidRPr="004B6717" w:rsidRDefault="006B0D4C" w:rsidP="006B0D4C">
      <w:pPr>
        <w:rPr>
          <w:rFonts w:cs="Arial"/>
          <w:b/>
          <w:sz w:val="20"/>
          <w:u w:val="single"/>
        </w:rPr>
      </w:pPr>
      <w:r w:rsidRPr="004B6717">
        <w:rPr>
          <w:rFonts w:cs="Arial"/>
          <w:b/>
          <w:sz w:val="20"/>
          <w:u w:val="single"/>
        </w:rPr>
        <w:lastRenderedPageBreak/>
        <w:t>POSTAV</w:t>
      </w:r>
      <w:r>
        <w:rPr>
          <w:rFonts w:cs="Arial"/>
          <w:b/>
          <w:sz w:val="20"/>
          <w:u w:val="single"/>
        </w:rPr>
        <w:t>L</w:t>
      </w:r>
      <w:r w:rsidRPr="004B6717">
        <w:rPr>
          <w:rFonts w:cs="Arial"/>
          <w:b/>
          <w:sz w:val="20"/>
          <w:u w:val="single"/>
        </w:rPr>
        <w:t>JANJE SPREMNIKA ZA KOMUNALNI OTPAD NAMIJENJE ZA RECIKLAŽU</w:t>
      </w:r>
    </w:p>
    <w:p w14:paraId="52249A09" w14:textId="77777777" w:rsidR="006B0D4C" w:rsidRPr="00DF3FDE" w:rsidRDefault="006B0D4C" w:rsidP="006B0D4C">
      <w:pPr>
        <w:ind w:firstLine="708"/>
        <w:jc w:val="left"/>
        <w:rPr>
          <w:rFonts w:cs="Arial"/>
          <w:u w:val="single"/>
        </w:rPr>
      </w:pPr>
    </w:p>
    <w:p w14:paraId="613627BB" w14:textId="77777777" w:rsidR="006B0D4C" w:rsidRPr="00537063" w:rsidRDefault="006B0D4C" w:rsidP="006B0D4C">
      <w:pPr>
        <w:rPr>
          <w:rFonts w:cs="Arial"/>
        </w:rPr>
      </w:pPr>
      <w:r w:rsidRPr="00537063">
        <w:rPr>
          <w:rFonts w:cs="Arial"/>
        </w:rPr>
        <w:t>Svako domaćinstvo, koje se nalazi dalje od zelenog otoka, nabaviti će vlastitu kantu ili vreće za reciklirajući otpad iz komunalni otpad. Stanovništvo treba mijenjati navike u vezi s odlaganjem otpada u svoju kantu. Struktura smeća ukazuje na razinu gospodarenja otpadom. Prevencija nastajanja i ponovna upotreba otpada zbog najpovoljnijeg utjecaja na okoliš najvažnija je stavka gospodarenja otpadom. Stvaranjem manje količine otpada koji će se odlagati građani će plaćati i manju cijenu za odvoz otpada što je dodatni poticaj uz ekološku svijest svakog pojedinca.</w:t>
      </w:r>
    </w:p>
    <w:p w14:paraId="759F1050" w14:textId="77777777" w:rsidR="006B0D4C" w:rsidRPr="00537063" w:rsidRDefault="006B0D4C" w:rsidP="006B0D4C">
      <w:pPr>
        <w:rPr>
          <w:rFonts w:cs="Arial"/>
        </w:rPr>
      </w:pPr>
    </w:p>
    <w:p w14:paraId="7241D607" w14:textId="62847260" w:rsidR="006B0D4C" w:rsidRDefault="006B0D4C" w:rsidP="006B0D4C">
      <w:pPr>
        <w:rPr>
          <w:rFonts w:cs="Arial"/>
        </w:rPr>
      </w:pPr>
      <w:r w:rsidRPr="00537063">
        <w:rPr>
          <w:rFonts w:cs="Arial"/>
        </w:rPr>
        <w:t xml:space="preserve">Smatra se da naknada za gospodarenje otpadom ne smije iznositi više od 1 % dohotka kućanstva. </w:t>
      </w:r>
      <w:r w:rsidR="00B4158A">
        <w:rPr>
          <w:rFonts w:cs="Arial"/>
        </w:rPr>
        <w:t>Grad Makarska</w:t>
      </w:r>
      <w:r w:rsidRPr="00537063">
        <w:rPr>
          <w:rFonts w:cs="Arial"/>
        </w:rPr>
        <w:t xml:space="preserve"> će nastojati postići visoku primarnu reciklažu, nagraditi i subvencionirati građane koji recikliraju svoj komunalni otpad.</w:t>
      </w:r>
    </w:p>
    <w:p w14:paraId="62BCCC3E" w14:textId="77777777" w:rsidR="006B0D4C" w:rsidRDefault="006B0D4C" w:rsidP="006B0D4C">
      <w:pPr>
        <w:rPr>
          <w:rFonts w:cs="Arial"/>
        </w:rPr>
      </w:pPr>
    </w:p>
    <w:p w14:paraId="7FF4508B" w14:textId="77777777" w:rsidR="006B0D4C" w:rsidRPr="00537063" w:rsidRDefault="006B0D4C" w:rsidP="006B0D4C">
      <w:pPr>
        <w:rPr>
          <w:rFonts w:cs="Arial"/>
        </w:rPr>
      </w:pPr>
    </w:p>
    <w:p w14:paraId="5AC2E585" w14:textId="77777777" w:rsidR="006B0D4C" w:rsidRPr="004B6717" w:rsidRDefault="006B0D4C" w:rsidP="006B0D4C">
      <w:pPr>
        <w:rPr>
          <w:rFonts w:cs="Arial"/>
          <w:b/>
          <w:bCs/>
          <w:smallCaps/>
          <w:spacing w:val="5"/>
          <w:sz w:val="20"/>
          <w:szCs w:val="24"/>
          <w:u w:val="single"/>
        </w:rPr>
      </w:pPr>
      <w:r>
        <w:rPr>
          <w:rFonts w:cs="Arial"/>
          <w:b/>
          <w:bCs/>
          <w:smallCaps/>
          <w:spacing w:val="5"/>
          <w:sz w:val="20"/>
          <w:szCs w:val="24"/>
          <w:u w:val="single"/>
        </w:rPr>
        <w:t xml:space="preserve">POSTAVLJANJE ZELENIH OTOKA </w:t>
      </w:r>
    </w:p>
    <w:p w14:paraId="01EC176E" w14:textId="77777777" w:rsidR="006B0D4C" w:rsidRDefault="006B0D4C" w:rsidP="006B0D4C">
      <w:pPr>
        <w:rPr>
          <w:rStyle w:val="Istaknutareferenca"/>
          <w:rFonts w:eastAsiaTheme="majorEastAsia" w:cs="Arial"/>
        </w:rPr>
      </w:pPr>
    </w:p>
    <w:p w14:paraId="594B90F4" w14:textId="5B1FBF12" w:rsidR="006B0D4C" w:rsidRPr="006671DD" w:rsidRDefault="006B0D4C" w:rsidP="006B0D4C">
      <w:pPr>
        <w:rPr>
          <w:rStyle w:val="Istaknutareferenca"/>
          <w:rFonts w:eastAsiaTheme="majorEastAsia" w:cs="Arial"/>
          <w:b w:val="0"/>
          <w:smallCaps w:val="0"/>
          <w:u w:val="none"/>
        </w:rPr>
      </w:pPr>
      <w:r w:rsidRPr="006671DD">
        <w:rPr>
          <w:rStyle w:val="Istaknutareferenca"/>
          <w:rFonts w:eastAsiaTheme="majorEastAsia" w:cs="Arial"/>
          <w:b w:val="0"/>
          <w:u w:val="none"/>
        </w:rPr>
        <w:t>Z</w:t>
      </w:r>
      <w:r w:rsidRPr="006671DD">
        <w:rPr>
          <w:rStyle w:val="Istaknutareferenca"/>
          <w:rFonts w:eastAsiaTheme="majorEastAsia" w:cs="Arial"/>
          <w:b w:val="0"/>
          <w:smallCaps w:val="0"/>
          <w:u w:val="none"/>
        </w:rPr>
        <w:t>eleni otok predstavlja skup spremnika za papir i karton, staklo, tekstil, plast</w:t>
      </w:r>
      <w:r w:rsidR="00CC3C6C">
        <w:rPr>
          <w:rStyle w:val="Istaknutareferenca"/>
          <w:rFonts w:eastAsiaTheme="majorEastAsia" w:cs="Arial"/>
          <w:b w:val="0"/>
          <w:smallCaps w:val="0"/>
          <w:u w:val="none"/>
        </w:rPr>
        <w:t>ičnu i metalnu ambala</w:t>
      </w:r>
      <w:r w:rsidR="00CC3C6C" w:rsidRPr="003D4708">
        <w:rPr>
          <w:rStyle w:val="Istaknutareferenca"/>
          <w:rFonts w:eastAsiaTheme="majorEastAsia" w:cs="Arial"/>
          <w:b w:val="0"/>
          <w:smallCaps w:val="0"/>
          <w:u w:val="none"/>
        </w:rPr>
        <w:t xml:space="preserve">žu. U </w:t>
      </w:r>
      <w:r w:rsidR="00B4158A">
        <w:rPr>
          <w:rStyle w:val="Istaknutareferenca"/>
          <w:rFonts w:eastAsiaTheme="majorEastAsia" w:cs="Arial"/>
          <w:b w:val="0"/>
          <w:smallCaps w:val="0"/>
          <w:u w:val="none"/>
        </w:rPr>
        <w:t>Gradu Makarsk</w:t>
      </w:r>
      <w:r w:rsidR="00BC5E48">
        <w:rPr>
          <w:rStyle w:val="Istaknutareferenca"/>
          <w:rFonts w:eastAsiaTheme="majorEastAsia" w:cs="Arial"/>
          <w:b w:val="0"/>
          <w:smallCaps w:val="0"/>
          <w:u w:val="none"/>
        </w:rPr>
        <w:t>a</w:t>
      </w:r>
      <w:r w:rsidR="00CC3C6C" w:rsidRPr="003D4708">
        <w:rPr>
          <w:rStyle w:val="Istaknutareferenca"/>
          <w:rFonts w:eastAsiaTheme="majorEastAsia" w:cs="Arial"/>
          <w:b w:val="0"/>
          <w:smallCaps w:val="0"/>
          <w:u w:val="none"/>
        </w:rPr>
        <w:t xml:space="preserve"> </w:t>
      </w:r>
      <w:r w:rsidR="00B4158A">
        <w:rPr>
          <w:rStyle w:val="Istaknutareferenca"/>
          <w:rFonts w:eastAsiaTheme="majorEastAsia" w:cs="Arial"/>
          <w:b w:val="0"/>
          <w:smallCaps w:val="0"/>
          <w:u w:val="none"/>
        </w:rPr>
        <w:t>postavljeno je ukupno 16 zelenih otoka.</w:t>
      </w:r>
    </w:p>
    <w:p w14:paraId="4304D11C" w14:textId="77777777" w:rsidR="006B0D4C" w:rsidRDefault="006B0D4C" w:rsidP="006B0D4C">
      <w:pPr>
        <w:rPr>
          <w:rStyle w:val="Istaknutareferenca"/>
          <w:rFonts w:eastAsiaTheme="majorEastAsia" w:cs="Arial"/>
          <w:b w:val="0"/>
          <w:smallCaps w:val="0"/>
        </w:rPr>
      </w:pPr>
    </w:p>
    <w:p w14:paraId="2AD7024E" w14:textId="77777777" w:rsidR="006B0D4C" w:rsidRDefault="006B0D4C" w:rsidP="00AE6B52">
      <w:pPr>
        <w:rPr>
          <w:rStyle w:val="Istaknutareferenca"/>
          <w:rFonts w:eastAsiaTheme="majorEastAsia" w:cs="Arial"/>
          <w:b w:val="0"/>
          <w:smallCaps w:val="0"/>
        </w:rPr>
      </w:pPr>
    </w:p>
    <w:p w14:paraId="158029BA" w14:textId="77777777" w:rsidR="006B0D4C" w:rsidRPr="004B6717" w:rsidRDefault="006B0D4C" w:rsidP="006B0D4C">
      <w:pPr>
        <w:jc w:val="left"/>
        <w:rPr>
          <w:rStyle w:val="Istaknutareferenca"/>
          <w:rFonts w:eastAsiaTheme="majorEastAsia" w:cs="Arial"/>
          <w:smallCaps w:val="0"/>
          <w:sz w:val="20"/>
        </w:rPr>
      </w:pPr>
      <w:r>
        <w:rPr>
          <w:rStyle w:val="Istaknutareferenca"/>
          <w:rFonts w:eastAsiaTheme="majorEastAsia" w:cs="Arial"/>
          <w:smallCaps w:val="0"/>
          <w:sz w:val="20"/>
        </w:rPr>
        <w:t>GLOMAZNI KOMUNALNI OTPAD</w:t>
      </w:r>
    </w:p>
    <w:p w14:paraId="70CD91AB" w14:textId="77777777" w:rsidR="006B0D4C" w:rsidRDefault="006B0D4C" w:rsidP="006B0D4C">
      <w:pPr>
        <w:rPr>
          <w:rFonts w:cs="Arial"/>
        </w:rPr>
      </w:pPr>
    </w:p>
    <w:p w14:paraId="195A49CE" w14:textId="52DE7B8A" w:rsidR="006B0D4C" w:rsidRPr="005F29FE" w:rsidRDefault="006B0D4C" w:rsidP="006B0D4C">
      <w:pPr>
        <w:rPr>
          <w:rFonts w:cs="Arial"/>
        </w:rPr>
      </w:pPr>
      <w:r w:rsidRPr="005F29FE">
        <w:rPr>
          <w:rFonts w:cs="Arial"/>
        </w:rPr>
        <w:t>Glomazni komunalni otpad će se prikupljati određenim</w:t>
      </w:r>
      <w:r w:rsidR="00CC3C6C">
        <w:rPr>
          <w:rFonts w:cs="Arial"/>
        </w:rPr>
        <w:t xml:space="preserve"> rasporedom putem spremnika koji</w:t>
      </w:r>
      <w:r w:rsidRPr="005F29FE">
        <w:rPr>
          <w:rFonts w:cs="Arial"/>
        </w:rPr>
        <w:t xml:space="preserve"> se postavljaju na javne površine. Veliki dio glomaznog o</w:t>
      </w:r>
      <w:r w:rsidR="00CC3C6C">
        <w:rPr>
          <w:rFonts w:cs="Arial"/>
        </w:rPr>
        <w:t>tpada se može reciklirati te je</w:t>
      </w:r>
      <w:r w:rsidRPr="005F29FE">
        <w:rPr>
          <w:rFonts w:cs="Arial"/>
        </w:rPr>
        <w:t xml:space="preserve"> Naputkom o glomaznom otpadu definiran glomazni otpad i stanovništvo će se educirati o otpadu kojeg mogu odlagati u kontejnere za glomazni otpad.</w:t>
      </w:r>
    </w:p>
    <w:p w14:paraId="37CE20E7" w14:textId="7ED3BD2E" w:rsidR="006B0D4C" w:rsidRPr="005F29FE" w:rsidRDefault="006B0D4C" w:rsidP="006B0D4C">
      <w:pPr>
        <w:rPr>
          <w:rFonts w:cs="Arial"/>
        </w:rPr>
      </w:pPr>
    </w:p>
    <w:p w14:paraId="79D1192D" w14:textId="1C0D8C7E" w:rsidR="006B0D4C" w:rsidRDefault="006B0D4C" w:rsidP="006B0D4C">
      <w:pPr>
        <w:rPr>
          <w:rFonts w:cs="Arial"/>
        </w:rPr>
      </w:pPr>
      <w:r w:rsidRPr="005F29FE">
        <w:rPr>
          <w:rFonts w:cs="Arial"/>
        </w:rPr>
        <w:t>Popis vrsta predmeta koji se smatraju krupnim (glomaznim) otpadom i koji se mogu kategorizirati ključnim brojem 20 03 07 propisan Dodatkom Naputka o glomaznom otpadu:</w:t>
      </w:r>
    </w:p>
    <w:p w14:paraId="65BFDCB0" w14:textId="77777777" w:rsidR="006B0D4C" w:rsidRPr="005F29FE" w:rsidRDefault="006B0D4C" w:rsidP="006B0D4C">
      <w:pPr>
        <w:rPr>
          <w:rFonts w:cs="Arial"/>
        </w:rPr>
      </w:pPr>
    </w:p>
    <w:p w14:paraId="0C824A32" w14:textId="77777777" w:rsidR="006B0D4C" w:rsidRPr="005F29FE" w:rsidRDefault="006B0D4C" w:rsidP="006B0D4C">
      <w:pPr>
        <w:numPr>
          <w:ilvl w:val="0"/>
          <w:numId w:val="27"/>
        </w:numPr>
        <w:tabs>
          <w:tab w:val="clear" w:pos="709"/>
        </w:tabs>
        <w:rPr>
          <w:rFonts w:cs="Arial"/>
        </w:rPr>
      </w:pPr>
      <w:r w:rsidRPr="005F29FE">
        <w:rPr>
          <w:rFonts w:cs="Arial"/>
        </w:rPr>
        <w:t>kupaonska oprema (kada, umivaonik, ogledalo, slavina za vodu, stalak za ručnike,…)</w:t>
      </w:r>
    </w:p>
    <w:p w14:paraId="7D65161C" w14:textId="77777777" w:rsidR="006B0D4C" w:rsidRPr="005F29FE" w:rsidRDefault="006B0D4C" w:rsidP="006B0D4C">
      <w:pPr>
        <w:numPr>
          <w:ilvl w:val="0"/>
          <w:numId w:val="27"/>
        </w:numPr>
        <w:tabs>
          <w:tab w:val="clear" w:pos="709"/>
        </w:tabs>
        <w:rPr>
          <w:rFonts w:cs="Arial"/>
        </w:rPr>
      </w:pPr>
      <w:r w:rsidRPr="005F29FE">
        <w:rPr>
          <w:rFonts w:cs="Arial"/>
        </w:rPr>
        <w:t>namještaj ( ormar, stol, polica, stolac, zidni sat,..)</w:t>
      </w:r>
    </w:p>
    <w:p w14:paraId="2A0E27FC" w14:textId="77777777" w:rsidR="006B0D4C" w:rsidRPr="005F29FE" w:rsidRDefault="006B0D4C" w:rsidP="006B0D4C">
      <w:pPr>
        <w:numPr>
          <w:ilvl w:val="0"/>
          <w:numId w:val="27"/>
        </w:numPr>
        <w:tabs>
          <w:tab w:val="clear" w:pos="709"/>
        </w:tabs>
        <w:rPr>
          <w:rFonts w:cs="Arial"/>
        </w:rPr>
      </w:pPr>
      <w:r w:rsidRPr="005F29FE">
        <w:rPr>
          <w:rFonts w:cs="Arial"/>
        </w:rPr>
        <w:t>stvari za djecu (stolica i hodalica za dijete, dječja kolica, auto sjedalica,…)</w:t>
      </w:r>
    </w:p>
    <w:p w14:paraId="7C20B31A" w14:textId="77777777" w:rsidR="006B0D4C" w:rsidRPr="005F29FE" w:rsidRDefault="006B0D4C" w:rsidP="006B0D4C">
      <w:pPr>
        <w:numPr>
          <w:ilvl w:val="0"/>
          <w:numId w:val="27"/>
        </w:numPr>
        <w:tabs>
          <w:tab w:val="clear" w:pos="709"/>
        </w:tabs>
        <w:rPr>
          <w:rFonts w:cs="Arial"/>
        </w:rPr>
      </w:pPr>
      <w:r w:rsidRPr="005F29FE">
        <w:rPr>
          <w:rFonts w:cs="Arial"/>
        </w:rPr>
        <w:t>podne obloge (tepih, laminat, linoleum, parket,..)</w:t>
      </w:r>
    </w:p>
    <w:p w14:paraId="0D83F45E" w14:textId="77777777" w:rsidR="006B0D4C" w:rsidRPr="005F29FE" w:rsidRDefault="006B0D4C" w:rsidP="006B0D4C">
      <w:pPr>
        <w:numPr>
          <w:ilvl w:val="0"/>
          <w:numId w:val="27"/>
        </w:numPr>
        <w:tabs>
          <w:tab w:val="clear" w:pos="709"/>
        </w:tabs>
        <w:rPr>
          <w:rFonts w:cs="Arial"/>
        </w:rPr>
      </w:pPr>
      <w:r w:rsidRPr="005F29FE">
        <w:rPr>
          <w:rFonts w:cs="Arial"/>
        </w:rPr>
        <w:t>kuhinjska oprema (sudoper, šank, radna površina)</w:t>
      </w:r>
    </w:p>
    <w:p w14:paraId="1A4280CF" w14:textId="77777777" w:rsidR="006B0D4C" w:rsidRPr="005F29FE" w:rsidRDefault="006B0D4C" w:rsidP="006B0D4C">
      <w:pPr>
        <w:numPr>
          <w:ilvl w:val="0"/>
          <w:numId w:val="27"/>
        </w:numPr>
        <w:tabs>
          <w:tab w:val="clear" w:pos="709"/>
        </w:tabs>
        <w:rPr>
          <w:rFonts w:cs="Arial"/>
        </w:rPr>
      </w:pPr>
      <w:r w:rsidRPr="005F29FE">
        <w:rPr>
          <w:rFonts w:cs="Arial"/>
        </w:rPr>
        <w:t>vrtna oprema (vrtni namještaj, posude za cvijeće, ljuljačka, suncobran,…)</w:t>
      </w:r>
    </w:p>
    <w:p w14:paraId="045443B2" w14:textId="77777777" w:rsidR="006B0D4C" w:rsidRDefault="006B0D4C" w:rsidP="006B0D4C">
      <w:pPr>
        <w:numPr>
          <w:ilvl w:val="0"/>
          <w:numId w:val="27"/>
        </w:numPr>
        <w:tabs>
          <w:tab w:val="clear" w:pos="709"/>
        </w:tabs>
        <w:rPr>
          <w:rFonts w:cs="Arial"/>
        </w:rPr>
      </w:pPr>
      <w:r w:rsidRPr="005F29FE">
        <w:rPr>
          <w:rFonts w:cs="Arial"/>
        </w:rPr>
        <w:t>ostali glomazni otpad (rolete, tende, vrata, prozor, dekorativni predmeti većih dimenzija, radijator</w:t>
      </w:r>
      <w:r>
        <w:rPr>
          <w:rFonts w:cs="Arial"/>
        </w:rPr>
        <w:t>, sprave za vježbanje, bicikl).</w:t>
      </w:r>
    </w:p>
    <w:p w14:paraId="0F0FF278" w14:textId="2FB5A383" w:rsidR="006B0D4C" w:rsidRDefault="006B0D4C">
      <w:pPr>
        <w:tabs>
          <w:tab w:val="clear" w:pos="709"/>
        </w:tabs>
        <w:spacing w:line="240" w:lineRule="auto"/>
        <w:jc w:val="left"/>
      </w:pPr>
      <w:r>
        <w:br w:type="page"/>
      </w:r>
    </w:p>
    <w:p w14:paraId="664E93A2" w14:textId="64D9052C" w:rsidR="006B0D4C" w:rsidRDefault="006B0D4C" w:rsidP="006B0D4C">
      <w:pPr>
        <w:pStyle w:val="Naslov1"/>
      </w:pPr>
      <w:bookmarkStart w:id="52" w:name="_Toc510779286"/>
      <w:r>
        <w:lastRenderedPageBreak/>
        <w:t>POPIS PROJEKATA VAŽNIH ZA PROVEDBU ODREDBI PLANA GOSPODARENJA OTPADOM GRADA</w:t>
      </w:r>
      <w:bookmarkEnd w:id="52"/>
    </w:p>
    <w:p w14:paraId="346635F2" w14:textId="77777777" w:rsidR="006B0D4C" w:rsidRDefault="006B0D4C" w:rsidP="006B0D4C"/>
    <w:p w14:paraId="2EE1A6C7" w14:textId="05FF1806" w:rsidR="006B0D4C" w:rsidRDefault="006B0D4C" w:rsidP="006B0D4C">
      <w:pPr>
        <w:tabs>
          <w:tab w:val="left" w:pos="1978"/>
        </w:tabs>
        <w:rPr>
          <w:rFonts w:cs="Arial"/>
        </w:rPr>
      </w:pPr>
      <w:r>
        <w:rPr>
          <w:rFonts w:cs="Arial"/>
        </w:rPr>
        <w:t>Realizacija ciljeva gospodarenja otpadom ovisi o uspješnosti provedbe mjera koje su definirane Planom gospodarenja otpadom Republike Hrvatske, Zakonom o održivom gospodarenju otpadom i ostalih</w:t>
      </w:r>
      <w:r w:rsidR="006671DD">
        <w:rPr>
          <w:rFonts w:cs="Arial"/>
        </w:rPr>
        <w:t xml:space="preserve"> propisa gospodarenja otpadom. </w:t>
      </w:r>
      <w:r>
        <w:rPr>
          <w:rFonts w:cs="Arial"/>
        </w:rPr>
        <w:t>Provedbom projekata važnih za provedbu Plana g</w:t>
      </w:r>
      <w:r w:rsidR="00CC3C6C">
        <w:rPr>
          <w:rFonts w:cs="Arial"/>
        </w:rPr>
        <w:t xml:space="preserve">ospodarenja otpadom </w:t>
      </w:r>
      <w:r w:rsidR="004E6B5C">
        <w:rPr>
          <w:rFonts w:cs="Arial"/>
        </w:rPr>
        <w:t xml:space="preserve">Grada </w:t>
      </w:r>
      <w:r>
        <w:rPr>
          <w:rFonts w:cs="Arial"/>
        </w:rPr>
        <w:t xml:space="preserve">smatra se da će se povećati uspješnost ostvarenja ciljeva. </w:t>
      </w:r>
    </w:p>
    <w:p w14:paraId="21C7DBF0" w14:textId="77777777" w:rsidR="006B0D4C" w:rsidRDefault="006B0D4C" w:rsidP="006B0D4C">
      <w:pPr>
        <w:tabs>
          <w:tab w:val="left" w:pos="1978"/>
        </w:tabs>
        <w:rPr>
          <w:rFonts w:cs="Arial"/>
        </w:rPr>
      </w:pPr>
    </w:p>
    <w:p w14:paraId="0B4D5025" w14:textId="25C4BB8C" w:rsidR="006B0D4C" w:rsidRPr="00F51734" w:rsidRDefault="00AE6B52" w:rsidP="006B0D4C">
      <w:pPr>
        <w:rPr>
          <w:rFonts w:cs="Arial"/>
          <w:sz w:val="20"/>
        </w:rPr>
      </w:pPr>
      <w:r>
        <w:rPr>
          <w:rFonts w:cs="Arial"/>
          <w:sz w:val="20"/>
        </w:rPr>
        <w:t>Tablica 1</w:t>
      </w:r>
      <w:r w:rsidR="00EA02D0">
        <w:rPr>
          <w:rFonts w:cs="Arial"/>
          <w:sz w:val="20"/>
        </w:rPr>
        <w:t>1</w:t>
      </w:r>
      <w:r>
        <w:rPr>
          <w:rFonts w:cs="Arial"/>
          <w:sz w:val="20"/>
        </w:rPr>
        <w:t>.-1.:</w:t>
      </w:r>
      <w:r w:rsidR="006B0D4C" w:rsidRPr="00F51734">
        <w:rPr>
          <w:rFonts w:cs="Arial"/>
          <w:sz w:val="20"/>
        </w:rPr>
        <w:t xml:space="preserve"> Popis projekata važnih za provedbu Plana gospodarenja otpadom </w:t>
      </w:r>
      <w:r w:rsidR="00AB6D16">
        <w:rPr>
          <w:rFonts w:cs="Arial"/>
          <w:sz w:val="20"/>
        </w:rPr>
        <w:t>Grada Makarska</w:t>
      </w:r>
      <w:r w:rsidR="00114CF3">
        <w:rPr>
          <w:rFonts w:cs="Arial"/>
          <w:sz w:val="20"/>
        </w:rPr>
        <w:t>:</w:t>
      </w:r>
      <w:r w:rsidR="006B0D4C" w:rsidRPr="00F51734">
        <w:rPr>
          <w:rFonts w:cs="Arial"/>
          <w:sz w:val="20"/>
        </w:rPr>
        <w:t xml:space="preserve"> </w:t>
      </w:r>
    </w:p>
    <w:tbl>
      <w:tblPr>
        <w:tblW w:w="9264" w:type="dxa"/>
        <w:tblCellMar>
          <w:left w:w="0" w:type="dxa"/>
          <w:right w:w="0" w:type="dxa"/>
        </w:tblCellMar>
        <w:tblLook w:val="04A0" w:firstRow="1" w:lastRow="0" w:firstColumn="1" w:lastColumn="0" w:noHBand="0" w:noVBand="1"/>
      </w:tblPr>
      <w:tblGrid>
        <w:gridCol w:w="1046"/>
        <w:gridCol w:w="4282"/>
        <w:gridCol w:w="3936"/>
      </w:tblGrid>
      <w:tr w:rsidR="00B159A3" w:rsidRPr="00967CFF" w14:paraId="439C4D7C" w14:textId="1BC0EFDF" w:rsidTr="002552C4">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E89CF4C" w14:textId="77777777" w:rsidR="00B159A3" w:rsidRPr="00B159A3" w:rsidRDefault="00B159A3" w:rsidP="00CD174D">
            <w:pPr>
              <w:spacing w:after="48" w:line="240" w:lineRule="auto"/>
              <w:jc w:val="center"/>
              <w:textAlignment w:val="baseline"/>
              <w:rPr>
                <w:rFonts w:cs="Arial"/>
                <w:b/>
                <w:color w:val="231F20"/>
                <w:sz w:val="20"/>
                <w:szCs w:val="20"/>
              </w:rPr>
            </w:pPr>
            <w:r w:rsidRPr="00B159A3">
              <w:rPr>
                <w:rFonts w:cs="Arial"/>
                <w:b/>
                <w:color w:val="231F20"/>
                <w:sz w:val="20"/>
                <w:szCs w:val="20"/>
              </w:rPr>
              <w:t>Br.</w:t>
            </w: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7E26727" w14:textId="27FC2A50" w:rsidR="00B159A3" w:rsidRPr="00B159A3" w:rsidRDefault="002552C4" w:rsidP="002552C4">
            <w:pPr>
              <w:spacing w:after="48" w:line="240" w:lineRule="auto"/>
              <w:jc w:val="center"/>
              <w:textAlignment w:val="baseline"/>
              <w:rPr>
                <w:rFonts w:cs="Arial"/>
                <w:b/>
                <w:color w:val="231F20"/>
                <w:sz w:val="20"/>
                <w:szCs w:val="20"/>
              </w:rPr>
            </w:pPr>
            <w:r>
              <w:rPr>
                <w:rFonts w:cs="Arial"/>
                <w:b/>
                <w:color w:val="231F20"/>
                <w:sz w:val="20"/>
                <w:szCs w:val="20"/>
              </w:rPr>
              <w:t>Vrsta planiranih projekata sukladno Planu Republike Hrvatske za razdoblje 2017.-2022.</w:t>
            </w:r>
          </w:p>
        </w:tc>
        <w:tc>
          <w:tcPr>
            <w:tcW w:w="3936" w:type="dxa"/>
            <w:tcBorders>
              <w:top w:val="single" w:sz="6" w:space="0" w:color="auto"/>
              <w:left w:val="single" w:sz="6" w:space="0" w:color="auto"/>
              <w:bottom w:val="single" w:sz="6" w:space="0" w:color="auto"/>
              <w:right w:val="single" w:sz="6" w:space="0" w:color="auto"/>
            </w:tcBorders>
            <w:vAlign w:val="center"/>
          </w:tcPr>
          <w:p w14:paraId="53BEEFEA" w14:textId="6300ACF0" w:rsidR="00B159A3" w:rsidRPr="00B159A3" w:rsidRDefault="00B159A3" w:rsidP="00CD174D">
            <w:pPr>
              <w:spacing w:after="48" w:line="240" w:lineRule="auto"/>
              <w:jc w:val="center"/>
              <w:textAlignment w:val="baseline"/>
              <w:rPr>
                <w:rFonts w:cs="Arial"/>
                <w:b/>
                <w:color w:val="231F20"/>
                <w:sz w:val="20"/>
                <w:szCs w:val="20"/>
              </w:rPr>
            </w:pPr>
            <w:r w:rsidRPr="00B159A3">
              <w:rPr>
                <w:rFonts w:cs="Arial"/>
                <w:b/>
                <w:color w:val="231F20"/>
                <w:sz w:val="20"/>
                <w:szCs w:val="20"/>
              </w:rPr>
              <w:t xml:space="preserve">Status </w:t>
            </w:r>
            <w:r w:rsidR="002552C4">
              <w:rPr>
                <w:rFonts w:cs="Arial"/>
                <w:b/>
                <w:color w:val="231F20"/>
                <w:sz w:val="20"/>
                <w:szCs w:val="20"/>
              </w:rPr>
              <w:t xml:space="preserve">planiranih </w:t>
            </w:r>
            <w:r w:rsidRPr="00B159A3">
              <w:rPr>
                <w:rFonts w:cs="Arial"/>
                <w:b/>
                <w:color w:val="231F20"/>
                <w:sz w:val="20"/>
                <w:szCs w:val="20"/>
              </w:rPr>
              <w:t>projek</w:t>
            </w:r>
            <w:r w:rsidR="002552C4">
              <w:rPr>
                <w:rFonts w:cs="Arial"/>
                <w:b/>
                <w:color w:val="231F20"/>
                <w:sz w:val="20"/>
                <w:szCs w:val="20"/>
              </w:rPr>
              <w:t>a</w:t>
            </w:r>
            <w:r w:rsidRPr="00B159A3">
              <w:rPr>
                <w:rFonts w:cs="Arial"/>
                <w:b/>
                <w:color w:val="231F20"/>
                <w:sz w:val="20"/>
                <w:szCs w:val="20"/>
              </w:rPr>
              <w:t>ta</w:t>
            </w:r>
            <w:r w:rsidR="002552C4">
              <w:rPr>
                <w:rFonts w:cs="Arial"/>
                <w:b/>
                <w:color w:val="231F20"/>
                <w:sz w:val="20"/>
                <w:szCs w:val="20"/>
              </w:rPr>
              <w:t xml:space="preserve"> Grada Makarske</w:t>
            </w:r>
          </w:p>
        </w:tc>
      </w:tr>
      <w:tr w:rsidR="00B159A3" w:rsidRPr="00967CFF" w14:paraId="51F4E39C" w14:textId="5F06BCCC" w:rsidTr="00B159A3">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E5573DF" w14:textId="3A5C678C" w:rsidR="00B159A3" w:rsidRPr="00CD174D" w:rsidRDefault="00B159A3" w:rsidP="00CD174D">
            <w:pPr>
              <w:pStyle w:val="Odlomakpopisa"/>
              <w:numPr>
                <w:ilvl w:val="0"/>
                <w:numId w:val="33"/>
              </w:numPr>
              <w:spacing w:after="48" w:line="240" w:lineRule="auto"/>
              <w:jc w:val="center"/>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F4B2C73" w14:textId="6FD191CB" w:rsidR="00B159A3" w:rsidRPr="00CD174D" w:rsidRDefault="00B159A3" w:rsidP="000F113E">
            <w:pPr>
              <w:spacing w:after="48" w:line="240" w:lineRule="auto"/>
              <w:jc w:val="left"/>
              <w:textAlignment w:val="baseline"/>
              <w:rPr>
                <w:rFonts w:cs="Arial"/>
                <w:color w:val="231F20"/>
                <w:sz w:val="20"/>
                <w:szCs w:val="20"/>
              </w:rPr>
            </w:pPr>
            <w:r w:rsidRPr="00CD174D">
              <w:rPr>
                <w:rFonts w:cs="Arial"/>
                <w:color w:val="231F20"/>
                <w:sz w:val="20"/>
                <w:szCs w:val="20"/>
              </w:rPr>
              <w:t>Provedba izobrazno-informativnih aktivnosti</w:t>
            </w:r>
            <w:r w:rsidR="00845DB1">
              <w:rPr>
                <w:rFonts w:cs="Arial"/>
                <w:color w:val="231F20"/>
                <w:sz w:val="20"/>
                <w:szCs w:val="20"/>
              </w:rPr>
              <w:t xml:space="preserve"> o važnosti kompostiranja</w:t>
            </w:r>
          </w:p>
        </w:tc>
        <w:tc>
          <w:tcPr>
            <w:tcW w:w="3936" w:type="dxa"/>
            <w:tcBorders>
              <w:top w:val="single" w:sz="6" w:space="0" w:color="auto"/>
              <w:left w:val="single" w:sz="6" w:space="0" w:color="auto"/>
              <w:bottom w:val="single" w:sz="6" w:space="0" w:color="auto"/>
              <w:right w:val="single" w:sz="6" w:space="0" w:color="auto"/>
            </w:tcBorders>
          </w:tcPr>
          <w:p w14:paraId="2085C151" w14:textId="5EC18791" w:rsidR="00B159A3" w:rsidRPr="00CD174D" w:rsidRDefault="004E6B5C" w:rsidP="004E6B5C">
            <w:pPr>
              <w:spacing w:after="48" w:line="240" w:lineRule="auto"/>
              <w:textAlignment w:val="baseline"/>
              <w:rPr>
                <w:rFonts w:cs="Arial"/>
                <w:color w:val="231F20"/>
                <w:sz w:val="20"/>
                <w:szCs w:val="20"/>
              </w:rPr>
            </w:pPr>
            <w:r w:rsidRPr="004E6B5C">
              <w:rPr>
                <w:rFonts w:cs="Arial"/>
                <w:color w:val="231F20"/>
                <w:sz w:val="20"/>
                <w:szCs w:val="20"/>
              </w:rPr>
              <w:t xml:space="preserve">Na području </w:t>
            </w:r>
            <w:r>
              <w:rPr>
                <w:rFonts w:cs="Arial"/>
                <w:color w:val="231F20"/>
                <w:sz w:val="20"/>
                <w:szCs w:val="20"/>
              </w:rPr>
              <w:t>Grada</w:t>
            </w:r>
            <w:r w:rsidRPr="004E6B5C">
              <w:rPr>
                <w:rFonts w:cs="Arial"/>
                <w:color w:val="231F20"/>
                <w:sz w:val="20"/>
                <w:szCs w:val="20"/>
              </w:rPr>
              <w:t xml:space="preserve"> d</w:t>
            </w:r>
            <w:r>
              <w:rPr>
                <w:rFonts w:cs="Arial"/>
                <w:color w:val="231F20"/>
                <w:sz w:val="20"/>
                <w:szCs w:val="20"/>
              </w:rPr>
              <w:t>o sada su realizirane izobrazno-</w:t>
            </w:r>
            <w:r w:rsidRPr="004E6B5C">
              <w:rPr>
                <w:rFonts w:cs="Arial"/>
                <w:color w:val="231F20"/>
                <w:sz w:val="20"/>
                <w:szCs w:val="20"/>
              </w:rPr>
              <w:t>informativne aktivnosti koje će se nastaviti provoditi</w:t>
            </w:r>
            <w:r w:rsidR="00145594">
              <w:rPr>
                <w:rFonts w:cs="Arial"/>
                <w:color w:val="231F20"/>
                <w:sz w:val="20"/>
                <w:szCs w:val="20"/>
              </w:rPr>
              <w:t xml:space="preserve"> tijekom narednih godina</w:t>
            </w:r>
            <w:r w:rsidRPr="004E6B5C">
              <w:rPr>
                <w:rFonts w:cs="Arial"/>
                <w:color w:val="231F20"/>
                <w:sz w:val="20"/>
                <w:szCs w:val="20"/>
              </w:rPr>
              <w:t>.</w:t>
            </w:r>
          </w:p>
        </w:tc>
      </w:tr>
      <w:tr w:rsidR="00B159A3" w:rsidRPr="00967CFF" w14:paraId="69EBA72F" w14:textId="465606C9" w:rsidTr="00B159A3">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ACCBB7A" w14:textId="711CCEEC" w:rsidR="00B159A3" w:rsidRPr="00CD174D" w:rsidRDefault="00B159A3" w:rsidP="00CD174D">
            <w:pPr>
              <w:pStyle w:val="Odlomakpopisa"/>
              <w:numPr>
                <w:ilvl w:val="0"/>
                <w:numId w:val="33"/>
              </w:numPr>
              <w:spacing w:after="48" w:line="240" w:lineRule="auto"/>
              <w:jc w:val="center"/>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B410F0F" w14:textId="77777777" w:rsidR="00B159A3" w:rsidRPr="00CD174D" w:rsidRDefault="00B159A3" w:rsidP="00CD174D">
            <w:pPr>
              <w:spacing w:after="48" w:line="240" w:lineRule="auto"/>
              <w:textAlignment w:val="baseline"/>
              <w:rPr>
                <w:rFonts w:cs="Arial"/>
                <w:color w:val="231F20"/>
                <w:sz w:val="20"/>
                <w:szCs w:val="20"/>
              </w:rPr>
            </w:pPr>
            <w:r w:rsidRPr="00CD174D">
              <w:rPr>
                <w:rFonts w:cs="Arial"/>
                <w:color w:val="231F20"/>
                <w:sz w:val="20"/>
                <w:szCs w:val="20"/>
              </w:rPr>
              <w:t>Nabava i distribucija kućnih kompostera</w:t>
            </w:r>
          </w:p>
        </w:tc>
        <w:tc>
          <w:tcPr>
            <w:tcW w:w="3936" w:type="dxa"/>
            <w:tcBorders>
              <w:top w:val="single" w:sz="6" w:space="0" w:color="auto"/>
              <w:left w:val="single" w:sz="6" w:space="0" w:color="auto"/>
              <w:bottom w:val="single" w:sz="6" w:space="0" w:color="auto"/>
              <w:right w:val="single" w:sz="6" w:space="0" w:color="auto"/>
            </w:tcBorders>
          </w:tcPr>
          <w:p w14:paraId="6D4F15FF" w14:textId="57C7F0CC" w:rsidR="00B159A3" w:rsidRPr="00CD174D" w:rsidRDefault="004833FB" w:rsidP="00145594">
            <w:pPr>
              <w:spacing w:after="48" w:line="240" w:lineRule="auto"/>
              <w:textAlignment w:val="baseline"/>
              <w:rPr>
                <w:rFonts w:cs="Arial"/>
                <w:color w:val="231F20"/>
                <w:sz w:val="20"/>
                <w:szCs w:val="20"/>
              </w:rPr>
            </w:pPr>
            <w:r>
              <w:rPr>
                <w:rFonts w:cs="Arial"/>
                <w:color w:val="231F20"/>
                <w:sz w:val="20"/>
                <w:szCs w:val="20"/>
              </w:rPr>
              <w:t>Planirana je dodjela kućnih kompostera građanima koji imaju dvorište.</w:t>
            </w:r>
          </w:p>
        </w:tc>
      </w:tr>
      <w:tr w:rsidR="00CC3C6C" w:rsidRPr="00967CFF" w14:paraId="266341D7" w14:textId="0E0BD4B2" w:rsidTr="00050616">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079B621" w14:textId="11FB6508" w:rsidR="00CC3C6C" w:rsidRPr="00CD174D" w:rsidRDefault="00CC3C6C" w:rsidP="00CC3C6C">
            <w:pPr>
              <w:pStyle w:val="Odlomakpopisa"/>
              <w:numPr>
                <w:ilvl w:val="0"/>
                <w:numId w:val="33"/>
              </w:numPr>
              <w:spacing w:after="48" w:line="240" w:lineRule="auto"/>
              <w:jc w:val="center"/>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84CD3BA" w14:textId="6DECD8A4" w:rsidR="00CC3C6C" w:rsidRPr="00CD174D" w:rsidRDefault="00CC3C6C" w:rsidP="00845DB1">
            <w:pPr>
              <w:spacing w:after="48" w:line="240" w:lineRule="auto"/>
              <w:textAlignment w:val="baseline"/>
              <w:rPr>
                <w:rFonts w:cs="Arial"/>
                <w:color w:val="231F20"/>
                <w:sz w:val="20"/>
                <w:szCs w:val="20"/>
              </w:rPr>
            </w:pPr>
            <w:r w:rsidRPr="00CD174D">
              <w:rPr>
                <w:rFonts w:cs="Arial"/>
                <w:color w:val="231F20"/>
                <w:sz w:val="20"/>
                <w:szCs w:val="20"/>
              </w:rPr>
              <w:t>Nabava opreme, vozila i plovila za odvojeno prikupljanje, papira</w:t>
            </w:r>
            <w:r w:rsidR="007F0B99">
              <w:rPr>
                <w:rFonts w:cs="Arial"/>
                <w:color w:val="231F20"/>
                <w:sz w:val="20"/>
                <w:szCs w:val="20"/>
              </w:rPr>
              <w:t xml:space="preserve">, </w:t>
            </w:r>
            <w:r w:rsidRPr="00CD174D">
              <w:rPr>
                <w:rFonts w:cs="Arial"/>
                <w:color w:val="231F20"/>
                <w:sz w:val="20"/>
                <w:szCs w:val="20"/>
              </w:rPr>
              <w:t xml:space="preserve">kartona, </w:t>
            </w:r>
            <w:r w:rsidR="007F0B99">
              <w:rPr>
                <w:rFonts w:cs="Arial"/>
                <w:color w:val="231F20"/>
                <w:sz w:val="20"/>
                <w:szCs w:val="20"/>
              </w:rPr>
              <w:t xml:space="preserve">metala, plastike, </w:t>
            </w:r>
            <w:r w:rsidRPr="00CD174D">
              <w:rPr>
                <w:rFonts w:cs="Arial"/>
                <w:color w:val="231F20"/>
                <w:sz w:val="20"/>
                <w:szCs w:val="20"/>
              </w:rPr>
              <w:t>stakla</w:t>
            </w:r>
            <w:r w:rsidR="007F0B99">
              <w:rPr>
                <w:rFonts w:cs="Arial"/>
                <w:color w:val="231F20"/>
                <w:sz w:val="20"/>
                <w:szCs w:val="20"/>
              </w:rPr>
              <w:t xml:space="preserve"> i tekstila</w:t>
            </w:r>
          </w:p>
        </w:tc>
        <w:tc>
          <w:tcPr>
            <w:tcW w:w="3936" w:type="dxa"/>
            <w:tcBorders>
              <w:top w:val="single" w:sz="6" w:space="0" w:color="auto"/>
              <w:left w:val="single" w:sz="6" w:space="0" w:color="auto"/>
              <w:bottom w:val="single" w:sz="6" w:space="0" w:color="auto"/>
              <w:right w:val="single" w:sz="6" w:space="0" w:color="auto"/>
            </w:tcBorders>
            <w:vAlign w:val="center"/>
          </w:tcPr>
          <w:p w14:paraId="76EB6A48" w14:textId="76E47AFE" w:rsidR="00CC3C6C" w:rsidRPr="00CD174D" w:rsidRDefault="004833FB" w:rsidP="002A4A4D">
            <w:pPr>
              <w:spacing w:after="48" w:line="240" w:lineRule="auto"/>
              <w:jc w:val="left"/>
              <w:textAlignment w:val="baseline"/>
              <w:rPr>
                <w:rFonts w:cs="Arial"/>
                <w:color w:val="231F20"/>
                <w:sz w:val="20"/>
                <w:szCs w:val="20"/>
              </w:rPr>
            </w:pPr>
            <w:r>
              <w:rPr>
                <w:rFonts w:cs="Arial"/>
                <w:color w:val="231F20"/>
                <w:sz w:val="20"/>
                <w:szCs w:val="20"/>
              </w:rPr>
              <w:t>Plani</w:t>
            </w:r>
            <w:r w:rsidR="00A3757C">
              <w:rPr>
                <w:rFonts w:cs="Arial"/>
                <w:color w:val="231F20"/>
                <w:sz w:val="20"/>
                <w:szCs w:val="20"/>
              </w:rPr>
              <w:t>rana je provedba ove aktivnosti.</w:t>
            </w:r>
          </w:p>
        </w:tc>
      </w:tr>
      <w:tr w:rsidR="00CC3C6C" w:rsidRPr="00967CFF" w14:paraId="5A5B52EC" w14:textId="40594025" w:rsidTr="004833FB">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8E1A295" w14:textId="2679254F" w:rsidR="00CC3C6C" w:rsidRPr="00CD174D" w:rsidRDefault="00CC3C6C" w:rsidP="00CC3C6C">
            <w:pPr>
              <w:pStyle w:val="Odlomakpopisa"/>
              <w:numPr>
                <w:ilvl w:val="0"/>
                <w:numId w:val="33"/>
              </w:numPr>
              <w:spacing w:after="48" w:line="240" w:lineRule="auto"/>
              <w:jc w:val="center"/>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32700ED" w14:textId="632683C0" w:rsidR="00CC3C6C" w:rsidRPr="00CD174D" w:rsidRDefault="00CC3C6C" w:rsidP="00CC3C6C">
            <w:pPr>
              <w:spacing w:after="48" w:line="240" w:lineRule="auto"/>
              <w:textAlignment w:val="baseline"/>
              <w:rPr>
                <w:rFonts w:cs="Arial"/>
                <w:color w:val="231F20"/>
                <w:sz w:val="20"/>
                <w:szCs w:val="20"/>
              </w:rPr>
            </w:pPr>
            <w:r w:rsidRPr="00CD174D">
              <w:rPr>
                <w:rFonts w:cs="Arial"/>
                <w:color w:val="231F20"/>
                <w:sz w:val="20"/>
                <w:szCs w:val="20"/>
              </w:rPr>
              <w:t>Izgradnja postrojenja za sortiranje odvojeno prikupljenog papira/kartona,</w:t>
            </w:r>
            <w:r w:rsidR="00845DB1">
              <w:rPr>
                <w:rFonts w:cs="Arial"/>
                <w:color w:val="231F20"/>
                <w:sz w:val="20"/>
                <w:szCs w:val="20"/>
              </w:rPr>
              <w:t xml:space="preserve"> metala, stakla, plastike i dr.</w:t>
            </w:r>
            <w:r w:rsidRPr="00CD174D">
              <w:rPr>
                <w:rFonts w:cs="Arial"/>
                <w:color w:val="231F20"/>
                <w:sz w:val="20"/>
                <w:szCs w:val="20"/>
              </w:rPr>
              <w:t xml:space="preserve"> (sortirnica)</w:t>
            </w:r>
          </w:p>
        </w:tc>
        <w:tc>
          <w:tcPr>
            <w:tcW w:w="3936" w:type="dxa"/>
            <w:tcBorders>
              <w:top w:val="single" w:sz="6" w:space="0" w:color="auto"/>
              <w:left w:val="single" w:sz="6" w:space="0" w:color="auto"/>
              <w:bottom w:val="single" w:sz="6" w:space="0" w:color="auto"/>
              <w:right w:val="single" w:sz="6" w:space="0" w:color="auto"/>
            </w:tcBorders>
            <w:vAlign w:val="center"/>
          </w:tcPr>
          <w:p w14:paraId="3AFEAC2D" w14:textId="06F5A912" w:rsidR="00CC3C6C" w:rsidRPr="00CD174D" w:rsidRDefault="004833FB" w:rsidP="004833FB">
            <w:pPr>
              <w:spacing w:after="48" w:line="240" w:lineRule="auto"/>
              <w:ind w:right="908"/>
              <w:jc w:val="center"/>
              <w:textAlignment w:val="baseline"/>
              <w:rPr>
                <w:rFonts w:cs="Arial"/>
                <w:color w:val="231F20"/>
                <w:sz w:val="20"/>
                <w:szCs w:val="20"/>
              </w:rPr>
            </w:pPr>
            <w:r>
              <w:rPr>
                <w:rFonts w:cs="Arial"/>
                <w:color w:val="231F20"/>
                <w:sz w:val="20"/>
                <w:szCs w:val="20"/>
              </w:rPr>
              <w:t>/</w:t>
            </w:r>
          </w:p>
        </w:tc>
      </w:tr>
      <w:tr w:rsidR="00CC3C6C" w:rsidRPr="00967CFF" w14:paraId="435783A2" w14:textId="572000EE" w:rsidTr="00B159A3">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C8904DE" w14:textId="5D00CA4E" w:rsidR="00CC3C6C" w:rsidRPr="00CD174D" w:rsidRDefault="00CC3C6C" w:rsidP="00CC3C6C">
            <w:pPr>
              <w:pStyle w:val="Odlomakpopisa"/>
              <w:numPr>
                <w:ilvl w:val="0"/>
                <w:numId w:val="33"/>
              </w:numPr>
              <w:spacing w:after="48" w:line="240" w:lineRule="auto"/>
              <w:jc w:val="center"/>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F8CB063" w14:textId="77777777" w:rsidR="00CC3C6C" w:rsidRPr="00CD174D" w:rsidRDefault="00CC3C6C" w:rsidP="00CC3C6C">
            <w:pPr>
              <w:spacing w:after="48" w:line="240" w:lineRule="auto"/>
              <w:textAlignment w:val="baseline"/>
              <w:rPr>
                <w:rFonts w:cs="Arial"/>
                <w:color w:val="231F20"/>
                <w:sz w:val="20"/>
                <w:szCs w:val="20"/>
              </w:rPr>
            </w:pPr>
            <w:r w:rsidRPr="00CD174D">
              <w:rPr>
                <w:rFonts w:cs="Arial"/>
                <w:color w:val="231F20"/>
                <w:sz w:val="20"/>
                <w:szCs w:val="20"/>
              </w:rPr>
              <w:t xml:space="preserve">Izgradnja reciklažnih dvorišta </w:t>
            </w:r>
          </w:p>
        </w:tc>
        <w:tc>
          <w:tcPr>
            <w:tcW w:w="3936" w:type="dxa"/>
            <w:tcBorders>
              <w:top w:val="single" w:sz="6" w:space="0" w:color="auto"/>
              <w:left w:val="single" w:sz="6" w:space="0" w:color="auto"/>
              <w:bottom w:val="single" w:sz="6" w:space="0" w:color="auto"/>
              <w:right w:val="single" w:sz="6" w:space="0" w:color="auto"/>
            </w:tcBorders>
          </w:tcPr>
          <w:p w14:paraId="01D0885A" w14:textId="1AC2E719" w:rsidR="00CC3C6C" w:rsidRPr="00CD174D" w:rsidRDefault="00584F4B" w:rsidP="00584F4B">
            <w:pPr>
              <w:spacing w:after="48" w:line="240" w:lineRule="auto"/>
              <w:textAlignment w:val="baseline"/>
              <w:rPr>
                <w:rFonts w:cs="Arial"/>
                <w:color w:val="231F20"/>
                <w:sz w:val="20"/>
                <w:szCs w:val="20"/>
              </w:rPr>
            </w:pPr>
            <w:r w:rsidRPr="00584F4B">
              <w:rPr>
                <w:rFonts w:cs="Arial"/>
                <w:color w:val="231F20"/>
                <w:sz w:val="20"/>
                <w:szCs w:val="20"/>
              </w:rPr>
              <w:t>Planirana je izgradnja reciklažnog dvorišta</w:t>
            </w:r>
          </w:p>
        </w:tc>
      </w:tr>
      <w:tr w:rsidR="00CC3C6C" w:rsidRPr="00967CFF" w14:paraId="22707E63" w14:textId="380B88A9" w:rsidTr="00050616">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0F61A423" w14:textId="6CEFC1BF" w:rsidR="00CC3C6C" w:rsidRPr="00CD174D" w:rsidRDefault="00CC3C6C" w:rsidP="00CC3C6C">
            <w:pPr>
              <w:pStyle w:val="Odlomakpopisa"/>
              <w:numPr>
                <w:ilvl w:val="0"/>
                <w:numId w:val="33"/>
              </w:numPr>
              <w:spacing w:after="48" w:line="240" w:lineRule="auto"/>
              <w:jc w:val="center"/>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FE294BA" w14:textId="77777777" w:rsidR="00CC3C6C" w:rsidRPr="00CD174D" w:rsidRDefault="00CC3C6C" w:rsidP="00CC3C6C">
            <w:pPr>
              <w:spacing w:after="48" w:line="240" w:lineRule="auto"/>
              <w:textAlignment w:val="baseline"/>
              <w:rPr>
                <w:rFonts w:cs="Arial"/>
                <w:color w:val="231F20"/>
                <w:sz w:val="20"/>
                <w:szCs w:val="20"/>
              </w:rPr>
            </w:pPr>
            <w:r w:rsidRPr="00CD174D">
              <w:rPr>
                <w:rFonts w:cs="Arial"/>
                <w:sz w:val="20"/>
                <w:szCs w:val="20"/>
              </w:rPr>
              <w:t>Uvođenje naplate prikupljanja i obrade miješanog i biorazgradivog komunalnog otpada po količini</w:t>
            </w:r>
          </w:p>
        </w:tc>
        <w:tc>
          <w:tcPr>
            <w:tcW w:w="3936" w:type="dxa"/>
            <w:tcBorders>
              <w:top w:val="single" w:sz="6" w:space="0" w:color="auto"/>
              <w:left w:val="single" w:sz="6" w:space="0" w:color="auto"/>
              <w:bottom w:val="single" w:sz="6" w:space="0" w:color="auto"/>
              <w:right w:val="single" w:sz="6" w:space="0" w:color="auto"/>
            </w:tcBorders>
            <w:vAlign w:val="center"/>
          </w:tcPr>
          <w:p w14:paraId="2D869C6E" w14:textId="17B3C339" w:rsidR="00CC3C6C" w:rsidRPr="00CD174D" w:rsidRDefault="003323B5" w:rsidP="00145594">
            <w:pPr>
              <w:spacing w:after="48" w:line="240" w:lineRule="auto"/>
              <w:textAlignment w:val="baseline"/>
              <w:rPr>
                <w:rFonts w:cs="Arial"/>
                <w:sz w:val="20"/>
                <w:szCs w:val="20"/>
              </w:rPr>
            </w:pPr>
            <w:r>
              <w:rPr>
                <w:rFonts w:cs="Arial"/>
                <w:sz w:val="20"/>
                <w:szCs w:val="20"/>
              </w:rPr>
              <w:t>U tijeku je</w:t>
            </w:r>
            <w:r w:rsidR="00145594">
              <w:rPr>
                <w:rFonts w:cs="Arial"/>
                <w:sz w:val="20"/>
                <w:szCs w:val="20"/>
              </w:rPr>
              <w:t xml:space="preserve"> implementacija Uredbe o gospodarenju komunalnim otpadom.</w:t>
            </w:r>
          </w:p>
        </w:tc>
      </w:tr>
      <w:tr w:rsidR="00CC3C6C" w:rsidRPr="00967CFF" w14:paraId="58C4C949" w14:textId="202BFB0F" w:rsidTr="00B159A3">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0AD5522" w14:textId="1566C8FC" w:rsidR="00CC3C6C" w:rsidRPr="00CD174D" w:rsidRDefault="00CC3C6C" w:rsidP="00CC3C6C">
            <w:pPr>
              <w:pStyle w:val="Odlomakpopisa"/>
              <w:numPr>
                <w:ilvl w:val="0"/>
                <w:numId w:val="33"/>
              </w:numPr>
              <w:spacing w:after="48" w:line="240" w:lineRule="auto"/>
              <w:jc w:val="center"/>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4A7E9E5" w14:textId="77777777" w:rsidR="00CC3C6C" w:rsidRPr="00CD174D" w:rsidRDefault="00CC3C6C" w:rsidP="00CC3C6C">
            <w:pPr>
              <w:spacing w:after="48" w:line="240" w:lineRule="auto"/>
              <w:textAlignment w:val="baseline"/>
              <w:rPr>
                <w:rFonts w:cs="Arial"/>
                <w:sz w:val="20"/>
                <w:szCs w:val="20"/>
              </w:rPr>
            </w:pPr>
            <w:r w:rsidRPr="00CD174D">
              <w:rPr>
                <w:rFonts w:cs="Arial"/>
                <w:sz w:val="20"/>
                <w:szCs w:val="20"/>
              </w:rPr>
              <w:t>Nabava opreme i vozila za odvojeno prikupljanje biootpada</w:t>
            </w:r>
          </w:p>
        </w:tc>
        <w:tc>
          <w:tcPr>
            <w:tcW w:w="3936" w:type="dxa"/>
            <w:tcBorders>
              <w:top w:val="single" w:sz="6" w:space="0" w:color="auto"/>
              <w:left w:val="single" w:sz="6" w:space="0" w:color="auto"/>
              <w:bottom w:val="single" w:sz="6" w:space="0" w:color="auto"/>
              <w:right w:val="single" w:sz="6" w:space="0" w:color="auto"/>
            </w:tcBorders>
          </w:tcPr>
          <w:p w14:paraId="524B32C8" w14:textId="23E60A8B" w:rsidR="00CC3C6C" w:rsidRPr="00CD174D" w:rsidRDefault="003819A3" w:rsidP="00680828">
            <w:pPr>
              <w:spacing w:after="48" w:line="240" w:lineRule="auto"/>
              <w:textAlignment w:val="baseline"/>
              <w:rPr>
                <w:rFonts w:cs="Arial"/>
                <w:sz w:val="20"/>
                <w:szCs w:val="20"/>
              </w:rPr>
            </w:pPr>
            <w:r>
              <w:rPr>
                <w:rFonts w:cs="Arial"/>
                <w:sz w:val="20"/>
                <w:szCs w:val="20"/>
              </w:rPr>
              <w:t>Trenutno na području Grada nema prostora za adekvatno prikupljanje i kompostiranje bio</w:t>
            </w:r>
            <w:r w:rsidR="00680828">
              <w:rPr>
                <w:rFonts w:cs="Arial"/>
                <w:sz w:val="20"/>
                <w:szCs w:val="20"/>
              </w:rPr>
              <w:t>-</w:t>
            </w:r>
            <w:r>
              <w:rPr>
                <w:rFonts w:cs="Arial"/>
                <w:sz w:val="20"/>
                <w:szCs w:val="20"/>
              </w:rPr>
              <w:t>otpada. Po ishođenju potrebnih uvjeta nabavljati će se potrebna oprema.</w:t>
            </w:r>
          </w:p>
        </w:tc>
      </w:tr>
      <w:tr w:rsidR="00CC3C6C" w:rsidRPr="00967CFF" w14:paraId="024F5983" w14:textId="29E815AC" w:rsidTr="00DF0861">
        <w:trPr>
          <w:trHeight w:val="324"/>
        </w:trPr>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06AE038" w14:textId="15EF567A" w:rsidR="00CC3C6C" w:rsidRPr="00CD174D" w:rsidRDefault="00CC3C6C" w:rsidP="00CC3C6C">
            <w:pPr>
              <w:pStyle w:val="Odlomakpopisa"/>
              <w:numPr>
                <w:ilvl w:val="0"/>
                <w:numId w:val="33"/>
              </w:numPr>
              <w:spacing w:after="48" w:line="240" w:lineRule="auto"/>
              <w:jc w:val="center"/>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F2890FE" w14:textId="77777777" w:rsidR="00CC3C6C" w:rsidRPr="00CD174D" w:rsidRDefault="00CC3C6C" w:rsidP="00CC3C6C">
            <w:pPr>
              <w:spacing w:after="48" w:line="240" w:lineRule="auto"/>
              <w:textAlignment w:val="baseline"/>
              <w:rPr>
                <w:rFonts w:cs="Arial"/>
                <w:color w:val="231F20"/>
                <w:sz w:val="20"/>
                <w:szCs w:val="20"/>
              </w:rPr>
            </w:pPr>
            <w:r w:rsidRPr="00CD174D">
              <w:rPr>
                <w:rFonts w:cs="Arial"/>
                <w:color w:val="231F20"/>
                <w:sz w:val="20"/>
                <w:szCs w:val="20"/>
              </w:rPr>
              <w:t>Izgradnja postrojenja za biološku obradu odvojeno prikupljenog biootpada</w:t>
            </w:r>
          </w:p>
        </w:tc>
        <w:tc>
          <w:tcPr>
            <w:tcW w:w="3936" w:type="dxa"/>
            <w:tcBorders>
              <w:top w:val="single" w:sz="6" w:space="0" w:color="auto"/>
              <w:left w:val="single" w:sz="6" w:space="0" w:color="auto"/>
              <w:bottom w:val="single" w:sz="6" w:space="0" w:color="auto"/>
              <w:right w:val="single" w:sz="6" w:space="0" w:color="auto"/>
            </w:tcBorders>
            <w:vAlign w:val="center"/>
          </w:tcPr>
          <w:p w14:paraId="47943A5B" w14:textId="0C898B60" w:rsidR="00CC3C6C" w:rsidRPr="00CD174D" w:rsidRDefault="00DF0861" w:rsidP="00050616">
            <w:pPr>
              <w:tabs>
                <w:tab w:val="clear" w:pos="709"/>
              </w:tabs>
              <w:spacing w:after="48" w:line="240" w:lineRule="auto"/>
              <w:ind w:right="767"/>
              <w:jc w:val="center"/>
              <w:textAlignment w:val="baseline"/>
              <w:rPr>
                <w:rFonts w:cs="Arial"/>
                <w:color w:val="231F20"/>
                <w:sz w:val="20"/>
                <w:szCs w:val="20"/>
              </w:rPr>
            </w:pPr>
            <w:r>
              <w:rPr>
                <w:rFonts w:cs="Arial"/>
                <w:color w:val="231F20"/>
                <w:sz w:val="20"/>
                <w:szCs w:val="20"/>
              </w:rPr>
              <w:t>Planirana je izgradnja kompostane</w:t>
            </w:r>
            <w:r w:rsidR="00050616">
              <w:rPr>
                <w:rFonts w:cs="Arial"/>
                <w:color w:val="231F20"/>
                <w:sz w:val="20"/>
                <w:szCs w:val="20"/>
              </w:rPr>
              <w:t>.</w:t>
            </w:r>
          </w:p>
        </w:tc>
      </w:tr>
      <w:tr w:rsidR="00CC3C6C" w:rsidRPr="00967CFF" w14:paraId="4B7B35E9" w14:textId="1C8F8ADB" w:rsidTr="009E35C1">
        <w:trPr>
          <w:trHeight w:val="575"/>
        </w:trPr>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929A62C" w14:textId="0E56E4CA" w:rsidR="00CC3C6C" w:rsidRPr="00CD174D" w:rsidRDefault="00CC3C6C" w:rsidP="00CC3C6C">
            <w:pPr>
              <w:pStyle w:val="Odlomakpopisa"/>
              <w:numPr>
                <w:ilvl w:val="0"/>
                <w:numId w:val="33"/>
              </w:numPr>
              <w:spacing w:after="48" w:line="240" w:lineRule="auto"/>
              <w:jc w:val="center"/>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0DD8A694" w14:textId="77777777" w:rsidR="00CC3C6C" w:rsidRPr="009B3EC1" w:rsidRDefault="00CC3C6C" w:rsidP="00CC3C6C">
            <w:pPr>
              <w:spacing w:after="48" w:line="240" w:lineRule="auto"/>
              <w:textAlignment w:val="baseline"/>
              <w:rPr>
                <w:rFonts w:cs="Arial"/>
                <w:sz w:val="20"/>
                <w:szCs w:val="20"/>
              </w:rPr>
            </w:pPr>
            <w:r w:rsidRPr="009B3EC1">
              <w:rPr>
                <w:rFonts w:cs="Arial"/>
                <w:sz w:val="20"/>
                <w:szCs w:val="20"/>
              </w:rPr>
              <w:t>Praćenje udjela biorazgradivog otpada u miješanom komunalnom otpadu</w:t>
            </w:r>
          </w:p>
        </w:tc>
        <w:tc>
          <w:tcPr>
            <w:tcW w:w="3936" w:type="dxa"/>
            <w:tcBorders>
              <w:top w:val="single" w:sz="6" w:space="0" w:color="auto"/>
              <w:left w:val="single" w:sz="6" w:space="0" w:color="auto"/>
              <w:bottom w:val="single" w:sz="6" w:space="0" w:color="auto"/>
              <w:right w:val="single" w:sz="6" w:space="0" w:color="auto"/>
            </w:tcBorders>
            <w:vAlign w:val="center"/>
          </w:tcPr>
          <w:p w14:paraId="49CEA636" w14:textId="4B2F2C4B" w:rsidR="00CC3C6C" w:rsidRPr="00CD174D" w:rsidRDefault="00680828" w:rsidP="002A4A4D">
            <w:pPr>
              <w:spacing w:after="48" w:line="240" w:lineRule="auto"/>
              <w:jc w:val="left"/>
              <w:textAlignment w:val="baseline"/>
              <w:rPr>
                <w:rFonts w:cs="Arial"/>
                <w:sz w:val="20"/>
                <w:szCs w:val="20"/>
              </w:rPr>
            </w:pPr>
            <w:r>
              <w:rPr>
                <w:rFonts w:cs="Arial"/>
                <w:sz w:val="20"/>
                <w:szCs w:val="20"/>
              </w:rPr>
              <w:t>Planirana je provedba navedene mjere.</w:t>
            </w:r>
          </w:p>
        </w:tc>
      </w:tr>
      <w:tr w:rsidR="00CC3C6C" w:rsidRPr="00967CFF" w14:paraId="0A1F79DC" w14:textId="17CB375E" w:rsidTr="00B159A3">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0D003AF" w14:textId="77777777" w:rsidR="00CC3C6C" w:rsidRPr="00CD174D" w:rsidRDefault="00CC3C6C" w:rsidP="00CC3C6C">
            <w:pPr>
              <w:pStyle w:val="Odlomakpopisa"/>
              <w:numPr>
                <w:ilvl w:val="0"/>
                <w:numId w:val="33"/>
              </w:numPr>
              <w:tabs>
                <w:tab w:val="clear" w:pos="709"/>
              </w:tabs>
              <w:spacing w:after="48" w:line="240" w:lineRule="auto"/>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72A3AD2" w14:textId="1C1FC843" w:rsidR="00CC3C6C" w:rsidRPr="009B3EC1" w:rsidRDefault="00CC3C6C" w:rsidP="00CC3C6C">
            <w:pPr>
              <w:spacing w:after="48" w:line="240" w:lineRule="auto"/>
              <w:textAlignment w:val="baseline"/>
              <w:rPr>
                <w:rFonts w:cs="Arial"/>
                <w:sz w:val="20"/>
                <w:szCs w:val="20"/>
              </w:rPr>
            </w:pPr>
            <w:r w:rsidRPr="009B3EC1">
              <w:rPr>
                <w:rFonts w:cs="Arial"/>
                <w:sz w:val="20"/>
                <w:szCs w:val="20"/>
              </w:rPr>
              <w:t>Izgradnja i opremanje reciklažnih dvorišta za građevni otpad</w:t>
            </w:r>
          </w:p>
        </w:tc>
        <w:tc>
          <w:tcPr>
            <w:tcW w:w="3936" w:type="dxa"/>
            <w:tcBorders>
              <w:top w:val="single" w:sz="6" w:space="0" w:color="auto"/>
              <w:left w:val="single" w:sz="6" w:space="0" w:color="auto"/>
              <w:bottom w:val="single" w:sz="6" w:space="0" w:color="auto"/>
              <w:right w:val="single" w:sz="6" w:space="0" w:color="auto"/>
            </w:tcBorders>
          </w:tcPr>
          <w:p w14:paraId="6A17CB24" w14:textId="0C574F4A" w:rsidR="00CC3C6C" w:rsidRPr="00CD174D" w:rsidRDefault="009E35C1" w:rsidP="00050616">
            <w:pPr>
              <w:spacing w:after="48" w:line="240" w:lineRule="auto"/>
              <w:textAlignment w:val="baseline"/>
              <w:rPr>
                <w:rFonts w:cs="Arial"/>
                <w:sz w:val="20"/>
                <w:szCs w:val="20"/>
              </w:rPr>
            </w:pPr>
            <w:r>
              <w:rPr>
                <w:rFonts w:cs="Arial"/>
                <w:color w:val="231F20"/>
                <w:sz w:val="20"/>
                <w:szCs w:val="20"/>
              </w:rPr>
              <w:t>Planirano je korištenje zajedničkog reciklažnog dv</w:t>
            </w:r>
            <w:r w:rsidR="00050616">
              <w:rPr>
                <w:rFonts w:cs="Arial"/>
                <w:color w:val="231F20"/>
                <w:sz w:val="20"/>
                <w:szCs w:val="20"/>
              </w:rPr>
              <w:t xml:space="preserve">orišta </w:t>
            </w:r>
            <w:r>
              <w:rPr>
                <w:rFonts w:cs="Arial"/>
                <w:color w:val="231F20"/>
                <w:sz w:val="20"/>
                <w:szCs w:val="20"/>
              </w:rPr>
              <w:t>u dogovoru s drugim općinama i gradovima.</w:t>
            </w:r>
          </w:p>
        </w:tc>
      </w:tr>
      <w:tr w:rsidR="00CC3C6C" w:rsidRPr="00967CFF" w14:paraId="5EA9D31F" w14:textId="2DD9148C" w:rsidTr="00B159A3">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7492B227" w14:textId="77777777" w:rsidR="00CC3C6C" w:rsidRPr="00CD174D" w:rsidRDefault="00CC3C6C" w:rsidP="00CC3C6C">
            <w:pPr>
              <w:pStyle w:val="Odlomakpopisa"/>
              <w:numPr>
                <w:ilvl w:val="0"/>
                <w:numId w:val="33"/>
              </w:numPr>
              <w:tabs>
                <w:tab w:val="clear" w:pos="709"/>
              </w:tabs>
              <w:spacing w:after="48" w:line="240" w:lineRule="auto"/>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AC97C14" w14:textId="77777777" w:rsidR="00CC3C6C" w:rsidRPr="00CD174D" w:rsidRDefault="00CC3C6C" w:rsidP="00CC3C6C">
            <w:pPr>
              <w:spacing w:after="48" w:line="240" w:lineRule="auto"/>
              <w:textAlignment w:val="baseline"/>
              <w:rPr>
                <w:rFonts w:cs="Arial"/>
                <w:sz w:val="20"/>
                <w:szCs w:val="20"/>
              </w:rPr>
            </w:pPr>
            <w:r w:rsidRPr="00CD174D">
              <w:rPr>
                <w:rFonts w:cs="Arial"/>
                <w:sz w:val="20"/>
                <w:szCs w:val="20"/>
              </w:rPr>
              <w:t>Uspostaviti sustav gospodarenja muljem</w:t>
            </w:r>
          </w:p>
        </w:tc>
        <w:tc>
          <w:tcPr>
            <w:tcW w:w="3936" w:type="dxa"/>
            <w:tcBorders>
              <w:top w:val="single" w:sz="6" w:space="0" w:color="auto"/>
              <w:left w:val="single" w:sz="6" w:space="0" w:color="auto"/>
              <w:bottom w:val="single" w:sz="6" w:space="0" w:color="auto"/>
              <w:right w:val="single" w:sz="6" w:space="0" w:color="auto"/>
            </w:tcBorders>
          </w:tcPr>
          <w:p w14:paraId="7BF60AFC" w14:textId="0E991349" w:rsidR="00CC3C6C" w:rsidRPr="00CD174D" w:rsidRDefault="00574F00" w:rsidP="002A4A4D">
            <w:pPr>
              <w:spacing w:after="48" w:line="240" w:lineRule="auto"/>
              <w:jc w:val="left"/>
              <w:textAlignment w:val="baseline"/>
              <w:rPr>
                <w:rFonts w:cs="Arial"/>
                <w:sz w:val="20"/>
                <w:szCs w:val="20"/>
              </w:rPr>
            </w:pPr>
            <w:r>
              <w:rPr>
                <w:rFonts w:cs="Arial"/>
                <w:sz w:val="20"/>
                <w:szCs w:val="20"/>
              </w:rPr>
              <w:t>U nadležnosti Hrvatskih voda</w:t>
            </w:r>
          </w:p>
        </w:tc>
      </w:tr>
      <w:tr w:rsidR="00845DB1" w:rsidRPr="00967CFF" w14:paraId="27E41B48" w14:textId="77777777" w:rsidTr="00B159A3">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78FCEDEB" w14:textId="77777777" w:rsidR="00845DB1" w:rsidRPr="00CD174D" w:rsidRDefault="00845DB1" w:rsidP="00CC3C6C">
            <w:pPr>
              <w:pStyle w:val="Odlomakpopisa"/>
              <w:numPr>
                <w:ilvl w:val="0"/>
                <w:numId w:val="33"/>
              </w:numPr>
              <w:tabs>
                <w:tab w:val="clear" w:pos="709"/>
              </w:tabs>
              <w:spacing w:after="48" w:line="240" w:lineRule="auto"/>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A4042CA" w14:textId="36649CEB" w:rsidR="00845DB1" w:rsidRPr="00CD174D" w:rsidRDefault="00845DB1" w:rsidP="00845DB1">
            <w:pPr>
              <w:tabs>
                <w:tab w:val="clear" w:pos="709"/>
                <w:tab w:val="decimal" w:pos="410"/>
              </w:tabs>
              <w:spacing w:after="48" w:line="240" w:lineRule="auto"/>
              <w:textAlignment w:val="baseline"/>
              <w:rPr>
                <w:rFonts w:cs="Arial"/>
                <w:sz w:val="20"/>
                <w:szCs w:val="20"/>
              </w:rPr>
            </w:pPr>
            <w:r>
              <w:rPr>
                <w:rFonts w:cs="Arial"/>
                <w:sz w:val="20"/>
                <w:szCs w:val="20"/>
              </w:rPr>
              <w:t>Interventno prikupljanje i sakupljanje morskog otpada</w:t>
            </w:r>
          </w:p>
        </w:tc>
        <w:tc>
          <w:tcPr>
            <w:tcW w:w="3936" w:type="dxa"/>
            <w:tcBorders>
              <w:top w:val="single" w:sz="6" w:space="0" w:color="auto"/>
              <w:left w:val="single" w:sz="6" w:space="0" w:color="auto"/>
              <w:bottom w:val="single" w:sz="6" w:space="0" w:color="auto"/>
              <w:right w:val="single" w:sz="6" w:space="0" w:color="auto"/>
            </w:tcBorders>
          </w:tcPr>
          <w:p w14:paraId="2E4F00F2" w14:textId="126A849D" w:rsidR="00845DB1" w:rsidRDefault="00C6690F" w:rsidP="00C6690F">
            <w:pPr>
              <w:spacing w:after="48" w:line="240" w:lineRule="auto"/>
              <w:textAlignment w:val="baseline"/>
              <w:rPr>
                <w:rFonts w:cs="Arial"/>
                <w:sz w:val="20"/>
                <w:szCs w:val="20"/>
              </w:rPr>
            </w:pPr>
            <w:r w:rsidRPr="00C6690F">
              <w:rPr>
                <w:rFonts w:cs="Arial"/>
                <w:sz w:val="20"/>
                <w:szCs w:val="20"/>
              </w:rPr>
              <w:t>Za vrijeme sezone u Gradu Makarsk</w:t>
            </w:r>
            <w:r w:rsidR="00BC5E48">
              <w:rPr>
                <w:rFonts w:cs="Arial"/>
                <w:sz w:val="20"/>
                <w:szCs w:val="20"/>
              </w:rPr>
              <w:t>a</w:t>
            </w:r>
            <w:r w:rsidRPr="00C6690F">
              <w:rPr>
                <w:rFonts w:cs="Arial"/>
                <w:sz w:val="20"/>
                <w:szCs w:val="20"/>
              </w:rPr>
              <w:t xml:space="preserve"> je organizirano redovito čišćenje plaža.</w:t>
            </w:r>
          </w:p>
        </w:tc>
      </w:tr>
      <w:tr w:rsidR="00CC3C6C" w:rsidRPr="00967CFF" w14:paraId="1C2612B0" w14:textId="694619DC" w:rsidTr="00B159A3">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464C4E2F" w14:textId="77777777" w:rsidR="00CC3C6C" w:rsidRPr="00CD174D" w:rsidRDefault="00CC3C6C" w:rsidP="00CC3C6C">
            <w:pPr>
              <w:pStyle w:val="Odlomakpopisa"/>
              <w:numPr>
                <w:ilvl w:val="0"/>
                <w:numId w:val="33"/>
              </w:numPr>
              <w:tabs>
                <w:tab w:val="clear" w:pos="709"/>
              </w:tabs>
              <w:spacing w:after="48" w:line="240" w:lineRule="auto"/>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78602987" w14:textId="77777777" w:rsidR="00CC3C6C" w:rsidRPr="00CD174D" w:rsidRDefault="00CC3C6C" w:rsidP="00CC3C6C">
            <w:pPr>
              <w:spacing w:after="48" w:line="240" w:lineRule="auto"/>
              <w:textAlignment w:val="baseline"/>
              <w:rPr>
                <w:rFonts w:cs="Arial"/>
                <w:sz w:val="20"/>
                <w:szCs w:val="20"/>
              </w:rPr>
            </w:pPr>
            <w:r w:rsidRPr="00CD174D">
              <w:rPr>
                <w:rFonts w:cs="Arial"/>
                <w:sz w:val="20"/>
                <w:szCs w:val="20"/>
              </w:rPr>
              <w:t>Izrada Studije procjene količine otpada koji sadrži azbest</w:t>
            </w:r>
          </w:p>
        </w:tc>
        <w:tc>
          <w:tcPr>
            <w:tcW w:w="3936" w:type="dxa"/>
            <w:tcBorders>
              <w:top w:val="single" w:sz="6" w:space="0" w:color="auto"/>
              <w:left w:val="single" w:sz="6" w:space="0" w:color="auto"/>
              <w:bottom w:val="single" w:sz="6" w:space="0" w:color="auto"/>
              <w:right w:val="single" w:sz="6" w:space="0" w:color="auto"/>
            </w:tcBorders>
          </w:tcPr>
          <w:p w14:paraId="415AF359" w14:textId="3869169B" w:rsidR="00CC3C6C" w:rsidRPr="00CD174D" w:rsidRDefault="00680828" w:rsidP="00574F00">
            <w:pPr>
              <w:tabs>
                <w:tab w:val="clear" w:pos="709"/>
                <w:tab w:val="decimal" w:pos="476"/>
              </w:tabs>
              <w:spacing w:after="48" w:line="240" w:lineRule="auto"/>
              <w:textAlignment w:val="baseline"/>
              <w:rPr>
                <w:rFonts w:cs="Arial"/>
                <w:sz w:val="20"/>
                <w:szCs w:val="20"/>
              </w:rPr>
            </w:pPr>
            <w:r>
              <w:rPr>
                <w:rFonts w:cs="Arial"/>
                <w:sz w:val="20"/>
                <w:szCs w:val="20"/>
              </w:rPr>
              <w:t>Grad</w:t>
            </w:r>
            <w:r w:rsidRPr="00680828">
              <w:rPr>
                <w:rFonts w:cs="Arial"/>
                <w:sz w:val="20"/>
                <w:szCs w:val="20"/>
              </w:rPr>
              <w:t xml:space="preserve"> će sudjelovati u postupku prikupljanja podataka potrebnih za izradu Studije procjene količine otpada koji sadrži azbest. </w:t>
            </w:r>
          </w:p>
        </w:tc>
      </w:tr>
      <w:tr w:rsidR="00CC3C6C" w:rsidRPr="00967CFF" w14:paraId="3BA23410" w14:textId="593682C9" w:rsidTr="00B41068">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7BA79A1D" w14:textId="77777777" w:rsidR="00CC3C6C" w:rsidRPr="00114CF3" w:rsidRDefault="00CC3C6C" w:rsidP="00CC3C6C">
            <w:pPr>
              <w:pStyle w:val="Odlomakpopisa"/>
              <w:numPr>
                <w:ilvl w:val="0"/>
                <w:numId w:val="33"/>
              </w:numPr>
              <w:tabs>
                <w:tab w:val="clear" w:pos="709"/>
              </w:tabs>
              <w:spacing w:after="48" w:line="240" w:lineRule="auto"/>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7D042DE" w14:textId="77777777" w:rsidR="00CC3C6C" w:rsidRPr="00574F00" w:rsidRDefault="00CC3C6C" w:rsidP="00CC3C6C">
            <w:pPr>
              <w:spacing w:after="48" w:line="240" w:lineRule="auto"/>
              <w:textAlignment w:val="baseline"/>
              <w:rPr>
                <w:rFonts w:cs="Arial"/>
                <w:sz w:val="20"/>
                <w:szCs w:val="20"/>
              </w:rPr>
            </w:pPr>
            <w:r w:rsidRPr="00574F00">
              <w:rPr>
                <w:rFonts w:cs="Arial"/>
                <w:sz w:val="20"/>
                <w:szCs w:val="20"/>
              </w:rPr>
              <w:t>Izrada odlagališnih ploha za odlaganje građevnog otpada koji sadrži azbest</w:t>
            </w:r>
          </w:p>
        </w:tc>
        <w:tc>
          <w:tcPr>
            <w:tcW w:w="3936" w:type="dxa"/>
            <w:tcBorders>
              <w:top w:val="single" w:sz="6" w:space="0" w:color="auto"/>
              <w:left w:val="single" w:sz="6" w:space="0" w:color="auto"/>
              <w:bottom w:val="single" w:sz="6" w:space="0" w:color="auto"/>
              <w:right w:val="single" w:sz="6" w:space="0" w:color="auto"/>
            </w:tcBorders>
            <w:vAlign w:val="center"/>
          </w:tcPr>
          <w:p w14:paraId="1B44309D" w14:textId="329507A9" w:rsidR="00CC3C6C" w:rsidRPr="00574F00" w:rsidRDefault="00574F00" w:rsidP="00574F00">
            <w:pPr>
              <w:tabs>
                <w:tab w:val="clear" w:pos="709"/>
              </w:tabs>
              <w:spacing w:after="48" w:line="240" w:lineRule="auto"/>
              <w:jc w:val="center"/>
              <w:textAlignment w:val="baseline"/>
              <w:rPr>
                <w:rFonts w:cs="Arial"/>
                <w:sz w:val="20"/>
                <w:szCs w:val="20"/>
              </w:rPr>
            </w:pPr>
            <w:r w:rsidRPr="00574F00">
              <w:rPr>
                <w:rFonts w:cs="Arial"/>
                <w:sz w:val="20"/>
                <w:szCs w:val="20"/>
              </w:rPr>
              <w:t>/</w:t>
            </w:r>
          </w:p>
        </w:tc>
      </w:tr>
      <w:tr w:rsidR="00CC3C6C" w:rsidRPr="00967CFF" w14:paraId="6C33A8A8" w14:textId="2209B77A" w:rsidTr="00B159A3">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8B4157D" w14:textId="77777777" w:rsidR="00CC3C6C" w:rsidRPr="00CD174D" w:rsidRDefault="00CC3C6C" w:rsidP="00CC3C6C">
            <w:pPr>
              <w:pStyle w:val="Odlomakpopisa"/>
              <w:numPr>
                <w:ilvl w:val="0"/>
                <w:numId w:val="33"/>
              </w:numPr>
              <w:tabs>
                <w:tab w:val="clear" w:pos="709"/>
              </w:tabs>
              <w:spacing w:after="48" w:line="240" w:lineRule="auto"/>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tcPr>
          <w:p w14:paraId="0FA947C9" w14:textId="77777777" w:rsidR="00CC3C6C" w:rsidRPr="00CD174D" w:rsidRDefault="00CC3C6C" w:rsidP="00CC3C6C">
            <w:pPr>
              <w:spacing w:line="240" w:lineRule="auto"/>
              <w:rPr>
                <w:rFonts w:cs="Arial"/>
                <w:sz w:val="20"/>
                <w:szCs w:val="20"/>
              </w:rPr>
            </w:pPr>
            <w:r w:rsidRPr="00CD174D">
              <w:rPr>
                <w:rFonts w:cs="Arial"/>
                <w:sz w:val="20"/>
                <w:szCs w:val="20"/>
              </w:rPr>
              <w:t xml:space="preserve">Sanacija lokacija onečišćenih otpadom odbačenim u okoliš </w:t>
            </w:r>
          </w:p>
        </w:tc>
        <w:tc>
          <w:tcPr>
            <w:tcW w:w="3936" w:type="dxa"/>
            <w:tcBorders>
              <w:top w:val="single" w:sz="6" w:space="0" w:color="auto"/>
              <w:left w:val="single" w:sz="6" w:space="0" w:color="auto"/>
              <w:bottom w:val="single" w:sz="6" w:space="0" w:color="auto"/>
              <w:right w:val="single" w:sz="6" w:space="0" w:color="auto"/>
            </w:tcBorders>
          </w:tcPr>
          <w:p w14:paraId="69D07EE3" w14:textId="66552717" w:rsidR="00CC3C6C" w:rsidRPr="00CD174D" w:rsidRDefault="00145594" w:rsidP="002A4A4D">
            <w:pPr>
              <w:spacing w:line="240" w:lineRule="auto"/>
              <w:jc w:val="left"/>
              <w:rPr>
                <w:rFonts w:cs="Arial"/>
                <w:sz w:val="20"/>
                <w:szCs w:val="20"/>
              </w:rPr>
            </w:pPr>
            <w:r>
              <w:rPr>
                <w:rFonts w:cs="Arial"/>
                <w:sz w:val="20"/>
                <w:szCs w:val="20"/>
              </w:rPr>
              <w:t>Na području Grada ne nalaze se lokacije onečišćene otpadom odbačenim u okoliš.</w:t>
            </w:r>
          </w:p>
        </w:tc>
      </w:tr>
      <w:tr w:rsidR="00CC3C6C" w:rsidRPr="00967CFF" w14:paraId="75551529" w14:textId="7EA0B3CF" w:rsidTr="003F0057">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4DA2F8B" w14:textId="77777777" w:rsidR="00CC3C6C" w:rsidRPr="00CD174D" w:rsidRDefault="00CC3C6C" w:rsidP="00CC3C6C">
            <w:pPr>
              <w:pStyle w:val="Odlomakpopisa"/>
              <w:numPr>
                <w:ilvl w:val="0"/>
                <w:numId w:val="33"/>
              </w:numPr>
              <w:tabs>
                <w:tab w:val="clear" w:pos="709"/>
              </w:tabs>
              <w:spacing w:after="48" w:line="240" w:lineRule="auto"/>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15E9A60" w14:textId="77777777" w:rsidR="00CC3C6C" w:rsidRPr="00CD174D" w:rsidRDefault="00CC3C6C" w:rsidP="00CC3C6C">
            <w:pPr>
              <w:spacing w:line="240" w:lineRule="auto"/>
              <w:rPr>
                <w:rFonts w:cs="Arial"/>
                <w:sz w:val="20"/>
                <w:szCs w:val="20"/>
              </w:rPr>
            </w:pPr>
            <w:r w:rsidRPr="00CD174D">
              <w:rPr>
                <w:rFonts w:cs="Arial"/>
                <w:sz w:val="20"/>
                <w:szCs w:val="20"/>
              </w:rPr>
              <w:t>Provedba aktivnosti predviđenih Programom izobrazno-informativnih aktivnosti i održivom gospodarenju otpadom</w:t>
            </w:r>
          </w:p>
        </w:tc>
        <w:tc>
          <w:tcPr>
            <w:tcW w:w="3936" w:type="dxa"/>
            <w:tcBorders>
              <w:top w:val="single" w:sz="6" w:space="0" w:color="auto"/>
              <w:left w:val="single" w:sz="6" w:space="0" w:color="auto"/>
              <w:bottom w:val="single" w:sz="6" w:space="0" w:color="auto"/>
              <w:right w:val="single" w:sz="6" w:space="0" w:color="auto"/>
            </w:tcBorders>
            <w:vAlign w:val="center"/>
          </w:tcPr>
          <w:p w14:paraId="761F1B3C" w14:textId="41131937" w:rsidR="00CC3C6C" w:rsidRPr="003F0057" w:rsidRDefault="00FE3D59" w:rsidP="003F0057">
            <w:pPr>
              <w:spacing w:line="240" w:lineRule="auto"/>
              <w:rPr>
                <w:rFonts w:cs="Arial"/>
                <w:sz w:val="20"/>
                <w:szCs w:val="20"/>
              </w:rPr>
            </w:pPr>
            <w:r w:rsidRPr="003F0057">
              <w:rPr>
                <w:rFonts w:cs="Arial"/>
                <w:sz w:val="20"/>
                <w:szCs w:val="20"/>
              </w:rPr>
              <w:t xml:space="preserve">Planirane aktivnosti provoditi će se kontinuirano </w:t>
            </w:r>
          </w:p>
        </w:tc>
      </w:tr>
      <w:tr w:rsidR="00CC3C6C" w:rsidRPr="00967CFF" w14:paraId="5D8727E6" w14:textId="2264C38F" w:rsidTr="00145594">
        <w:tc>
          <w:tcPr>
            <w:tcW w:w="1046"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C19C040" w14:textId="77777777" w:rsidR="00CC3C6C" w:rsidRPr="00CD174D" w:rsidRDefault="00CC3C6C" w:rsidP="00CC3C6C">
            <w:pPr>
              <w:pStyle w:val="Odlomakpopisa"/>
              <w:numPr>
                <w:ilvl w:val="0"/>
                <w:numId w:val="33"/>
              </w:numPr>
              <w:tabs>
                <w:tab w:val="clear" w:pos="709"/>
              </w:tabs>
              <w:spacing w:after="48" w:line="240" w:lineRule="auto"/>
              <w:textAlignment w:val="baseline"/>
              <w:rPr>
                <w:rFonts w:cs="Arial"/>
                <w:color w:val="231F20"/>
                <w:sz w:val="20"/>
                <w:szCs w:val="20"/>
              </w:rPr>
            </w:pPr>
          </w:p>
        </w:tc>
        <w:tc>
          <w:tcPr>
            <w:tcW w:w="4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tcPr>
          <w:p w14:paraId="62F148EA" w14:textId="77777777" w:rsidR="00CC3C6C" w:rsidRPr="00CD174D" w:rsidRDefault="00CC3C6C" w:rsidP="00CC3C6C">
            <w:pPr>
              <w:spacing w:line="240" w:lineRule="auto"/>
              <w:rPr>
                <w:rFonts w:cs="Arial"/>
                <w:sz w:val="20"/>
                <w:szCs w:val="20"/>
              </w:rPr>
            </w:pPr>
            <w:r w:rsidRPr="00CD174D">
              <w:rPr>
                <w:rFonts w:cs="Arial"/>
                <w:sz w:val="20"/>
                <w:szCs w:val="20"/>
              </w:rPr>
              <w:t>Izobrazba svih sudionika uključenih u nadzor gospodarenja otpadom</w:t>
            </w:r>
          </w:p>
        </w:tc>
        <w:tc>
          <w:tcPr>
            <w:tcW w:w="3936" w:type="dxa"/>
            <w:tcBorders>
              <w:top w:val="single" w:sz="6" w:space="0" w:color="auto"/>
              <w:left w:val="single" w:sz="6" w:space="0" w:color="auto"/>
              <w:bottom w:val="single" w:sz="6" w:space="0" w:color="auto"/>
              <w:right w:val="single" w:sz="6" w:space="0" w:color="auto"/>
            </w:tcBorders>
            <w:vAlign w:val="center"/>
          </w:tcPr>
          <w:p w14:paraId="0EAF1B0C" w14:textId="1F6F65F3" w:rsidR="00CC3C6C" w:rsidRPr="00CD174D" w:rsidRDefault="00574F00" w:rsidP="002A4A4D">
            <w:pPr>
              <w:spacing w:line="240" w:lineRule="auto"/>
              <w:jc w:val="left"/>
              <w:rPr>
                <w:rFonts w:cs="Arial"/>
                <w:sz w:val="20"/>
                <w:szCs w:val="20"/>
              </w:rPr>
            </w:pPr>
            <w:r>
              <w:rPr>
                <w:rFonts w:cs="Arial"/>
                <w:sz w:val="20"/>
                <w:szCs w:val="20"/>
              </w:rPr>
              <w:t>Započeta je provedba ove mjere</w:t>
            </w:r>
            <w:r w:rsidR="00A934BC">
              <w:rPr>
                <w:rFonts w:cs="Arial"/>
                <w:sz w:val="20"/>
                <w:szCs w:val="20"/>
              </w:rPr>
              <w:t>.</w:t>
            </w:r>
          </w:p>
        </w:tc>
      </w:tr>
    </w:tbl>
    <w:p w14:paraId="6BD8C737" w14:textId="77777777" w:rsidR="006B0D4C" w:rsidRDefault="006B0D4C" w:rsidP="006B0D4C">
      <w:pPr>
        <w:rPr>
          <w:rFonts w:eastAsia="Calibri"/>
          <w:lang w:eastAsia="en-US"/>
        </w:rPr>
      </w:pPr>
    </w:p>
    <w:p w14:paraId="35896DE5" w14:textId="35C97806" w:rsidR="002070E7" w:rsidRDefault="002070E7">
      <w:pPr>
        <w:tabs>
          <w:tab w:val="clear" w:pos="709"/>
        </w:tabs>
        <w:spacing w:line="240" w:lineRule="auto"/>
        <w:jc w:val="left"/>
        <w:rPr>
          <w:rFonts w:eastAsia="Calibri"/>
          <w:lang w:eastAsia="en-US"/>
        </w:rPr>
      </w:pPr>
      <w:r>
        <w:rPr>
          <w:rFonts w:eastAsia="Calibri"/>
          <w:lang w:eastAsia="en-US"/>
        </w:rPr>
        <w:br w:type="page"/>
      </w:r>
    </w:p>
    <w:p w14:paraId="0D0E61C3" w14:textId="77777777" w:rsidR="00B159A3" w:rsidRPr="006B0D4C" w:rsidRDefault="00B159A3" w:rsidP="006B0D4C">
      <w:pPr>
        <w:rPr>
          <w:rFonts w:eastAsia="Calibri"/>
          <w:lang w:eastAsia="en-US"/>
        </w:rPr>
      </w:pPr>
    </w:p>
    <w:p w14:paraId="0AEB77FA" w14:textId="73F57042" w:rsidR="00892F1A" w:rsidRDefault="006B0D4C" w:rsidP="006B0D4C">
      <w:pPr>
        <w:pStyle w:val="Naslov1"/>
      </w:pPr>
      <w:bookmarkStart w:id="53" w:name="_Toc510779287"/>
      <w:r>
        <w:t>ORGANIZACIJSKI ASPEKTI, IZVORI I VISINA FINANCIJSKIH SREDSTAVA ZA PROVEDBU MJERA GOSPODARENJA OTPADOM</w:t>
      </w:r>
      <w:bookmarkEnd w:id="53"/>
    </w:p>
    <w:p w14:paraId="74F19BDD" w14:textId="77777777" w:rsidR="006B0D4C" w:rsidRDefault="006B0D4C" w:rsidP="006B0D4C"/>
    <w:p w14:paraId="22A9A708" w14:textId="77777777" w:rsidR="006B0D4C" w:rsidRDefault="006B0D4C" w:rsidP="006B0D4C">
      <w:pPr>
        <w:rPr>
          <w:lang w:eastAsia="x-none"/>
        </w:rPr>
      </w:pPr>
      <w:r w:rsidRPr="00B159A3">
        <w:rPr>
          <w:b/>
          <w:lang w:eastAsia="x-none"/>
        </w:rPr>
        <w:t>Jedinice lokalne samouprave</w:t>
      </w:r>
      <w:r>
        <w:rPr>
          <w:lang w:eastAsia="x-none"/>
        </w:rPr>
        <w:t xml:space="preserve"> nadležne su za osiguravanje javne usluge prikupljanja komunalnog otpada, uspostavu reciklažnih dvorišta te provedbu mjera sprječavanja odbacivanja otpada u okoliš kao i uklanjanje u okoliš odbačenog otpada, davanje suglasnosti za akciju prikupljanja otpada, planiranje lokacija građevina od lokalnog značaja, provedbu izobrazno-informativnih aktivnosti te provedbu obveza propisanih Planom gospodarenja otpadom RH i Zakonom o održivom gospodarenju otpadom. </w:t>
      </w:r>
    </w:p>
    <w:p w14:paraId="6179AE9A" w14:textId="77777777" w:rsidR="006B0D4C" w:rsidRDefault="006B0D4C" w:rsidP="006B0D4C">
      <w:pPr>
        <w:rPr>
          <w:lang w:eastAsia="x-none"/>
        </w:rPr>
      </w:pPr>
    </w:p>
    <w:p w14:paraId="142C3BD7" w14:textId="77777777" w:rsidR="006B0D4C" w:rsidRDefault="006B0D4C" w:rsidP="006B0D4C">
      <w:pPr>
        <w:rPr>
          <w:lang w:eastAsia="x-none"/>
        </w:rPr>
      </w:pPr>
    </w:p>
    <w:p w14:paraId="00005E2F" w14:textId="77777777" w:rsidR="006B0D4C" w:rsidRDefault="006B0D4C" w:rsidP="006B0D4C">
      <w:pPr>
        <w:rPr>
          <w:lang w:eastAsia="x-none"/>
        </w:rPr>
      </w:pPr>
      <w:r w:rsidRPr="00B159A3">
        <w:rPr>
          <w:b/>
          <w:lang w:eastAsia="x-none"/>
        </w:rPr>
        <w:t>Trgovačka društva</w:t>
      </w:r>
      <w:r>
        <w:rPr>
          <w:lang w:eastAsia="x-none"/>
        </w:rPr>
        <w:t xml:space="preserve"> u javnom vlasništvu Jedinica lokalnih samouprava obavljaju usluge sakupljanja, odnosno obrade određene posebne kategorije otpada, pružanje javne usluge prikupljanja miješanog komunalnog otpada i biorazgradivog otpada, upravljaju radom Centra za gospodarenje otpadom, sortirnice i reciklažnog dvorišta. </w:t>
      </w:r>
    </w:p>
    <w:p w14:paraId="2929D198" w14:textId="77777777" w:rsidR="006B0D4C" w:rsidRDefault="006B0D4C" w:rsidP="006B0D4C">
      <w:pPr>
        <w:rPr>
          <w:lang w:eastAsia="x-none"/>
        </w:rPr>
      </w:pPr>
    </w:p>
    <w:p w14:paraId="445A879E" w14:textId="77777777" w:rsidR="006B0D4C" w:rsidRDefault="006B0D4C" w:rsidP="006B0D4C">
      <w:pPr>
        <w:rPr>
          <w:lang w:eastAsia="x-none"/>
        </w:rPr>
      </w:pPr>
    </w:p>
    <w:p w14:paraId="60118007" w14:textId="77777777" w:rsidR="006B0D4C" w:rsidRDefault="006B0D4C" w:rsidP="006B0D4C">
      <w:pPr>
        <w:rPr>
          <w:lang w:eastAsia="x-none"/>
        </w:rPr>
      </w:pPr>
      <w:r>
        <w:rPr>
          <w:lang w:eastAsia="x-none"/>
        </w:rPr>
        <w:t xml:space="preserve">Trgovačka društva u privatnom vlasništvu mogu biti uključena u gospodarenje otpadom, obavljanje djelatnosti prijevoza otpada, posredovanja u gospodarenju otpadom, trgovanja otpadom, sakupljanja otpada, oporabe otpada, zbrinjavanja otpada, druge obrade otpada te izvoz i uvoz otpada, provedbu akcije prikupljanja otpada, pružanje javne usluge prikupljanja komunalnog otpada i obavljanje poslova laboratorija. </w:t>
      </w:r>
    </w:p>
    <w:p w14:paraId="1A697F43" w14:textId="77777777" w:rsidR="006B0D4C" w:rsidRDefault="006B0D4C" w:rsidP="006B0D4C">
      <w:pPr>
        <w:rPr>
          <w:lang w:eastAsia="x-none"/>
        </w:rPr>
      </w:pPr>
    </w:p>
    <w:p w14:paraId="5C43E456" w14:textId="77777777" w:rsidR="006B0D4C" w:rsidRDefault="006B0D4C" w:rsidP="006B0D4C">
      <w:pPr>
        <w:rPr>
          <w:lang w:eastAsia="x-none"/>
        </w:rPr>
      </w:pPr>
    </w:p>
    <w:p w14:paraId="339B9D85" w14:textId="77777777" w:rsidR="006B0D4C" w:rsidRDefault="006B0D4C" w:rsidP="006B0D4C">
      <w:pPr>
        <w:rPr>
          <w:lang w:eastAsia="x-none"/>
        </w:rPr>
      </w:pPr>
      <w:r w:rsidRPr="00B159A3">
        <w:rPr>
          <w:b/>
          <w:lang w:eastAsia="x-none"/>
        </w:rPr>
        <w:t>Služba za komunalni red</w:t>
      </w:r>
      <w:r>
        <w:rPr>
          <w:lang w:eastAsia="x-none"/>
        </w:rPr>
        <w:t xml:space="preserve"> jedinice lokalne samouprave je nadležna za provedbu mjera sprječavanja nepropisnog odbacivanja otpada u okoliš (evidencija lokacija odbačenog otpada, provedba redovitog godišnjeg nadzora područja JLS i ostale utvrđene mjere), za uklanjanje tako odbačenog otpada pri čemu je za utvrđivanje činjeničnog stanja u vezi s odbačenim otpadom ovlaštena zatražiti nalog suda i asistenciju djelatnika ministarstva nadležnog za unutarnje poslove. </w:t>
      </w:r>
    </w:p>
    <w:p w14:paraId="73F6CED4" w14:textId="77777777" w:rsidR="006B0D4C" w:rsidRDefault="006B0D4C" w:rsidP="006B0D4C">
      <w:pPr>
        <w:rPr>
          <w:rFonts w:cs="Arial"/>
        </w:rPr>
      </w:pPr>
    </w:p>
    <w:p w14:paraId="798CB2E2" w14:textId="77777777" w:rsidR="006B0D4C" w:rsidRPr="005F29FE" w:rsidRDefault="006B0D4C" w:rsidP="006B0D4C">
      <w:pPr>
        <w:rPr>
          <w:rFonts w:cs="Arial"/>
        </w:rPr>
      </w:pPr>
    </w:p>
    <w:p w14:paraId="25B783BC" w14:textId="1C68CF51" w:rsidR="006B0D4C" w:rsidRDefault="006B0D4C" w:rsidP="006B0D4C">
      <w:pPr>
        <w:rPr>
          <w:rFonts w:cs="Arial"/>
        </w:rPr>
      </w:pPr>
      <w:r>
        <w:rPr>
          <w:rFonts w:cs="Arial"/>
        </w:rPr>
        <w:t>U</w:t>
      </w:r>
      <w:r w:rsidRPr="005F29FE">
        <w:rPr>
          <w:rFonts w:cs="Arial"/>
        </w:rPr>
        <w:t>laganja sa novčanim i</w:t>
      </w:r>
      <w:r>
        <w:rPr>
          <w:rFonts w:cs="Arial"/>
        </w:rPr>
        <w:t xml:space="preserve">znosima prema vrsti projekta za planirano razdoblje </w:t>
      </w:r>
      <w:r w:rsidRPr="005F29FE">
        <w:rPr>
          <w:rFonts w:cs="Arial"/>
        </w:rPr>
        <w:t>201</w:t>
      </w:r>
      <w:r>
        <w:rPr>
          <w:rFonts w:cs="Arial"/>
        </w:rPr>
        <w:t>7</w:t>
      </w:r>
      <w:r w:rsidRPr="005F29FE">
        <w:rPr>
          <w:rFonts w:cs="Arial"/>
        </w:rPr>
        <w:t>.- 2022. g</w:t>
      </w:r>
      <w:r>
        <w:rPr>
          <w:rFonts w:cs="Arial"/>
        </w:rPr>
        <w:t>od</w:t>
      </w:r>
      <w:r w:rsidR="00CD174D">
        <w:rPr>
          <w:rFonts w:cs="Arial"/>
        </w:rPr>
        <w:t>ine prikazano je niže u tablici 11.-1.</w:t>
      </w:r>
    </w:p>
    <w:p w14:paraId="0C45920D" w14:textId="77777777" w:rsidR="006B0D4C" w:rsidRDefault="006B0D4C" w:rsidP="006B0D4C">
      <w:pPr>
        <w:rPr>
          <w:rFonts w:cs="Arial"/>
        </w:rPr>
      </w:pPr>
    </w:p>
    <w:p w14:paraId="227B6B4F" w14:textId="77777777" w:rsidR="002513DC" w:rsidRDefault="002513DC" w:rsidP="006B0D4C">
      <w:pPr>
        <w:rPr>
          <w:rFonts w:cs="Arial"/>
        </w:rPr>
      </w:pPr>
    </w:p>
    <w:p w14:paraId="43032F3C" w14:textId="77777777" w:rsidR="00C73BA4" w:rsidRDefault="00C73BA4" w:rsidP="006B0D4C">
      <w:pPr>
        <w:rPr>
          <w:rFonts w:cs="Arial"/>
        </w:rPr>
      </w:pPr>
    </w:p>
    <w:p w14:paraId="6C37E4F0" w14:textId="77777777" w:rsidR="00C73BA4" w:rsidRDefault="00C73BA4" w:rsidP="006B0D4C">
      <w:pPr>
        <w:rPr>
          <w:rFonts w:cs="Arial"/>
        </w:rPr>
      </w:pPr>
    </w:p>
    <w:p w14:paraId="3756CAB7" w14:textId="77777777" w:rsidR="00C73BA4" w:rsidRDefault="00C73BA4" w:rsidP="006B0D4C">
      <w:pPr>
        <w:rPr>
          <w:rFonts w:cs="Arial"/>
        </w:rPr>
      </w:pPr>
    </w:p>
    <w:p w14:paraId="17ABAE51" w14:textId="77777777" w:rsidR="00C73BA4" w:rsidRDefault="00C73BA4" w:rsidP="006B0D4C">
      <w:pPr>
        <w:rPr>
          <w:rFonts w:cs="Arial"/>
        </w:rPr>
      </w:pPr>
    </w:p>
    <w:p w14:paraId="304B191E" w14:textId="77777777" w:rsidR="00C73BA4" w:rsidRDefault="00C73BA4" w:rsidP="006B0D4C">
      <w:pPr>
        <w:rPr>
          <w:rFonts w:cs="Arial"/>
        </w:rPr>
      </w:pPr>
    </w:p>
    <w:p w14:paraId="4C0F5682" w14:textId="77777777" w:rsidR="00C73BA4" w:rsidRDefault="00C73BA4" w:rsidP="006B0D4C">
      <w:pPr>
        <w:rPr>
          <w:rFonts w:cs="Arial"/>
        </w:rPr>
      </w:pPr>
    </w:p>
    <w:p w14:paraId="0376A56D" w14:textId="77777777" w:rsidR="00C73BA4" w:rsidRDefault="00C73BA4" w:rsidP="006B0D4C">
      <w:pPr>
        <w:rPr>
          <w:rFonts w:cs="Arial"/>
        </w:rPr>
      </w:pPr>
    </w:p>
    <w:p w14:paraId="79B50529" w14:textId="77777777" w:rsidR="00C73BA4" w:rsidRDefault="00C73BA4" w:rsidP="006B0D4C">
      <w:pPr>
        <w:rPr>
          <w:rFonts w:cs="Arial"/>
        </w:rPr>
      </w:pPr>
    </w:p>
    <w:p w14:paraId="6400AC86" w14:textId="7A779A40" w:rsidR="006B0D4C" w:rsidRPr="00551B8B" w:rsidRDefault="00EA02D0" w:rsidP="006B0D4C">
      <w:pPr>
        <w:rPr>
          <w:rFonts w:cs="Arial"/>
          <w:sz w:val="20"/>
        </w:rPr>
      </w:pPr>
      <w:r>
        <w:rPr>
          <w:rFonts w:cs="Arial"/>
          <w:sz w:val="20"/>
        </w:rPr>
        <w:lastRenderedPageBreak/>
        <w:t>Tablica 12</w:t>
      </w:r>
      <w:r w:rsidR="00AE6B52">
        <w:rPr>
          <w:rFonts w:cs="Arial"/>
          <w:sz w:val="20"/>
        </w:rPr>
        <w:t>.-1.:</w:t>
      </w:r>
      <w:r w:rsidR="006B0D4C" w:rsidRPr="00551B8B">
        <w:rPr>
          <w:rFonts w:cs="Arial"/>
          <w:sz w:val="20"/>
        </w:rPr>
        <w:t xml:space="preserve"> </w:t>
      </w:r>
      <w:r w:rsidR="00B159A3">
        <w:rPr>
          <w:rFonts w:cs="Arial"/>
          <w:sz w:val="20"/>
        </w:rPr>
        <w:t>Procjena u</w:t>
      </w:r>
      <w:r w:rsidR="006B0D4C">
        <w:rPr>
          <w:rFonts w:cs="Arial"/>
          <w:sz w:val="20"/>
        </w:rPr>
        <w:t xml:space="preserve">laganja sa novčanim iznosima prema vrsti projekta </w:t>
      </w:r>
      <w:r w:rsidR="006B0D4C" w:rsidRPr="00551B8B">
        <w:rPr>
          <w:rFonts w:cs="Arial"/>
          <w:sz w:val="20"/>
        </w:rPr>
        <w:t>za planirano razdoblje 2017.-2022.</w:t>
      </w:r>
      <w:r w:rsidR="00073105">
        <w:rPr>
          <w:rFonts w:cs="Arial"/>
          <w:sz w:val="20"/>
        </w:rPr>
        <w:t xml:space="preserve"> </w:t>
      </w:r>
    </w:p>
    <w:tbl>
      <w:tblPr>
        <w:tblW w:w="8340" w:type="dxa"/>
        <w:tblCellMar>
          <w:left w:w="0" w:type="dxa"/>
          <w:right w:w="0" w:type="dxa"/>
        </w:tblCellMar>
        <w:tblLook w:val="04A0" w:firstRow="1" w:lastRow="0" w:firstColumn="1" w:lastColumn="0" w:noHBand="0" w:noVBand="1"/>
      </w:tblPr>
      <w:tblGrid>
        <w:gridCol w:w="4389"/>
        <w:gridCol w:w="3951"/>
      </w:tblGrid>
      <w:tr w:rsidR="006B0D4C" w:rsidRPr="00CD174D" w14:paraId="50462AA9" w14:textId="77777777" w:rsidTr="006B0D4C">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8E78C8A" w14:textId="19568A16" w:rsidR="00EC7C5B" w:rsidRPr="00CD174D" w:rsidRDefault="006B0D4C" w:rsidP="002552C4">
            <w:pPr>
              <w:spacing w:after="48" w:line="240" w:lineRule="auto"/>
              <w:jc w:val="center"/>
              <w:textAlignment w:val="baseline"/>
              <w:rPr>
                <w:rFonts w:cs="Arial"/>
                <w:b/>
                <w:color w:val="231F20"/>
                <w:sz w:val="20"/>
                <w:szCs w:val="20"/>
              </w:rPr>
            </w:pPr>
            <w:r w:rsidRPr="00CD174D">
              <w:rPr>
                <w:rFonts w:cs="Arial"/>
                <w:b/>
                <w:color w:val="231F20"/>
                <w:sz w:val="20"/>
                <w:szCs w:val="20"/>
              </w:rPr>
              <w:t xml:space="preserve">Vrsta </w:t>
            </w:r>
            <w:r w:rsidR="002552C4">
              <w:rPr>
                <w:rFonts w:cs="Arial"/>
                <w:b/>
                <w:color w:val="231F20"/>
                <w:sz w:val="20"/>
                <w:szCs w:val="20"/>
              </w:rPr>
              <w:t xml:space="preserve">planiranih </w:t>
            </w:r>
            <w:r w:rsidRPr="00CD174D">
              <w:rPr>
                <w:rFonts w:cs="Arial"/>
                <w:b/>
                <w:color w:val="231F20"/>
                <w:sz w:val="20"/>
                <w:szCs w:val="20"/>
              </w:rPr>
              <w:t>projek</w:t>
            </w:r>
            <w:r w:rsidR="002552C4">
              <w:rPr>
                <w:rFonts w:cs="Arial"/>
                <w:b/>
                <w:color w:val="231F20"/>
                <w:sz w:val="20"/>
                <w:szCs w:val="20"/>
              </w:rPr>
              <w:t>a</w:t>
            </w:r>
            <w:r w:rsidRPr="00CD174D">
              <w:rPr>
                <w:rFonts w:cs="Arial"/>
                <w:b/>
                <w:color w:val="231F20"/>
                <w:sz w:val="20"/>
                <w:szCs w:val="20"/>
              </w:rPr>
              <w:t>ta</w:t>
            </w:r>
            <w:r w:rsidR="002552C4">
              <w:rPr>
                <w:rFonts w:cs="Arial"/>
                <w:b/>
                <w:color w:val="231F20"/>
                <w:sz w:val="20"/>
                <w:szCs w:val="20"/>
              </w:rPr>
              <w:t xml:space="preserve"> sukladno Planu Republike Hrvatske za razdoblje 2017.-2022. </w:t>
            </w:r>
          </w:p>
        </w:tc>
        <w:tc>
          <w:tcPr>
            <w:tcW w:w="3951" w:type="dxa"/>
            <w:tcBorders>
              <w:top w:val="single" w:sz="6" w:space="0" w:color="auto"/>
              <w:left w:val="single" w:sz="6" w:space="0" w:color="auto"/>
              <w:bottom w:val="single" w:sz="6" w:space="0" w:color="auto"/>
              <w:right w:val="single" w:sz="6" w:space="0" w:color="auto"/>
            </w:tcBorders>
          </w:tcPr>
          <w:p w14:paraId="36074746" w14:textId="77777777" w:rsidR="006B0D4C" w:rsidRPr="00CD174D" w:rsidRDefault="006B0D4C" w:rsidP="006B0D4C">
            <w:pPr>
              <w:spacing w:after="48" w:line="240" w:lineRule="auto"/>
              <w:jc w:val="center"/>
              <w:textAlignment w:val="baseline"/>
              <w:rPr>
                <w:rFonts w:cs="Arial"/>
                <w:b/>
                <w:color w:val="231F20"/>
                <w:sz w:val="20"/>
                <w:szCs w:val="20"/>
              </w:rPr>
            </w:pPr>
            <w:r w:rsidRPr="00CD174D">
              <w:rPr>
                <w:rFonts w:cs="Arial"/>
                <w:b/>
                <w:color w:val="231F20"/>
                <w:sz w:val="20"/>
                <w:szCs w:val="20"/>
              </w:rPr>
              <w:t>Procjena financijskih sredstava u kn</w:t>
            </w:r>
          </w:p>
        </w:tc>
      </w:tr>
      <w:tr w:rsidR="006B0D4C" w:rsidRPr="00CD174D" w14:paraId="1E93E5A9" w14:textId="77777777" w:rsidTr="006B0D4C">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EDF7441" w14:textId="31D12845" w:rsidR="006B0D4C" w:rsidRPr="00CD174D" w:rsidRDefault="006B0D4C" w:rsidP="006B0D4C">
            <w:pPr>
              <w:spacing w:after="48" w:line="240" w:lineRule="auto"/>
              <w:jc w:val="left"/>
              <w:textAlignment w:val="baseline"/>
              <w:rPr>
                <w:rFonts w:cs="Arial"/>
                <w:color w:val="231F20"/>
                <w:sz w:val="20"/>
                <w:szCs w:val="20"/>
              </w:rPr>
            </w:pPr>
            <w:r w:rsidRPr="003F0057">
              <w:rPr>
                <w:rFonts w:cs="Arial"/>
                <w:color w:val="231F20"/>
                <w:sz w:val="20"/>
                <w:szCs w:val="20"/>
              </w:rPr>
              <w:t>Provedba izobrazno-informativnih aktivnosti</w:t>
            </w:r>
            <w:r w:rsidR="00585FAE" w:rsidRPr="003F0057">
              <w:rPr>
                <w:rFonts w:cs="Arial"/>
                <w:color w:val="231F20"/>
                <w:sz w:val="20"/>
                <w:szCs w:val="20"/>
              </w:rPr>
              <w:t xml:space="preserve"> o važnosti kompostiranja</w:t>
            </w:r>
          </w:p>
        </w:tc>
        <w:tc>
          <w:tcPr>
            <w:tcW w:w="3951" w:type="dxa"/>
            <w:tcBorders>
              <w:top w:val="single" w:sz="6" w:space="0" w:color="auto"/>
              <w:left w:val="single" w:sz="6" w:space="0" w:color="auto"/>
              <w:bottom w:val="single" w:sz="6" w:space="0" w:color="auto"/>
              <w:right w:val="single" w:sz="6" w:space="0" w:color="auto"/>
            </w:tcBorders>
          </w:tcPr>
          <w:p w14:paraId="4D7BB9CE" w14:textId="1315E25B" w:rsidR="006B0D4C" w:rsidRPr="007D276D" w:rsidRDefault="00BF1202" w:rsidP="00997D6D">
            <w:pPr>
              <w:tabs>
                <w:tab w:val="clear" w:pos="709"/>
                <w:tab w:val="decimal" w:pos="0"/>
              </w:tabs>
              <w:spacing w:after="48" w:line="240" w:lineRule="auto"/>
              <w:jc w:val="left"/>
              <w:textAlignment w:val="baseline"/>
              <w:rPr>
                <w:rFonts w:cs="Arial"/>
                <w:color w:val="231F20"/>
                <w:sz w:val="20"/>
                <w:szCs w:val="20"/>
              </w:rPr>
            </w:pPr>
            <w:r w:rsidRPr="007D276D">
              <w:rPr>
                <w:rFonts w:cs="Arial"/>
                <w:color w:val="231F20"/>
                <w:sz w:val="20"/>
                <w:szCs w:val="20"/>
              </w:rPr>
              <w:t>Planirana mjera će se nastaviti provoditi</w:t>
            </w:r>
          </w:p>
        </w:tc>
      </w:tr>
      <w:tr w:rsidR="006B0D4C" w:rsidRPr="00CD174D" w14:paraId="21718249" w14:textId="77777777" w:rsidTr="006B0D4C">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ADE455C" w14:textId="77777777" w:rsidR="006B0D4C" w:rsidRPr="00CD174D" w:rsidRDefault="006B0D4C" w:rsidP="006B0D4C">
            <w:pPr>
              <w:spacing w:after="48" w:line="240" w:lineRule="auto"/>
              <w:textAlignment w:val="baseline"/>
              <w:rPr>
                <w:rFonts w:cs="Arial"/>
                <w:color w:val="231F20"/>
                <w:sz w:val="20"/>
                <w:szCs w:val="20"/>
              </w:rPr>
            </w:pPr>
            <w:r w:rsidRPr="00CD174D">
              <w:rPr>
                <w:rFonts w:cs="Arial"/>
                <w:color w:val="231F20"/>
                <w:sz w:val="20"/>
                <w:szCs w:val="20"/>
              </w:rPr>
              <w:t>Nabava i distribucija kućnih kompostera</w:t>
            </w:r>
          </w:p>
        </w:tc>
        <w:tc>
          <w:tcPr>
            <w:tcW w:w="3951" w:type="dxa"/>
            <w:tcBorders>
              <w:top w:val="single" w:sz="6" w:space="0" w:color="auto"/>
              <w:left w:val="single" w:sz="6" w:space="0" w:color="auto"/>
              <w:bottom w:val="single" w:sz="6" w:space="0" w:color="auto"/>
              <w:right w:val="single" w:sz="6" w:space="0" w:color="auto"/>
            </w:tcBorders>
          </w:tcPr>
          <w:p w14:paraId="2C17A068" w14:textId="68DBB8A7" w:rsidR="006B0D4C" w:rsidRPr="007D276D" w:rsidRDefault="00073105" w:rsidP="00686586">
            <w:pPr>
              <w:tabs>
                <w:tab w:val="clear" w:pos="709"/>
                <w:tab w:val="decimal" w:pos="139"/>
              </w:tabs>
              <w:spacing w:after="48" w:line="240" w:lineRule="auto"/>
              <w:ind w:right="268"/>
              <w:jc w:val="left"/>
              <w:textAlignment w:val="baseline"/>
              <w:rPr>
                <w:rFonts w:cs="Arial"/>
                <w:color w:val="231F20"/>
                <w:sz w:val="20"/>
                <w:szCs w:val="20"/>
              </w:rPr>
            </w:pPr>
            <w:r w:rsidRPr="007D276D">
              <w:rPr>
                <w:rFonts w:cs="Arial"/>
                <w:color w:val="231F20"/>
                <w:sz w:val="20"/>
                <w:szCs w:val="20"/>
              </w:rPr>
              <w:t>Planirana nabavka cca</w:t>
            </w:r>
            <w:r w:rsidR="00F14B80" w:rsidRPr="007D276D">
              <w:rPr>
                <w:rFonts w:cs="Arial"/>
                <w:color w:val="231F20"/>
                <w:sz w:val="20"/>
                <w:szCs w:val="20"/>
              </w:rPr>
              <w:t>.</w:t>
            </w:r>
            <w:r w:rsidRPr="007D276D">
              <w:rPr>
                <w:rFonts w:cs="Arial"/>
                <w:color w:val="231F20"/>
                <w:sz w:val="20"/>
                <w:szCs w:val="20"/>
              </w:rPr>
              <w:t xml:space="preserve">- </w:t>
            </w:r>
            <w:r w:rsidR="00686586">
              <w:rPr>
                <w:rFonts w:cs="Arial"/>
                <w:color w:val="231F20"/>
                <w:sz w:val="20"/>
                <w:szCs w:val="20"/>
              </w:rPr>
              <w:t>500</w:t>
            </w:r>
            <w:r w:rsidRPr="007D276D">
              <w:rPr>
                <w:rFonts w:cs="Arial"/>
                <w:color w:val="231F20"/>
                <w:sz w:val="20"/>
                <w:szCs w:val="20"/>
              </w:rPr>
              <w:t xml:space="preserve"> kompostera</w:t>
            </w:r>
            <w:r w:rsidR="00BF1202" w:rsidRPr="007D276D">
              <w:rPr>
                <w:rFonts w:cs="Arial"/>
                <w:color w:val="231F20"/>
                <w:sz w:val="20"/>
                <w:szCs w:val="20"/>
              </w:rPr>
              <w:t xml:space="preserve"> za kućanstva koja imaju dvorište</w:t>
            </w:r>
            <w:r w:rsidR="00F14B80" w:rsidRPr="007D276D">
              <w:rPr>
                <w:rFonts w:cs="Arial"/>
                <w:color w:val="231F20"/>
                <w:sz w:val="20"/>
                <w:szCs w:val="20"/>
              </w:rPr>
              <w:t>-</w:t>
            </w:r>
            <w:r w:rsidR="00686586">
              <w:rPr>
                <w:rFonts w:cs="Arial"/>
                <w:color w:val="231F20"/>
                <w:sz w:val="20"/>
                <w:szCs w:val="20"/>
              </w:rPr>
              <w:t>2</w:t>
            </w:r>
            <w:r w:rsidR="00F14B80" w:rsidRPr="007D276D">
              <w:rPr>
                <w:rFonts w:cs="Arial"/>
                <w:color w:val="231F20"/>
                <w:sz w:val="20"/>
                <w:szCs w:val="20"/>
              </w:rPr>
              <w:t>00.000,00 kn</w:t>
            </w:r>
          </w:p>
        </w:tc>
      </w:tr>
      <w:tr w:rsidR="00225495" w:rsidRPr="00CD174D" w14:paraId="3E967D9D" w14:textId="77777777" w:rsidTr="00DA7453">
        <w:trPr>
          <w:trHeight w:val="14"/>
        </w:trPr>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A9FEF75" w14:textId="01722088" w:rsidR="00225495" w:rsidRPr="00892AD8" w:rsidRDefault="00225495" w:rsidP="00585FAE">
            <w:pPr>
              <w:tabs>
                <w:tab w:val="clear" w:pos="709"/>
                <w:tab w:val="decimal" w:pos="321"/>
              </w:tabs>
              <w:spacing w:after="48" w:line="240" w:lineRule="auto"/>
              <w:textAlignment w:val="baseline"/>
              <w:rPr>
                <w:rFonts w:cs="Arial"/>
                <w:color w:val="231F20"/>
                <w:sz w:val="20"/>
                <w:szCs w:val="20"/>
              </w:rPr>
            </w:pPr>
            <w:r w:rsidRPr="00892AD8">
              <w:rPr>
                <w:rFonts w:cs="Arial"/>
                <w:color w:val="231F20"/>
                <w:sz w:val="20"/>
                <w:szCs w:val="20"/>
              </w:rPr>
              <w:t>Nabava opreme, vozila i plovila za odvojeno prikupljanje papira</w:t>
            </w:r>
            <w:r w:rsidR="00585FAE">
              <w:rPr>
                <w:rFonts w:cs="Arial"/>
                <w:color w:val="231F20"/>
                <w:sz w:val="20"/>
                <w:szCs w:val="20"/>
              </w:rPr>
              <w:t xml:space="preserve">, </w:t>
            </w:r>
            <w:r w:rsidRPr="00892AD8">
              <w:rPr>
                <w:rFonts w:cs="Arial"/>
                <w:color w:val="231F20"/>
                <w:sz w:val="20"/>
                <w:szCs w:val="20"/>
              </w:rPr>
              <w:t xml:space="preserve">kartona, </w:t>
            </w:r>
            <w:r w:rsidR="00585FAE" w:rsidRPr="00892AD8">
              <w:rPr>
                <w:rFonts w:cs="Arial"/>
                <w:color w:val="231F20"/>
                <w:sz w:val="20"/>
                <w:szCs w:val="20"/>
              </w:rPr>
              <w:t>metala</w:t>
            </w:r>
            <w:r w:rsidR="00585FAE">
              <w:rPr>
                <w:rFonts w:cs="Arial"/>
                <w:color w:val="231F20"/>
                <w:sz w:val="20"/>
                <w:szCs w:val="20"/>
              </w:rPr>
              <w:t xml:space="preserve">, plastike, </w:t>
            </w:r>
            <w:r w:rsidRPr="00892AD8">
              <w:rPr>
                <w:rFonts w:cs="Arial"/>
                <w:color w:val="231F20"/>
                <w:sz w:val="20"/>
                <w:szCs w:val="20"/>
              </w:rPr>
              <w:t xml:space="preserve">stakla i </w:t>
            </w:r>
            <w:r w:rsidR="00585FAE">
              <w:rPr>
                <w:rFonts w:cs="Arial"/>
                <w:color w:val="231F20"/>
                <w:sz w:val="20"/>
                <w:szCs w:val="20"/>
              </w:rPr>
              <w:t>tekstila</w:t>
            </w:r>
          </w:p>
        </w:tc>
        <w:tc>
          <w:tcPr>
            <w:tcW w:w="3951" w:type="dxa"/>
            <w:tcBorders>
              <w:top w:val="single" w:sz="6" w:space="0" w:color="auto"/>
              <w:left w:val="single" w:sz="6" w:space="0" w:color="auto"/>
              <w:bottom w:val="single" w:sz="6" w:space="0" w:color="auto"/>
              <w:right w:val="single" w:sz="6" w:space="0" w:color="auto"/>
            </w:tcBorders>
          </w:tcPr>
          <w:p w14:paraId="0898FF45" w14:textId="795EEE4E" w:rsidR="00EE1D1C" w:rsidRPr="007D276D" w:rsidRDefault="00EE1D1C"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Planirana je nabava </w:t>
            </w:r>
            <w:r w:rsidR="00686586">
              <w:rPr>
                <w:rFonts w:cs="Arial"/>
                <w:sz w:val="20"/>
                <w:szCs w:val="20"/>
              </w:rPr>
              <w:t xml:space="preserve">4 </w:t>
            </w:r>
            <w:r w:rsidRPr="007D276D">
              <w:rPr>
                <w:rFonts w:cs="Arial"/>
                <w:sz w:val="20"/>
                <w:szCs w:val="20"/>
              </w:rPr>
              <w:t>vozila za odvojeno prikupljanje otpada.</w:t>
            </w:r>
            <w:r w:rsidR="00686586">
              <w:rPr>
                <w:rFonts w:cs="Arial"/>
                <w:sz w:val="20"/>
                <w:szCs w:val="20"/>
              </w:rPr>
              <w:t>-2,800.000,00 kn</w:t>
            </w:r>
          </w:p>
          <w:p w14:paraId="09C4A38B" w14:textId="77777777" w:rsidR="00EE1D1C" w:rsidRPr="007D276D" w:rsidRDefault="00EE1D1C" w:rsidP="00073105">
            <w:pPr>
              <w:tabs>
                <w:tab w:val="clear" w:pos="709"/>
                <w:tab w:val="decimal" w:pos="0"/>
              </w:tabs>
              <w:spacing w:after="48" w:line="240" w:lineRule="auto"/>
              <w:jc w:val="left"/>
              <w:textAlignment w:val="baseline"/>
              <w:rPr>
                <w:rFonts w:cs="Arial"/>
                <w:sz w:val="20"/>
                <w:szCs w:val="20"/>
              </w:rPr>
            </w:pPr>
          </w:p>
          <w:p w14:paraId="6A6EF708" w14:textId="77777777" w:rsidR="004A201B"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Planira se ulaganje u 2 zelena otoka </w:t>
            </w:r>
          </w:p>
          <w:p w14:paraId="68F1C7B7" w14:textId="3E07E8B7" w:rsidR="00504A5E"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(4 spremnika od 5m</w:t>
            </w:r>
            <w:r w:rsidRPr="007D276D">
              <w:rPr>
                <w:rFonts w:cs="Arial"/>
                <w:sz w:val="20"/>
                <w:szCs w:val="20"/>
                <w:vertAlign w:val="superscript"/>
              </w:rPr>
              <w:t>3</w:t>
            </w:r>
            <w:r w:rsidRPr="007D276D">
              <w:rPr>
                <w:rFonts w:cs="Arial"/>
                <w:sz w:val="20"/>
                <w:szCs w:val="20"/>
              </w:rPr>
              <w:t xml:space="preserve"> i 6 spremnika od 3m</w:t>
            </w:r>
            <w:r w:rsidRPr="007D276D">
              <w:rPr>
                <w:rFonts w:cs="Arial"/>
                <w:sz w:val="20"/>
                <w:szCs w:val="20"/>
                <w:vertAlign w:val="superscript"/>
              </w:rPr>
              <w:t>3</w:t>
            </w:r>
            <w:r w:rsidR="00F14B80" w:rsidRPr="007D276D">
              <w:rPr>
                <w:rFonts w:cs="Arial"/>
                <w:sz w:val="20"/>
                <w:szCs w:val="20"/>
              </w:rPr>
              <w:t>)-100.000,00 kn</w:t>
            </w:r>
          </w:p>
          <w:p w14:paraId="1E87A926" w14:textId="77777777" w:rsidR="00504A5E" w:rsidRPr="007D276D" w:rsidRDefault="00504A5E" w:rsidP="00073105">
            <w:pPr>
              <w:tabs>
                <w:tab w:val="clear" w:pos="709"/>
                <w:tab w:val="decimal" w:pos="0"/>
              </w:tabs>
              <w:spacing w:after="48" w:line="240" w:lineRule="auto"/>
              <w:jc w:val="left"/>
              <w:textAlignment w:val="baseline"/>
              <w:rPr>
                <w:rFonts w:cs="Arial"/>
                <w:sz w:val="20"/>
                <w:szCs w:val="20"/>
              </w:rPr>
            </w:pPr>
          </w:p>
          <w:p w14:paraId="069C28F0" w14:textId="2FDB257A" w:rsidR="00504A5E"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Planirana je nabavka:</w:t>
            </w:r>
          </w:p>
          <w:p w14:paraId="5F1ECED5" w14:textId="19217277" w:rsidR="00073105"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w:t>
            </w:r>
            <w:r w:rsidR="00073105" w:rsidRPr="007D276D">
              <w:rPr>
                <w:rFonts w:cs="Arial"/>
                <w:sz w:val="20"/>
                <w:szCs w:val="20"/>
              </w:rPr>
              <w:t>Vrećice za odvojeno prikupljanje p</w:t>
            </w:r>
            <w:r w:rsidR="00686586">
              <w:rPr>
                <w:rFonts w:cs="Arial"/>
                <w:sz w:val="20"/>
                <w:szCs w:val="20"/>
              </w:rPr>
              <w:t>apira i plastike (160.000 kom), - 92.0</w:t>
            </w:r>
            <w:r w:rsidR="00F14B80" w:rsidRPr="007D276D">
              <w:rPr>
                <w:rFonts w:cs="Arial"/>
                <w:sz w:val="20"/>
                <w:szCs w:val="20"/>
              </w:rPr>
              <w:t>00,00 kn</w:t>
            </w:r>
          </w:p>
          <w:p w14:paraId="3BF1B5AB" w14:textId="06BA7921" w:rsidR="00073105" w:rsidRPr="007D276D" w:rsidRDefault="00073105" w:rsidP="00073105">
            <w:pPr>
              <w:tabs>
                <w:tab w:val="clear" w:pos="709"/>
                <w:tab w:val="decimal" w:pos="0"/>
              </w:tabs>
              <w:spacing w:after="48" w:line="240" w:lineRule="auto"/>
              <w:jc w:val="left"/>
              <w:textAlignment w:val="baseline"/>
              <w:rPr>
                <w:rFonts w:cs="Arial"/>
                <w:sz w:val="20"/>
                <w:szCs w:val="20"/>
              </w:rPr>
            </w:pPr>
          </w:p>
          <w:p w14:paraId="42D3375D" w14:textId="77887F2C" w:rsidR="00073105"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r w:rsidR="00073105" w:rsidRPr="007D276D">
              <w:rPr>
                <w:rFonts w:cs="Arial"/>
                <w:sz w:val="20"/>
                <w:szCs w:val="20"/>
              </w:rPr>
              <w:t>Sustav za evidenciju skupljanja i odvoza otpada na kami</w:t>
            </w:r>
            <w:r w:rsidR="00F14B80" w:rsidRPr="007D276D">
              <w:rPr>
                <w:rFonts w:cs="Arial"/>
                <w:sz w:val="20"/>
                <w:szCs w:val="20"/>
              </w:rPr>
              <w:t>onu (4 nadogradnje)-2</w:t>
            </w:r>
            <w:r w:rsidR="00686586">
              <w:rPr>
                <w:rFonts w:cs="Arial"/>
                <w:sz w:val="20"/>
                <w:szCs w:val="20"/>
              </w:rPr>
              <w:t>30</w:t>
            </w:r>
            <w:r w:rsidR="00F14B80" w:rsidRPr="007D276D">
              <w:rPr>
                <w:rFonts w:cs="Arial"/>
                <w:sz w:val="20"/>
                <w:szCs w:val="20"/>
              </w:rPr>
              <w:t>.000,00 kn</w:t>
            </w:r>
          </w:p>
          <w:p w14:paraId="3BFFC73F" w14:textId="77777777" w:rsidR="00073105" w:rsidRPr="007D276D" w:rsidRDefault="00073105"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p>
          <w:p w14:paraId="5E8B9B45" w14:textId="5B18BBA3" w:rsidR="00073105"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r w:rsidR="00073105" w:rsidRPr="007D276D">
              <w:rPr>
                <w:rFonts w:cs="Arial"/>
                <w:sz w:val="20"/>
                <w:szCs w:val="20"/>
              </w:rPr>
              <w:t>RFID tag 1</w:t>
            </w:r>
            <w:r w:rsidR="00F14B80" w:rsidRPr="007D276D">
              <w:rPr>
                <w:rFonts w:cs="Arial"/>
                <w:sz w:val="20"/>
                <w:szCs w:val="20"/>
              </w:rPr>
              <w:t>34,2 kHz (4.000 kom)</w:t>
            </w:r>
            <w:r w:rsidR="00686586">
              <w:rPr>
                <w:rFonts w:cs="Arial"/>
                <w:sz w:val="20"/>
                <w:szCs w:val="20"/>
              </w:rPr>
              <w:t xml:space="preserve"> </w:t>
            </w:r>
            <w:r w:rsidR="00F14B80" w:rsidRPr="007D276D">
              <w:rPr>
                <w:rFonts w:cs="Arial"/>
                <w:sz w:val="20"/>
                <w:szCs w:val="20"/>
              </w:rPr>
              <w:t>3</w:t>
            </w:r>
            <w:r w:rsidR="00686586">
              <w:rPr>
                <w:rFonts w:cs="Arial"/>
                <w:sz w:val="20"/>
                <w:szCs w:val="20"/>
              </w:rPr>
              <w:t>7.000</w:t>
            </w:r>
            <w:r w:rsidR="00F14B80" w:rsidRPr="007D276D">
              <w:rPr>
                <w:rFonts w:cs="Arial"/>
                <w:sz w:val="20"/>
                <w:szCs w:val="20"/>
              </w:rPr>
              <w:t>,00 kn</w:t>
            </w:r>
          </w:p>
          <w:p w14:paraId="2CD088AC" w14:textId="77777777" w:rsidR="00073105" w:rsidRPr="007D276D" w:rsidRDefault="00073105"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p>
          <w:p w14:paraId="571809D2" w14:textId="4F389643" w:rsidR="00073105" w:rsidRPr="007D276D" w:rsidRDefault="00504A5E" w:rsidP="004A201B">
            <w:pPr>
              <w:tabs>
                <w:tab w:val="clear" w:pos="709"/>
                <w:tab w:val="decimal" w:pos="0"/>
              </w:tabs>
              <w:spacing w:after="48" w:line="240" w:lineRule="auto"/>
              <w:textAlignment w:val="baseline"/>
              <w:rPr>
                <w:rFonts w:cs="Arial"/>
                <w:sz w:val="20"/>
                <w:szCs w:val="20"/>
              </w:rPr>
            </w:pPr>
            <w:r w:rsidRPr="007D276D">
              <w:rPr>
                <w:rFonts w:cs="Arial"/>
                <w:sz w:val="20"/>
                <w:szCs w:val="20"/>
              </w:rPr>
              <w:t xml:space="preserve"> -</w:t>
            </w:r>
            <w:r w:rsidR="00073105" w:rsidRPr="007D276D">
              <w:rPr>
                <w:rFonts w:cs="Arial"/>
                <w:sz w:val="20"/>
                <w:szCs w:val="20"/>
              </w:rPr>
              <w:t>Ručni čitač za pridruživanje vrijednosti barcode oznaka RFID oznakama transpondera te pregled vlasnika pos</w:t>
            </w:r>
            <w:r w:rsidR="00686586">
              <w:rPr>
                <w:rFonts w:cs="Arial"/>
                <w:sz w:val="20"/>
                <w:szCs w:val="20"/>
              </w:rPr>
              <w:t>ude na terenu (1 kom)-7.5</w:t>
            </w:r>
            <w:r w:rsidR="00F14B80" w:rsidRPr="007D276D">
              <w:rPr>
                <w:rFonts w:cs="Arial"/>
                <w:sz w:val="20"/>
                <w:szCs w:val="20"/>
              </w:rPr>
              <w:t>00,00 kn</w:t>
            </w:r>
          </w:p>
          <w:p w14:paraId="503DA73D" w14:textId="6D5FE4E6" w:rsidR="00073105" w:rsidRPr="007D276D" w:rsidRDefault="00073105" w:rsidP="00073105">
            <w:pPr>
              <w:tabs>
                <w:tab w:val="clear" w:pos="709"/>
                <w:tab w:val="decimal" w:pos="0"/>
              </w:tabs>
              <w:spacing w:after="48" w:line="240" w:lineRule="auto"/>
              <w:jc w:val="left"/>
              <w:textAlignment w:val="baseline"/>
              <w:rPr>
                <w:rFonts w:cs="Arial"/>
                <w:sz w:val="20"/>
                <w:szCs w:val="20"/>
              </w:rPr>
            </w:pPr>
          </w:p>
          <w:p w14:paraId="6845A2DA" w14:textId="400306DF" w:rsidR="00073105"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r w:rsidR="00073105" w:rsidRPr="007D276D">
              <w:rPr>
                <w:rFonts w:cs="Arial"/>
                <w:sz w:val="20"/>
                <w:szCs w:val="20"/>
              </w:rPr>
              <w:t>Instalaci</w:t>
            </w:r>
            <w:r w:rsidR="00686586">
              <w:rPr>
                <w:rFonts w:cs="Arial"/>
                <w:sz w:val="20"/>
                <w:szCs w:val="20"/>
              </w:rPr>
              <w:t>ja na kamion (4 kom)-35</w:t>
            </w:r>
            <w:r w:rsidR="00F14B80" w:rsidRPr="007D276D">
              <w:rPr>
                <w:rFonts w:cs="Arial"/>
                <w:sz w:val="20"/>
                <w:szCs w:val="20"/>
              </w:rPr>
              <w:t>.000,00 kn</w:t>
            </w:r>
            <w:r w:rsidR="00073105" w:rsidRPr="007D276D">
              <w:rPr>
                <w:rFonts w:cs="Arial"/>
                <w:sz w:val="20"/>
                <w:szCs w:val="20"/>
              </w:rPr>
              <w:t xml:space="preserve"> </w:t>
            </w:r>
          </w:p>
          <w:p w14:paraId="52858147" w14:textId="77777777" w:rsidR="00073105" w:rsidRPr="007D276D" w:rsidRDefault="00073105"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p>
          <w:p w14:paraId="66BD52D6" w14:textId="7303868E" w:rsidR="00073105"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r w:rsidR="00073105" w:rsidRPr="007D276D">
              <w:rPr>
                <w:rFonts w:cs="Arial"/>
                <w:sz w:val="20"/>
                <w:szCs w:val="20"/>
              </w:rPr>
              <w:t>Ručni čitač (sa</w:t>
            </w:r>
            <w:r w:rsidR="00686586">
              <w:rPr>
                <w:rFonts w:cs="Arial"/>
                <w:sz w:val="20"/>
                <w:szCs w:val="20"/>
              </w:rPr>
              <w:t>t) 134,2 kHz (2 kom) 13.000</w:t>
            </w:r>
            <w:r w:rsidR="00F14B80" w:rsidRPr="007D276D">
              <w:rPr>
                <w:rFonts w:cs="Arial"/>
                <w:sz w:val="20"/>
                <w:szCs w:val="20"/>
              </w:rPr>
              <w:t>,00 kn</w:t>
            </w:r>
          </w:p>
          <w:p w14:paraId="081FD7FA" w14:textId="4EFDBFCE" w:rsidR="00073105" w:rsidRPr="007D276D" w:rsidRDefault="00073105" w:rsidP="00073105">
            <w:pPr>
              <w:tabs>
                <w:tab w:val="clear" w:pos="709"/>
                <w:tab w:val="decimal" w:pos="0"/>
              </w:tabs>
              <w:spacing w:after="48" w:line="240" w:lineRule="auto"/>
              <w:jc w:val="left"/>
              <w:textAlignment w:val="baseline"/>
              <w:rPr>
                <w:rFonts w:cs="Arial"/>
                <w:sz w:val="20"/>
                <w:szCs w:val="20"/>
              </w:rPr>
            </w:pPr>
          </w:p>
          <w:p w14:paraId="48AD4B71" w14:textId="2F01B544" w:rsidR="00073105"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r w:rsidR="00F14B80" w:rsidRPr="007D276D">
              <w:rPr>
                <w:rFonts w:cs="Arial"/>
                <w:sz w:val="20"/>
                <w:szCs w:val="20"/>
              </w:rPr>
              <w:t>Kante 120 l (4000 kom)-</w:t>
            </w:r>
            <w:r w:rsidR="00073105" w:rsidRPr="007D276D">
              <w:rPr>
                <w:rFonts w:cs="Arial"/>
                <w:sz w:val="20"/>
                <w:szCs w:val="20"/>
              </w:rPr>
              <w:t>700.0</w:t>
            </w:r>
            <w:r w:rsidR="00F14B80" w:rsidRPr="007D276D">
              <w:rPr>
                <w:rFonts w:cs="Arial"/>
                <w:sz w:val="20"/>
                <w:szCs w:val="20"/>
              </w:rPr>
              <w:t>00,00 kn</w:t>
            </w:r>
          </w:p>
          <w:p w14:paraId="3B33FBAD" w14:textId="77777777" w:rsidR="00073105" w:rsidRPr="007D276D" w:rsidRDefault="00073105"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p>
          <w:p w14:paraId="544AFC94" w14:textId="37C1BB21" w:rsidR="00073105"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r w:rsidR="001D18C3">
              <w:rPr>
                <w:rFonts w:cs="Arial"/>
                <w:sz w:val="20"/>
                <w:szCs w:val="20"/>
              </w:rPr>
              <w:t>Nadogradnja na polupodzemne i pokretne spremnike</w:t>
            </w:r>
            <w:r w:rsidR="00F14B80" w:rsidRPr="007D276D">
              <w:rPr>
                <w:rFonts w:cs="Arial"/>
                <w:sz w:val="20"/>
                <w:szCs w:val="20"/>
              </w:rPr>
              <w:t>-1</w:t>
            </w:r>
            <w:r w:rsidR="00686586">
              <w:rPr>
                <w:rFonts w:cs="Arial"/>
                <w:sz w:val="20"/>
                <w:szCs w:val="20"/>
              </w:rPr>
              <w:t>90.000</w:t>
            </w:r>
            <w:r w:rsidR="00F14B80" w:rsidRPr="007D276D">
              <w:rPr>
                <w:rFonts w:cs="Arial"/>
                <w:sz w:val="20"/>
                <w:szCs w:val="20"/>
              </w:rPr>
              <w:t>,00 kn</w:t>
            </w:r>
          </w:p>
          <w:p w14:paraId="5BC8A6B6" w14:textId="77777777" w:rsidR="00073105" w:rsidRPr="007D276D" w:rsidRDefault="00073105"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p>
          <w:p w14:paraId="0A2E1956" w14:textId="78089AB5" w:rsidR="00073105"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r w:rsidR="004A201B">
              <w:rPr>
                <w:rFonts w:cs="Arial"/>
                <w:sz w:val="20"/>
                <w:szCs w:val="20"/>
              </w:rPr>
              <w:t>RFID čitač  (3800)-1</w:t>
            </w:r>
            <w:r w:rsidR="00F14B80" w:rsidRPr="007D276D">
              <w:rPr>
                <w:rFonts w:cs="Arial"/>
                <w:sz w:val="20"/>
                <w:szCs w:val="20"/>
              </w:rPr>
              <w:t>26</w:t>
            </w:r>
            <w:r w:rsidR="004A201B">
              <w:rPr>
                <w:rFonts w:cs="Arial"/>
                <w:sz w:val="20"/>
                <w:szCs w:val="20"/>
              </w:rPr>
              <w:t>.</w:t>
            </w:r>
            <w:r w:rsidR="00686586">
              <w:rPr>
                <w:rFonts w:cs="Arial"/>
                <w:sz w:val="20"/>
                <w:szCs w:val="20"/>
              </w:rPr>
              <w:t>0</w:t>
            </w:r>
            <w:r w:rsidR="004A201B">
              <w:rPr>
                <w:rFonts w:cs="Arial"/>
                <w:sz w:val="20"/>
                <w:szCs w:val="20"/>
              </w:rPr>
              <w:t>00</w:t>
            </w:r>
            <w:r w:rsidR="00F14B80" w:rsidRPr="007D276D">
              <w:rPr>
                <w:rFonts w:cs="Arial"/>
                <w:sz w:val="20"/>
                <w:szCs w:val="20"/>
              </w:rPr>
              <w:t>,00 kn</w:t>
            </w:r>
          </w:p>
          <w:p w14:paraId="258EB469" w14:textId="77777777" w:rsidR="00073105" w:rsidRPr="007D276D" w:rsidRDefault="00073105"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p>
          <w:p w14:paraId="6EABF483" w14:textId="7735B338" w:rsidR="00073105"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r w:rsidR="001D18C3">
              <w:rPr>
                <w:rFonts w:cs="Arial"/>
                <w:sz w:val="20"/>
                <w:szCs w:val="20"/>
              </w:rPr>
              <w:t>Instalacija nadogradnji</w:t>
            </w:r>
            <w:r w:rsidR="00F14B80" w:rsidRPr="007D276D">
              <w:rPr>
                <w:rFonts w:cs="Arial"/>
                <w:sz w:val="20"/>
                <w:szCs w:val="20"/>
              </w:rPr>
              <w:t xml:space="preserve"> (43)-</w:t>
            </w:r>
            <w:r w:rsidR="001D18C3">
              <w:rPr>
                <w:rFonts w:cs="Arial"/>
                <w:sz w:val="20"/>
                <w:szCs w:val="20"/>
              </w:rPr>
              <w:t>14.000</w:t>
            </w:r>
            <w:r w:rsidR="00F14B80" w:rsidRPr="007D276D">
              <w:rPr>
                <w:rFonts w:cs="Arial"/>
                <w:sz w:val="20"/>
                <w:szCs w:val="20"/>
              </w:rPr>
              <w:t>,00 kn</w:t>
            </w:r>
          </w:p>
          <w:p w14:paraId="55D033A9" w14:textId="77777777" w:rsidR="00073105" w:rsidRPr="007D276D" w:rsidRDefault="00073105"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p>
          <w:p w14:paraId="2F5AADCB" w14:textId="7D240E6E" w:rsidR="00073105"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r w:rsidR="00073105" w:rsidRPr="007D276D">
              <w:rPr>
                <w:rFonts w:cs="Arial"/>
                <w:sz w:val="20"/>
                <w:szCs w:val="20"/>
              </w:rPr>
              <w:t>Programska jedini</w:t>
            </w:r>
            <w:r w:rsidR="001D18C3">
              <w:rPr>
                <w:rFonts w:cs="Arial"/>
                <w:sz w:val="20"/>
                <w:szCs w:val="20"/>
              </w:rPr>
              <w:t>ca (1 kom) 8.000</w:t>
            </w:r>
            <w:r w:rsidR="00F14B80" w:rsidRPr="007D276D">
              <w:rPr>
                <w:rFonts w:cs="Arial"/>
                <w:sz w:val="20"/>
                <w:szCs w:val="20"/>
              </w:rPr>
              <w:t>,00 kn</w:t>
            </w:r>
          </w:p>
          <w:p w14:paraId="44C9FE97" w14:textId="77777777" w:rsidR="00073105" w:rsidRPr="007D276D" w:rsidRDefault="00073105"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p>
          <w:p w14:paraId="1438C964" w14:textId="0F7C78D2" w:rsidR="00073105"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lastRenderedPageBreak/>
              <w:t xml:space="preserve"> -</w:t>
            </w:r>
            <w:r w:rsidR="001D18C3">
              <w:rPr>
                <w:rFonts w:cs="Arial"/>
                <w:sz w:val="20"/>
                <w:szCs w:val="20"/>
              </w:rPr>
              <w:t>Videonadzor-290.000,00</w:t>
            </w:r>
            <w:r w:rsidR="00F14B80" w:rsidRPr="007D276D">
              <w:rPr>
                <w:rFonts w:cs="Arial"/>
                <w:sz w:val="20"/>
                <w:szCs w:val="20"/>
              </w:rPr>
              <w:t xml:space="preserve"> kn</w:t>
            </w:r>
          </w:p>
          <w:p w14:paraId="6192AF55" w14:textId="77777777" w:rsidR="00073105" w:rsidRPr="007D276D" w:rsidRDefault="00073105"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p>
          <w:p w14:paraId="535D3DF3" w14:textId="1E0F6632" w:rsidR="00073105"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r w:rsidR="00073105" w:rsidRPr="007D276D">
              <w:rPr>
                <w:rFonts w:cs="Arial"/>
                <w:sz w:val="20"/>
                <w:szCs w:val="20"/>
              </w:rPr>
              <w:t>Printer za barcode</w:t>
            </w:r>
            <w:r w:rsidR="00F14B80" w:rsidRPr="007D276D">
              <w:rPr>
                <w:rFonts w:cs="Arial"/>
                <w:sz w:val="20"/>
                <w:szCs w:val="20"/>
              </w:rPr>
              <w:t xml:space="preserve"> naljepnice ZEBRA (1)-2.</w:t>
            </w:r>
            <w:r w:rsidR="001D18C3">
              <w:rPr>
                <w:rFonts w:cs="Arial"/>
                <w:sz w:val="20"/>
                <w:szCs w:val="20"/>
              </w:rPr>
              <w:t>40</w:t>
            </w:r>
            <w:r w:rsidR="00F14B80" w:rsidRPr="007D276D">
              <w:rPr>
                <w:rFonts w:cs="Arial"/>
                <w:sz w:val="20"/>
                <w:szCs w:val="20"/>
              </w:rPr>
              <w:t>0,00 kn</w:t>
            </w:r>
          </w:p>
          <w:p w14:paraId="3B1E6699" w14:textId="77777777" w:rsidR="00073105" w:rsidRPr="007D276D" w:rsidRDefault="00073105"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p>
          <w:p w14:paraId="04B2132E" w14:textId="2DBAFE3D" w:rsidR="00374CDA" w:rsidRPr="007D276D" w:rsidRDefault="00504A5E" w:rsidP="00073105">
            <w:pPr>
              <w:tabs>
                <w:tab w:val="clear" w:pos="709"/>
                <w:tab w:val="decimal" w:pos="0"/>
              </w:tabs>
              <w:spacing w:after="48" w:line="240" w:lineRule="auto"/>
              <w:jc w:val="left"/>
              <w:textAlignment w:val="baseline"/>
              <w:rPr>
                <w:rFonts w:cs="Arial"/>
                <w:sz w:val="20"/>
                <w:szCs w:val="20"/>
              </w:rPr>
            </w:pPr>
            <w:r w:rsidRPr="007D276D">
              <w:rPr>
                <w:rFonts w:cs="Arial"/>
                <w:sz w:val="20"/>
                <w:szCs w:val="20"/>
              </w:rPr>
              <w:t xml:space="preserve"> -</w:t>
            </w:r>
            <w:r w:rsidR="00073105" w:rsidRPr="007D276D">
              <w:rPr>
                <w:rFonts w:cs="Arial"/>
                <w:sz w:val="20"/>
                <w:szCs w:val="20"/>
              </w:rPr>
              <w:t>Ba</w:t>
            </w:r>
            <w:r w:rsidR="00F14B80" w:rsidRPr="007D276D">
              <w:rPr>
                <w:rFonts w:cs="Arial"/>
                <w:sz w:val="20"/>
                <w:szCs w:val="20"/>
              </w:rPr>
              <w:t>r code naljepnice (2) 1.360,00 kn</w:t>
            </w:r>
          </w:p>
        </w:tc>
      </w:tr>
      <w:tr w:rsidR="00225495" w:rsidRPr="00CD174D" w14:paraId="71C8A347" w14:textId="77777777" w:rsidTr="0079554E">
        <w:trPr>
          <w:trHeight w:val="464"/>
        </w:trPr>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E5DC8D4" w14:textId="79CA4F25" w:rsidR="00225495" w:rsidRPr="00CD174D" w:rsidRDefault="00225495" w:rsidP="00225495">
            <w:pPr>
              <w:spacing w:after="48" w:line="240" w:lineRule="auto"/>
              <w:textAlignment w:val="baseline"/>
              <w:rPr>
                <w:rFonts w:cs="Arial"/>
                <w:color w:val="231F20"/>
                <w:sz w:val="20"/>
                <w:szCs w:val="20"/>
              </w:rPr>
            </w:pPr>
            <w:r w:rsidRPr="00CD174D">
              <w:rPr>
                <w:rFonts w:cs="Arial"/>
                <w:color w:val="231F20"/>
                <w:sz w:val="20"/>
                <w:szCs w:val="20"/>
              </w:rPr>
              <w:lastRenderedPageBreak/>
              <w:t>Izgradnja postrojenja za sortiranje odvojeno prikupljenog papira/kartona,</w:t>
            </w:r>
            <w:r w:rsidR="00845DB1">
              <w:rPr>
                <w:rFonts w:cs="Arial"/>
                <w:color w:val="231F20"/>
                <w:sz w:val="20"/>
                <w:szCs w:val="20"/>
              </w:rPr>
              <w:t xml:space="preserve"> metala, stakla, plastike i dr.</w:t>
            </w:r>
            <w:r w:rsidRPr="00CD174D">
              <w:rPr>
                <w:rFonts w:cs="Arial"/>
                <w:color w:val="231F20"/>
                <w:sz w:val="20"/>
                <w:szCs w:val="20"/>
              </w:rPr>
              <w:t xml:space="preserve"> (sortirnica)</w:t>
            </w:r>
          </w:p>
        </w:tc>
        <w:tc>
          <w:tcPr>
            <w:tcW w:w="3951" w:type="dxa"/>
            <w:tcBorders>
              <w:top w:val="single" w:sz="6" w:space="0" w:color="auto"/>
              <w:left w:val="single" w:sz="6" w:space="0" w:color="auto"/>
              <w:bottom w:val="single" w:sz="6" w:space="0" w:color="auto"/>
              <w:right w:val="single" w:sz="6" w:space="0" w:color="auto"/>
            </w:tcBorders>
            <w:vAlign w:val="center"/>
          </w:tcPr>
          <w:p w14:paraId="5EEE29DB" w14:textId="58F93007" w:rsidR="00225495" w:rsidRPr="007D276D" w:rsidRDefault="00504A5E" w:rsidP="00504A5E">
            <w:pPr>
              <w:tabs>
                <w:tab w:val="clear" w:pos="709"/>
                <w:tab w:val="decimal" w:pos="0"/>
              </w:tabs>
              <w:spacing w:after="48" w:line="240" w:lineRule="auto"/>
              <w:jc w:val="center"/>
              <w:textAlignment w:val="baseline"/>
              <w:rPr>
                <w:rFonts w:cs="Arial"/>
                <w:sz w:val="20"/>
                <w:szCs w:val="20"/>
              </w:rPr>
            </w:pPr>
            <w:r w:rsidRPr="007D276D">
              <w:rPr>
                <w:rFonts w:cs="Arial"/>
                <w:sz w:val="20"/>
                <w:szCs w:val="20"/>
              </w:rPr>
              <w:t>/</w:t>
            </w:r>
          </w:p>
        </w:tc>
      </w:tr>
      <w:tr w:rsidR="00225495" w:rsidRPr="003235D2" w14:paraId="4B1E706E" w14:textId="77777777" w:rsidTr="006B0D4C">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92CCA23" w14:textId="77777777" w:rsidR="00225495" w:rsidRPr="00CD174D" w:rsidRDefault="00225495" w:rsidP="00225495">
            <w:pPr>
              <w:spacing w:after="48" w:line="240" w:lineRule="auto"/>
              <w:textAlignment w:val="baseline"/>
              <w:rPr>
                <w:rFonts w:cs="Arial"/>
                <w:color w:val="231F20"/>
                <w:sz w:val="20"/>
                <w:szCs w:val="20"/>
              </w:rPr>
            </w:pPr>
            <w:r w:rsidRPr="00CD174D">
              <w:rPr>
                <w:rFonts w:cs="Arial"/>
                <w:color w:val="231F20"/>
                <w:sz w:val="20"/>
                <w:szCs w:val="20"/>
              </w:rPr>
              <w:t xml:space="preserve">Izgradnja reciklažnih dvorišta </w:t>
            </w:r>
          </w:p>
        </w:tc>
        <w:tc>
          <w:tcPr>
            <w:tcW w:w="3951" w:type="dxa"/>
            <w:tcBorders>
              <w:top w:val="single" w:sz="6" w:space="0" w:color="auto"/>
              <w:left w:val="single" w:sz="6" w:space="0" w:color="auto"/>
              <w:bottom w:val="single" w:sz="6" w:space="0" w:color="auto"/>
              <w:right w:val="single" w:sz="6" w:space="0" w:color="auto"/>
            </w:tcBorders>
          </w:tcPr>
          <w:p w14:paraId="62CFBDB4" w14:textId="5991E8F3" w:rsidR="00584F4B" w:rsidRPr="00584F4B" w:rsidRDefault="00584F4B" w:rsidP="00584F4B">
            <w:pPr>
              <w:tabs>
                <w:tab w:val="clear" w:pos="709"/>
                <w:tab w:val="decimal" w:pos="0"/>
              </w:tabs>
              <w:spacing w:after="48" w:line="240" w:lineRule="auto"/>
              <w:jc w:val="center"/>
              <w:textAlignment w:val="baseline"/>
              <w:rPr>
                <w:rFonts w:cs="Arial"/>
                <w:color w:val="231F20"/>
                <w:sz w:val="20"/>
                <w:szCs w:val="20"/>
              </w:rPr>
            </w:pPr>
            <w:r w:rsidRPr="00584F4B">
              <w:rPr>
                <w:rFonts w:cs="Arial"/>
                <w:color w:val="231F20"/>
                <w:sz w:val="20"/>
                <w:szCs w:val="20"/>
              </w:rPr>
              <w:t>Planirana je izgradnja reciklažnog dvorišta-</w:t>
            </w:r>
          </w:p>
          <w:p w14:paraId="06537790" w14:textId="56AD8346" w:rsidR="00225495" w:rsidRPr="007D276D" w:rsidRDefault="00584F4B" w:rsidP="00584F4B">
            <w:pPr>
              <w:tabs>
                <w:tab w:val="clear" w:pos="709"/>
                <w:tab w:val="decimal" w:pos="0"/>
              </w:tabs>
              <w:spacing w:after="48" w:line="240" w:lineRule="auto"/>
              <w:jc w:val="center"/>
              <w:textAlignment w:val="baseline"/>
              <w:rPr>
                <w:rFonts w:cs="Arial"/>
                <w:color w:val="231F20"/>
                <w:sz w:val="20"/>
                <w:szCs w:val="20"/>
              </w:rPr>
            </w:pPr>
            <w:r w:rsidRPr="00584F4B">
              <w:rPr>
                <w:rFonts w:cs="Arial"/>
                <w:color w:val="231F20"/>
                <w:sz w:val="20"/>
                <w:szCs w:val="20"/>
              </w:rPr>
              <w:t>3,600.000,00 kn</w:t>
            </w:r>
          </w:p>
        </w:tc>
      </w:tr>
      <w:tr w:rsidR="00225495" w:rsidRPr="00CD174D" w14:paraId="4068D7DE" w14:textId="77777777" w:rsidTr="003235D2">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9CC10BD" w14:textId="77777777" w:rsidR="00225495" w:rsidRPr="00CD174D" w:rsidRDefault="00225495" w:rsidP="00225495">
            <w:pPr>
              <w:spacing w:after="48" w:line="240" w:lineRule="auto"/>
              <w:textAlignment w:val="baseline"/>
              <w:rPr>
                <w:rFonts w:cs="Arial"/>
                <w:color w:val="231F20"/>
                <w:sz w:val="20"/>
                <w:szCs w:val="20"/>
              </w:rPr>
            </w:pPr>
            <w:r w:rsidRPr="00CD174D">
              <w:rPr>
                <w:rFonts w:cs="Arial"/>
                <w:sz w:val="20"/>
                <w:szCs w:val="20"/>
              </w:rPr>
              <w:t>Uvođenje naplate prikupljanja i obrade miješanog i biorazgradivog komunalnog otpada po količini</w:t>
            </w:r>
          </w:p>
        </w:tc>
        <w:tc>
          <w:tcPr>
            <w:tcW w:w="3951" w:type="dxa"/>
            <w:tcBorders>
              <w:top w:val="single" w:sz="6" w:space="0" w:color="auto"/>
              <w:left w:val="single" w:sz="6" w:space="0" w:color="auto"/>
              <w:bottom w:val="single" w:sz="6" w:space="0" w:color="auto"/>
              <w:right w:val="single" w:sz="6" w:space="0" w:color="auto"/>
            </w:tcBorders>
            <w:vAlign w:val="center"/>
          </w:tcPr>
          <w:p w14:paraId="54AB0843" w14:textId="068D4111" w:rsidR="00225495" w:rsidRPr="007D276D" w:rsidRDefault="001D18C3" w:rsidP="002B35FC">
            <w:pPr>
              <w:tabs>
                <w:tab w:val="clear" w:pos="709"/>
              </w:tabs>
              <w:spacing w:after="48" w:line="240" w:lineRule="auto"/>
              <w:jc w:val="center"/>
              <w:textAlignment w:val="baseline"/>
              <w:rPr>
                <w:rFonts w:cs="Arial"/>
                <w:sz w:val="20"/>
                <w:szCs w:val="20"/>
              </w:rPr>
            </w:pPr>
            <w:r>
              <w:rPr>
                <w:rFonts w:cs="Arial"/>
                <w:sz w:val="20"/>
                <w:szCs w:val="20"/>
              </w:rPr>
              <w:t>Kroz implementaciju uredbe</w:t>
            </w:r>
          </w:p>
        </w:tc>
      </w:tr>
      <w:tr w:rsidR="00225495" w:rsidRPr="00CD174D" w14:paraId="6C280821" w14:textId="77777777" w:rsidTr="006B0D4C">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12E3E36" w14:textId="77777777" w:rsidR="00225495" w:rsidRPr="00CD174D" w:rsidRDefault="00225495" w:rsidP="00225495">
            <w:pPr>
              <w:spacing w:after="48" w:line="240" w:lineRule="auto"/>
              <w:textAlignment w:val="baseline"/>
              <w:rPr>
                <w:rFonts w:cs="Arial"/>
                <w:sz w:val="20"/>
                <w:szCs w:val="20"/>
              </w:rPr>
            </w:pPr>
            <w:r w:rsidRPr="00CD174D">
              <w:rPr>
                <w:rFonts w:cs="Arial"/>
                <w:sz w:val="20"/>
                <w:szCs w:val="20"/>
              </w:rPr>
              <w:t>Nabava opreme i vozila za odvojeno prikupljanje biootpada</w:t>
            </w:r>
          </w:p>
        </w:tc>
        <w:tc>
          <w:tcPr>
            <w:tcW w:w="3951" w:type="dxa"/>
            <w:tcBorders>
              <w:top w:val="single" w:sz="6" w:space="0" w:color="auto"/>
              <w:left w:val="single" w:sz="6" w:space="0" w:color="auto"/>
              <w:bottom w:val="single" w:sz="6" w:space="0" w:color="auto"/>
              <w:right w:val="single" w:sz="6" w:space="0" w:color="auto"/>
            </w:tcBorders>
          </w:tcPr>
          <w:p w14:paraId="361559EF" w14:textId="033CD3A3" w:rsidR="00225495" w:rsidRPr="007D276D" w:rsidRDefault="00EE1D1C" w:rsidP="00997D6D">
            <w:pPr>
              <w:tabs>
                <w:tab w:val="clear" w:pos="709"/>
              </w:tabs>
              <w:spacing w:after="48" w:line="240" w:lineRule="auto"/>
              <w:ind w:hanging="3"/>
              <w:jc w:val="left"/>
              <w:textAlignment w:val="baseline"/>
              <w:rPr>
                <w:rFonts w:cs="Arial"/>
                <w:sz w:val="20"/>
                <w:szCs w:val="20"/>
              </w:rPr>
            </w:pPr>
            <w:r w:rsidRPr="007D276D">
              <w:rPr>
                <w:rFonts w:cs="Arial"/>
                <w:sz w:val="20"/>
                <w:szCs w:val="20"/>
              </w:rPr>
              <w:t>Planirana je nabave oprem</w:t>
            </w:r>
            <w:r w:rsidR="00997D6D" w:rsidRPr="007D276D">
              <w:rPr>
                <w:rFonts w:cs="Arial"/>
                <w:sz w:val="20"/>
                <w:szCs w:val="20"/>
              </w:rPr>
              <w:t xml:space="preserve">e i vozila za </w:t>
            </w:r>
            <w:r w:rsidRPr="007D276D">
              <w:rPr>
                <w:rFonts w:cs="Arial"/>
                <w:sz w:val="20"/>
                <w:szCs w:val="20"/>
              </w:rPr>
              <w:t>odvojeno prikupljanje bioootpada</w:t>
            </w:r>
          </w:p>
        </w:tc>
      </w:tr>
      <w:tr w:rsidR="00225495" w:rsidRPr="00CD174D" w14:paraId="588250B4" w14:textId="77777777" w:rsidTr="0002161B">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6CCBFD1" w14:textId="77777777" w:rsidR="00225495" w:rsidRPr="00CD174D" w:rsidRDefault="00225495" w:rsidP="00225495">
            <w:pPr>
              <w:spacing w:after="48" w:line="240" w:lineRule="auto"/>
              <w:textAlignment w:val="baseline"/>
              <w:rPr>
                <w:rFonts w:cs="Arial"/>
                <w:color w:val="231F20"/>
                <w:sz w:val="20"/>
                <w:szCs w:val="20"/>
              </w:rPr>
            </w:pPr>
            <w:r w:rsidRPr="00CD174D">
              <w:rPr>
                <w:rFonts w:cs="Arial"/>
                <w:color w:val="231F20"/>
                <w:sz w:val="20"/>
                <w:szCs w:val="20"/>
              </w:rPr>
              <w:t>Izgradnja postrojenja za biološku obradu odvojeno prikupljenog biootpada</w:t>
            </w:r>
          </w:p>
        </w:tc>
        <w:tc>
          <w:tcPr>
            <w:tcW w:w="3951" w:type="dxa"/>
            <w:tcBorders>
              <w:top w:val="single" w:sz="6" w:space="0" w:color="auto"/>
              <w:left w:val="single" w:sz="6" w:space="0" w:color="auto"/>
              <w:bottom w:val="single" w:sz="6" w:space="0" w:color="auto"/>
              <w:right w:val="single" w:sz="6" w:space="0" w:color="auto"/>
            </w:tcBorders>
            <w:vAlign w:val="center"/>
          </w:tcPr>
          <w:p w14:paraId="07E78913" w14:textId="74460C96" w:rsidR="00225495" w:rsidRPr="007D276D" w:rsidRDefault="0002161B" w:rsidP="0002161B">
            <w:pPr>
              <w:spacing w:after="48" w:line="240" w:lineRule="auto"/>
              <w:ind w:firstLine="1415"/>
              <w:jc w:val="left"/>
              <w:textAlignment w:val="baseline"/>
              <w:rPr>
                <w:rFonts w:cs="Arial"/>
                <w:color w:val="231F20"/>
                <w:sz w:val="20"/>
                <w:szCs w:val="20"/>
              </w:rPr>
            </w:pPr>
            <w:r w:rsidRPr="007D276D">
              <w:rPr>
                <w:rFonts w:cs="Arial"/>
                <w:color w:val="231F20"/>
                <w:sz w:val="20"/>
                <w:szCs w:val="20"/>
              </w:rPr>
              <w:t>3,000.000,00</w:t>
            </w:r>
          </w:p>
        </w:tc>
      </w:tr>
      <w:tr w:rsidR="00225495" w:rsidRPr="00CD174D" w14:paraId="6190C8AB" w14:textId="77777777" w:rsidTr="002A6070">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A5EE914" w14:textId="77777777" w:rsidR="00225495" w:rsidRPr="00CD174D" w:rsidRDefault="00225495" w:rsidP="00225495">
            <w:pPr>
              <w:spacing w:after="48" w:line="240" w:lineRule="auto"/>
              <w:textAlignment w:val="baseline"/>
              <w:rPr>
                <w:rFonts w:cs="Arial"/>
                <w:color w:val="FF0000"/>
                <w:sz w:val="20"/>
                <w:szCs w:val="20"/>
              </w:rPr>
            </w:pPr>
            <w:r w:rsidRPr="00CD174D">
              <w:rPr>
                <w:rFonts w:cs="Arial"/>
                <w:sz w:val="20"/>
                <w:szCs w:val="20"/>
              </w:rPr>
              <w:t>Praćenje udjela biorazgradivog otpada u miješanom komunalnom otpadu</w:t>
            </w:r>
          </w:p>
        </w:tc>
        <w:tc>
          <w:tcPr>
            <w:tcW w:w="3951" w:type="dxa"/>
            <w:tcBorders>
              <w:top w:val="single" w:sz="6" w:space="0" w:color="auto"/>
              <w:left w:val="single" w:sz="6" w:space="0" w:color="auto"/>
              <w:bottom w:val="single" w:sz="6" w:space="0" w:color="auto"/>
              <w:right w:val="single" w:sz="6" w:space="0" w:color="auto"/>
            </w:tcBorders>
            <w:vAlign w:val="center"/>
          </w:tcPr>
          <w:p w14:paraId="46205605" w14:textId="1B7E45DC" w:rsidR="00225495" w:rsidRPr="007D276D" w:rsidRDefault="00EE1D1C" w:rsidP="00997D6D">
            <w:pPr>
              <w:tabs>
                <w:tab w:val="clear" w:pos="709"/>
                <w:tab w:val="decimal" w:pos="0"/>
              </w:tabs>
              <w:spacing w:after="48" w:line="240" w:lineRule="auto"/>
              <w:ind w:hanging="2"/>
              <w:jc w:val="left"/>
              <w:textAlignment w:val="baseline"/>
              <w:rPr>
                <w:rFonts w:cs="Arial"/>
                <w:sz w:val="20"/>
                <w:szCs w:val="20"/>
              </w:rPr>
            </w:pPr>
            <w:r w:rsidRPr="007D276D">
              <w:rPr>
                <w:rFonts w:cs="Arial"/>
                <w:sz w:val="20"/>
                <w:szCs w:val="20"/>
              </w:rPr>
              <w:t>Planirana je provedba mjere</w:t>
            </w:r>
          </w:p>
        </w:tc>
      </w:tr>
      <w:tr w:rsidR="00225495" w:rsidRPr="00CD174D" w14:paraId="72560953" w14:textId="77777777" w:rsidTr="00C9512D">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0A6F3392" w14:textId="77777777" w:rsidR="00225495" w:rsidRPr="00CD174D" w:rsidRDefault="00225495" w:rsidP="00225495">
            <w:pPr>
              <w:spacing w:after="48" w:line="240" w:lineRule="auto"/>
              <w:textAlignment w:val="baseline"/>
              <w:rPr>
                <w:rFonts w:cs="Arial"/>
                <w:sz w:val="20"/>
                <w:szCs w:val="20"/>
              </w:rPr>
            </w:pPr>
            <w:r w:rsidRPr="00CD174D">
              <w:rPr>
                <w:rFonts w:cs="Arial"/>
                <w:sz w:val="20"/>
                <w:szCs w:val="20"/>
              </w:rPr>
              <w:t xml:space="preserve">Izgradnja i opremanje reciklažnih dvorišta za građevni otpad  </w:t>
            </w:r>
          </w:p>
        </w:tc>
        <w:tc>
          <w:tcPr>
            <w:tcW w:w="3951" w:type="dxa"/>
            <w:tcBorders>
              <w:top w:val="single" w:sz="6" w:space="0" w:color="auto"/>
              <w:left w:val="single" w:sz="6" w:space="0" w:color="auto"/>
              <w:bottom w:val="single" w:sz="6" w:space="0" w:color="auto"/>
              <w:right w:val="single" w:sz="6" w:space="0" w:color="auto"/>
            </w:tcBorders>
            <w:vAlign w:val="center"/>
          </w:tcPr>
          <w:p w14:paraId="671A2DA5" w14:textId="41A59E9E" w:rsidR="00225495" w:rsidRPr="007D276D" w:rsidRDefault="002B35FC" w:rsidP="002B35FC">
            <w:pPr>
              <w:tabs>
                <w:tab w:val="clear" w:pos="709"/>
                <w:tab w:val="decimal" w:pos="0"/>
              </w:tabs>
              <w:spacing w:after="48" w:line="240" w:lineRule="auto"/>
              <w:jc w:val="center"/>
              <w:textAlignment w:val="baseline"/>
              <w:rPr>
                <w:rFonts w:cs="Arial"/>
                <w:sz w:val="20"/>
                <w:szCs w:val="20"/>
              </w:rPr>
            </w:pPr>
            <w:r w:rsidRPr="007D276D">
              <w:rPr>
                <w:rFonts w:cs="Arial"/>
                <w:sz w:val="20"/>
                <w:szCs w:val="20"/>
              </w:rPr>
              <w:t>/</w:t>
            </w:r>
          </w:p>
        </w:tc>
      </w:tr>
      <w:tr w:rsidR="00225495" w:rsidRPr="00CD174D" w14:paraId="244558A2" w14:textId="77777777" w:rsidTr="006B0D4C">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9B0B50D" w14:textId="77777777" w:rsidR="00225495" w:rsidRPr="00CD174D" w:rsidRDefault="00225495" w:rsidP="00225495">
            <w:pPr>
              <w:spacing w:after="48" w:line="240" w:lineRule="auto"/>
              <w:textAlignment w:val="baseline"/>
              <w:rPr>
                <w:rFonts w:cs="Arial"/>
                <w:sz w:val="20"/>
                <w:szCs w:val="20"/>
              </w:rPr>
            </w:pPr>
            <w:r w:rsidRPr="00CD174D">
              <w:rPr>
                <w:rFonts w:cs="Arial"/>
                <w:sz w:val="20"/>
                <w:szCs w:val="20"/>
              </w:rPr>
              <w:t>Uspostaviti sustav gospodarenja muljem</w:t>
            </w:r>
          </w:p>
        </w:tc>
        <w:tc>
          <w:tcPr>
            <w:tcW w:w="3951" w:type="dxa"/>
            <w:tcBorders>
              <w:top w:val="single" w:sz="6" w:space="0" w:color="auto"/>
              <w:left w:val="single" w:sz="6" w:space="0" w:color="auto"/>
              <w:bottom w:val="single" w:sz="6" w:space="0" w:color="auto"/>
              <w:right w:val="single" w:sz="6" w:space="0" w:color="auto"/>
            </w:tcBorders>
          </w:tcPr>
          <w:p w14:paraId="3B1EB653" w14:textId="0E5C3153" w:rsidR="00225495" w:rsidRPr="007D276D" w:rsidRDefault="002B35FC" w:rsidP="002B35FC">
            <w:pPr>
              <w:tabs>
                <w:tab w:val="clear" w:pos="709"/>
                <w:tab w:val="decimal" w:pos="0"/>
              </w:tabs>
              <w:spacing w:after="48" w:line="240" w:lineRule="auto"/>
              <w:jc w:val="center"/>
              <w:textAlignment w:val="baseline"/>
              <w:rPr>
                <w:rFonts w:cs="Arial"/>
                <w:sz w:val="20"/>
                <w:szCs w:val="20"/>
              </w:rPr>
            </w:pPr>
            <w:r w:rsidRPr="007D276D">
              <w:rPr>
                <w:rFonts w:cs="Arial"/>
                <w:sz w:val="20"/>
                <w:szCs w:val="20"/>
              </w:rPr>
              <w:t>/</w:t>
            </w:r>
          </w:p>
        </w:tc>
      </w:tr>
      <w:tr w:rsidR="00225495" w:rsidRPr="00CD174D" w14:paraId="3F0479FF" w14:textId="77777777" w:rsidTr="001D18C3">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3660776" w14:textId="77777777" w:rsidR="00225495" w:rsidRPr="00CD174D" w:rsidRDefault="00225495" w:rsidP="006F66C1">
            <w:pPr>
              <w:tabs>
                <w:tab w:val="clear" w:pos="709"/>
                <w:tab w:val="decimal" w:pos="463"/>
              </w:tabs>
              <w:spacing w:after="48" w:line="240" w:lineRule="auto"/>
              <w:textAlignment w:val="baseline"/>
              <w:rPr>
                <w:rFonts w:cs="Arial"/>
                <w:sz w:val="20"/>
                <w:szCs w:val="20"/>
              </w:rPr>
            </w:pPr>
            <w:r w:rsidRPr="00CD174D">
              <w:rPr>
                <w:rFonts w:cs="Arial"/>
                <w:sz w:val="20"/>
                <w:szCs w:val="20"/>
              </w:rPr>
              <w:t>Interventno prikupljanje i zbrinjavanje morskog otpada</w:t>
            </w:r>
          </w:p>
        </w:tc>
        <w:tc>
          <w:tcPr>
            <w:tcW w:w="3951" w:type="dxa"/>
            <w:tcBorders>
              <w:top w:val="single" w:sz="6" w:space="0" w:color="auto"/>
              <w:left w:val="single" w:sz="6" w:space="0" w:color="auto"/>
              <w:bottom w:val="single" w:sz="6" w:space="0" w:color="auto"/>
              <w:right w:val="single" w:sz="6" w:space="0" w:color="auto"/>
            </w:tcBorders>
            <w:vAlign w:val="center"/>
          </w:tcPr>
          <w:p w14:paraId="4C38EDB8" w14:textId="2275873E" w:rsidR="00225495" w:rsidRPr="007D276D" w:rsidRDefault="001D18C3" w:rsidP="002B35FC">
            <w:pPr>
              <w:tabs>
                <w:tab w:val="clear" w:pos="709"/>
                <w:tab w:val="decimal" w:pos="0"/>
              </w:tabs>
              <w:spacing w:after="48" w:line="240" w:lineRule="auto"/>
              <w:jc w:val="center"/>
              <w:textAlignment w:val="baseline"/>
              <w:rPr>
                <w:rFonts w:cs="Arial"/>
                <w:sz w:val="20"/>
                <w:szCs w:val="20"/>
              </w:rPr>
            </w:pPr>
            <w:r>
              <w:rPr>
                <w:rFonts w:cs="Arial"/>
                <w:sz w:val="20"/>
                <w:szCs w:val="20"/>
              </w:rPr>
              <w:t>20.000,00</w:t>
            </w:r>
          </w:p>
        </w:tc>
      </w:tr>
      <w:tr w:rsidR="00225495" w:rsidRPr="00CD174D" w14:paraId="7A70B062" w14:textId="77777777" w:rsidTr="001D18C3">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9C8F06C" w14:textId="77777777" w:rsidR="00225495" w:rsidRPr="00CD174D" w:rsidRDefault="00225495" w:rsidP="00225495">
            <w:pPr>
              <w:spacing w:after="48" w:line="240" w:lineRule="auto"/>
              <w:textAlignment w:val="baseline"/>
              <w:rPr>
                <w:rFonts w:cs="Arial"/>
                <w:sz w:val="20"/>
                <w:szCs w:val="20"/>
              </w:rPr>
            </w:pPr>
            <w:r w:rsidRPr="00CD174D">
              <w:rPr>
                <w:rFonts w:cs="Arial"/>
                <w:sz w:val="20"/>
                <w:szCs w:val="20"/>
              </w:rPr>
              <w:t>Izrada Studije procjene količine otpada koji sadrži azbest</w:t>
            </w:r>
          </w:p>
        </w:tc>
        <w:tc>
          <w:tcPr>
            <w:tcW w:w="3951" w:type="dxa"/>
            <w:tcBorders>
              <w:top w:val="single" w:sz="6" w:space="0" w:color="auto"/>
              <w:left w:val="single" w:sz="6" w:space="0" w:color="auto"/>
              <w:bottom w:val="single" w:sz="6" w:space="0" w:color="auto"/>
              <w:right w:val="single" w:sz="6" w:space="0" w:color="auto"/>
            </w:tcBorders>
            <w:vAlign w:val="center"/>
          </w:tcPr>
          <w:p w14:paraId="1CBC2F56" w14:textId="4667605B" w:rsidR="00225495" w:rsidRPr="007D276D" w:rsidRDefault="001D18C3" w:rsidP="002B35FC">
            <w:pPr>
              <w:tabs>
                <w:tab w:val="clear" w:pos="709"/>
                <w:tab w:val="decimal" w:pos="0"/>
              </w:tabs>
              <w:spacing w:after="48" w:line="240" w:lineRule="auto"/>
              <w:jc w:val="center"/>
              <w:textAlignment w:val="baseline"/>
              <w:rPr>
                <w:rFonts w:cs="Arial"/>
                <w:sz w:val="20"/>
                <w:szCs w:val="20"/>
              </w:rPr>
            </w:pPr>
            <w:r>
              <w:rPr>
                <w:rFonts w:cs="Arial"/>
                <w:sz w:val="20"/>
                <w:szCs w:val="20"/>
              </w:rPr>
              <w:t>10.000,00</w:t>
            </w:r>
          </w:p>
        </w:tc>
      </w:tr>
      <w:tr w:rsidR="00225495" w:rsidRPr="00CD174D" w14:paraId="672B0E1C" w14:textId="77777777" w:rsidTr="00C9512D">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02B9E01" w14:textId="77777777" w:rsidR="00225495" w:rsidRPr="00CD174D" w:rsidRDefault="00225495" w:rsidP="00225495">
            <w:pPr>
              <w:spacing w:after="48" w:line="240" w:lineRule="auto"/>
              <w:textAlignment w:val="baseline"/>
              <w:rPr>
                <w:rFonts w:cs="Arial"/>
                <w:sz w:val="20"/>
                <w:szCs w:val="20"/>
              </w:rPr>
            </w:pPr>
            <w:r w:rsidRPr="00CD174D">
              <w:rPr>
                <w:rFonts w:cs="Arial"/>
                <w:sz w:val="20"/>
                <w:szCs w:val="20"/>
              </w:rPr>
              <w:t>Izrada odlagališnih ploha za odlaganje građevnog otpada koji sadrži azbest</w:t>
            </w:r>
          </w:p>
        </w:tc>
        <w:tc>
          <w:tcPr>
            <w:tcW w:w="3951" w:type="dxa"/>
            <w:tcBorders>
              <w:top w:val="single" w:sz="6" w:space="0" w:color="auto"/>
              <w:left w:val="single" w:sz="6" w:space="0" w:color="auto"/>
              <w:bottom w:val="single" w:sz="6" w:space="0" w:color="auto"/>
              <w:right w:val="single" w:sz="6" w:space="0" w:color="auto"/>
            </w:tcBorders>
            <w:vAlign w:val="center"/>
          </w:tcPr>
          <w:p w14:paraId="345976B0" w14:textId="20D7662A" w:rsidR="00225495" w:rsidRPr="007D276D" w:rsidRDefault="002B35FC" w:rsidP="002B35FC">
            <w:pPr>
              <w:tabs>
                <w:tab w:val="clear" w:pos="709"/>
              </w:tabs>
              <w:spacing w:after="48" w:line="240" w:lineRule="auto"/>
              <w:jc w:val="center"/>
              <w:textAlignment w:val="baseline"/>
              <w:rPr>
                <w:rFonts w:cs="Arial"/>
                <w:sz w:val="20"/>
                <w:szCs w:val="20"/>
              </w:rPr>
            </w:pPr>
            <w:r w:rsidRPr="007D276D">
              <w:rPr>
                <w:rFonts w:cs="Arial"/>
                <w:sz w:val="20"/>
                <w:szCs w:val="20"/>
              </w:rPr>
              <w:t>/</w:t>
            </w:r>
          </w:p>
        </w:tc>
      </w:tr>
      <w:tr w:rsidR="00225495" w:rsidRPr="00CD174D" w14:paraId="4828C054" w14:textId="77777777" w:rsidTr="00CF333E">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tcPr>
          <w:p w14:paraId="79C92FA5" w14:textId="77777777" w:rsidR="00225495" w:rsidRPr="00CD174D" w:rsidRDefault="00225495" w:rsidP="00225495">
            <w:pPr>
              <w:rPr>
                <w:rFonts w:cs="Arial"/>
                <w:sz w:val="20"/>
                <w:szCs w:val="20"/>
              </w:rPr>
            </w:pPr>
            <w:r w:rsidRPr="00CD174D">
              <w:rPr>
                <w:rFonts w:cs="Arial"/>
                <w:sz w:val="20"/>
                <w:szCs w:val="20"/>
              </w:rPr>
              <w:t xml:space="preserve">Sanacija lokacija onečišćenih otpadom odbačenim u okoliš </w:t>
            </w:r>
          </w:p>
        </w:tc>
        <w:tc>
          <w:tcPr>
            <w:tcW w:w="3951" w:type="dxa"/>
            <w:tcBorders>
              <w:top w:val="single" w:sz="6" w:space="0" w:color="auto"/>
              <w:left w:val="single" w:sz="6" w:space="0" w:color="auto"/>
              <w:bottom w:val="single" w:sz="6" w:space="0" w:color="auto"/>
              <w:right w:val="single" w:sz="6" w:space="0" w:color="auto"/>
            </w:tcBorders>
            <w:vAlign w:val="center"/>
          </w:tcPr>
          <w:p w14:paraId="3635C73A" w14:textId="390B8F40" w:rsidR="00225495" w:rsidRPr="007D276D" w:rsidRDefault="00CA1694" w:rsidP="002B35FC">
            <w:pPr>
              <w:tabs>
                <w:tab w:val="clear" w:pos="709"/>
              </w:tabs>
              <w:jc w:val="center"/>
              <w:rPr>
                <w:rFonts w:cs="Arial"/>
                <w:sz w:val="20"/>
                <w:szCs w:val="20"/>
              </w:rPr>
            </w:pPr>
            <w:r w:rsidRPr="007D276D">
              <w:rPr>
                <w:rFonts w:cs="Arial"/>
                <w:sz w:val="20"/>
                <w:szCs w:val="20"/>
              </w:rPr>
              <w:t>10.000,00 kn</w:t>
            </w:r>
          </w:p>
        </w:tc>
      </w:tr>
      <w:tr w:rsidR="00225495" w:rsidRPr="00CD174D" w14:paraId="2B4836C1" w14:textId="77777777" w:rsidTr="002A6070">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tcPr>
          <w:p w14:paraId="5E674290" w14:textId="77777777" w:rsidR="00225495" w:rsidRPr="00CD174D" w:rsidRDefault="00225495" w:rsidP="00225495">
            <w:pPr>
              <w:rPr>
                <w:rFonts w:cs="Arial"/>
                <w:sz w:val="20"/>
                <w:szCs w:val="20"/>
              </w:rPr>
            </w:pPr>
            <w:r w:rsidRPr="00CD174D">
              <w:rPr>
                <w:rFonts w:cs="Arial"/>
                <w:sz w:val="20"/>
                <w:szCs w:val="20"/>
              </w:rPr>
              <w:t>Provedba aktivnosti predviđenih Programom izobrazno-informativnih aktivnosti i održivom gospodarenju otpadom</w:t>
            </w:r>
          </w:p>
        </w:tc>
        <w:tc>
          <w:tcPr>
            <w:tcW w:w="3951" w:type="dxa"/>
            <w:tcBorders>
              <w:top w:val="single" w:sz="6" w:space="0" w:color="auto"/>
              <w:left w:val="single" w:sz="6" w:space="0" w:color="auto"/>
              <w:bottom w:val="single" w:sz="6" w:space="0" w:color="auto"/>
              <w:right w:val="single" w:sz="6" w:space="0" w:color="auto"/>
            </w:tcBorders>
            <w:vAlign w:val="center"/>
          </w:tcPr>
          <w:p w14:paraId="3A71654E" w14:textId="714868CC" w:rsidR="00225495" w:rsidRPr="007D276D" w:rsidRDefault="00587EFA" w:rsidP="00997D6D">
            <w:pPr>
              <w:rPr>
                <w:rFonts w:cs="Arial"/>
                <w:sz w:val="20"/>
                <w:szCs w:val="20"/>
              </w:rPr>
            </w:pPr>
            <w:r w:rsidRPr="007D276D">
              <w:rPr>
                <w:rFonts w:cs="Arial"/>
                <w:sz w:val="20"/>
                <w:szCs w:val="20"/>
              </w:rPr>
              <w:t>Planirana je provedba mjere</w:t>
            </w:r>
          </w:p>
        </w:tc>
      </w:tr>
      <w:tr w:rsidR="00225495" w:rsidRPr="00CD174D" w14:paraId="3C520F84" w14:textId="77777777" w:rsidTr="002A6070">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tcPr>
          <w:p w14:paraId="0C6966A7" w14:textId="77777777" w:rsidR="00225495" w:rsidRPr="00CD174D" w:rsidRDefault="00225495" w:rsidP="00225495">
            <w:pPr>
              <w:rPr>
                <w:rFonts w:cs="Arial"/>
                <w:sz w:val="20"/>
                <w:szCs w:val="20"/>
              </w:rPr>
            </w:pPr>
            <w:r w:rsidRPr="00CD174D">
              <w:rPr>
                <w:rFonts w:cs="Arial"/>
                <w:sz w:val="20"/>
                <w:szCs w:val="20"/>
              </w:rPr>
              <w:t>Izobrazba svih sudionika uključenih u nadzor gospodarenja otpadom</w:t>
            </w:r>
          </w:p>
        </w:tc>
        <w:tc>
          <w:tcPr>
            <w:tcW w:w="3951" w:type="dxa"/>
            <w:tcBorders>
              <w:top w:val="single" w:sz="6" w:space="0" w:color="auto"/>
              <w:left w:val="single" w:sz="6" w:space="0" w:color="auto"/>
              <w:bottom w:val="single" w:sz="6" w:space="0" w:color="auto"/>
              <w:right w:val="single" w:sz="6" w:space="0" w:color="auto"/>
            </w:tcBorders>
            <w:vAlign w:val="center"/>
          </w:tcPr>
          <w:p w14:paraId="4293D4A8" w14:textId="47F63EE4" w:rsidR="00225495" w:rsidRPr="007D276D" w:rsidRDefault="00587EFA" w:rsidP="00997D6D">
            <w:pPr>
              <w:ind w:hanging="2"/>
              <w:jc w:val="left"/>
              <w:rPr>
                <w:rFonts w:cs="Arial"/>
                <w:sz w:val="20"/>
                <w:szCs w:val="20"/>
              </w:rPr>
            </w:pPr>
            <w:r w:rsidRPr="007D276D">
              <w:rPr>
                <w:rFonts w:cs="Arial"/>
                <w:sz w:val="20"/>
                <w:szCs w:val="20"/>
              </w:rPr>
              <w:t>Planirana je provedba mjere</w:t>
            </w:r>
          </w:p>
        </w:tc>
      </w:tr>
      <w:tr w:rsidR="00225495" w:rsidRPr="00CD174D" w14:paraId="528E1687" w14:textId="77777777" w:rsidTr="00F14B80">
        <w:trPr>
          <w:trHeight w:val="182"/>
        </w:trPr>
        <w:tc>
          <w:tcPr>
            <w:tcW w:w="4389"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tcPr>
          <w:p w14:paraId="332A16AB" w14:textId="77777777" w:rsidR="00225495" w:rsidRPr="00CD174D" w:rsidRDefault="00225495" w:rsidP="00225495">
            <w:pPr>
              <w:rPr>
                <w:rFonts w:cs="Arial"/>
                <w:sz w:val="20"/>
                <w:szCs w:val="20"/>
              </w:rPr>
            </w:pPr>
            <w:r w:rsidRPr="00CD174D">
              <w:rPr>
                <w:rFonts w:cs="Arial"/>
                <w:sz w:val="20"/>
                <w:szCs w:val="20"/>
              </w:rPr>
              <w:t xml:space="preserve">Ukupno: </w:t>
            </w:r>
          </w:p>
        </w:tc>
        <w:tc>
          <w:tcPr>
            <w:tcW w:w="3951" w:type="dxa"/>
            <w:tcBorders>
              <w:top w:val="single" w:sz="6" w:space="0" w:color="auto"/>
              <w:left w:val="single" w:sz="6" w:space="0" w:color="auto"/>
              <w:bottom w:val="single" w:sz="6" w:space="0" w:color="auto"/>
              <w:right w:val="single" w:sz="6" w:space="0" w:color="auto"/>
            </w:tcBorders>
          </w:tcPr>
          <w:p w14:paraId="70B45E2F" w14:textId="03D9DCE9" w:rsidR="00225495" w:rsidRPr="00BF1202" w:rsidRDefault="00584F4B" w:rsidP="00584F4B">
            <w:pPr>
              <w:ind w:right="410"/>
              <w:jc w:val="center"/>
              <w:rPr>
                <w:rFonts w:cs="Arial"/>
                <w:sz w:val="20"/>
                <w:szCs w:val="20"/>
                <w:highlight w:val="yellow"/>
              </w:rPr>
            </w:pPr>
            <w:r>
              <w:rPr>
                <w:rFonts w:cs="Arial"/>
                <w:sz w:val="20"/>
                <w:szCs w:val="20"/>
              </w:rPr>
              <w:t>11</w:t>
            </w:r>
            <w:r w:rsidR="00C9512D">
              <w:rPr>
                <w:rFonts w:cs="Arial"/>
                <w:sz w:val="20"/>
                <w:szCs w:val="20"/>
              </w:rPr>
              <w:t>,</w:t>
            </w:r>
            <w:r>
              <w:rPr>
                <w:rFonts w:cs="Arial"/>
                <w:sz w:val="20"/>
                <w:szCs w:val="20"/>
              </w:rPr>
              <w:t>4</w:t>
            </w:r>
            <w:r w:rsidR="000840BA" w:rsidRPr="000840BA">
              <w:rPr>
                <w:rFonts w:cs="Arial"/>
                <w:sz w:val="20"/>
                <w:szCs w:val="20"/>
              </w:rPr>
              <w:t>86.260,00 kn</w:t>
            </w:r>
          </w:p>
        </w:tc>
      </w:tr>
    </w:tbl>
    <w:p w14:paraId="300310C9" w14:textId="77777777" w:rsidR="006B0D4C" w:rsidRPr="00CD174D" w:rsidRDefault="006B0D4C" w:rsidP="006B0D4C">
      <w:pPr>
        <w:rPr>
          <w:rFonts w:cs="Arial"/>
          <w:sz w:val="20"/>
          <w:szCs w:val="20"/>
        </w:rPr>
      </w:pPr>
    </w:p>
    <w:p w14:paraId="29E0814C" w14:textId="00A7BD66" w:rsidR="006B0D4C" w:rsidRDefault="006B0D4C">
      <w:pPr>
        <w:tabs>
          <w:tab w:val="clear" w:pos="709"/>
        </w:tabs>
        <w:spacing w:line="240" w:lineRule="auto"/>
        <w:jc w:val="left"/>
      </w:pPr>
      <w:r>
        <w:br w:type="page"/>
      </w:r>
    </w:p>
    <w:p w14:paraId="3E19A562" w14:textId="74A84ECF" w:rsidR="006B0D4C" w:rsidRDefault="006B0D4C" w:rsidP="006B0D4C">
      <w:pPr>
        <w:pStyle w:val="Naslov1"/>
      </w:pPr>
      <w:bookmarkStart w:id="54" w:name="_Toc510779288"/>
      <w:r>
        <w:lastRenderedPageBreak/>
        <w:t>ROKOVI I NOSITELJI IZVRŠENJA PLANA GOSPODARENJA OTPADOM GRADA</w:t>
      </w:r>
      <w:bookmarkEnd w:id="54"/>
    </w:p>
    <w:p w14:paraId="5D6D5691" w14:textId="77777777" w:rsidR="006B0D4C" w:rsidRDefault="006B0D4C" w:rsidP="006B0D4C"/>
    <w:p w14:paraId="465D25D2" w14:textId="5F6F42BF" w:rsidR="006B0D4C" w:rsidRDefault="006B0D4C" w:rsidP="006B0D4C">
      <w:pPr>
        <w:rPr>
          <w:rFonts w:cs="Arial"/>
        </w:rPr>
      </w:pPr>
      <w:r>
        <w:rPr>
          <w:rFonts w:cs="Arial"/>
        </w:rPr>
        <w:t>Nositelji izvršenja Plana gospodarenja otpadom su Jedinica lokalne samouprave za koju se Plan gospodarenja otpadom donosi te komunalno poduzeće koje je u vlasništvu JLS odnosno privatne tvrtke koje se bave gospodarenjem komunalnim otpadom.</w:t>
      </w:r>
    </w:p>
    <w:p w14:paraId="7E80C90B" w14:textId="77777777" w:rsidR="006B0D4C" w:rsidRPr="005F29FE" w:rsidRDefault="006B0D4C" w:rsidP="006B0D4C">
      <w:pPr>
        <w:rPr>
          <w:rFonts w:cs="Arial"/>
        </w:rPr>
      </w:pPr>
    </w:p>
    <w:p w14:paraId="5C966E8A" w14:textId="3FDD6FEB" w:rsidR="00AE6B52" w:rsidRPr="00EC7C5B" w:rsidRDefault="00AE6B52" w:rsidP="00AE6B52">
      <w:pPr>
        <w:pStyle w:val="Opisslike"/>
        <w:keepNext/>
        <w:rPr>
          <w:b w:val="0"/>
          <w:color w:val="00B050"/>
        </w:rPr>
      </w:pPr>
      <w:r w:rsidRPr="00AE6B52">
        <w:rPr>
          <w:b w:val="0"/>
        </w:rPr>
        <w:t>Tablica 1</w:t>
      </w:r>
      <w:r w:rsidR="00EA02D0">
        <w:rPr>
          <w:b w:val="0"/>
        </w:rPr>
        <w:t>3</w:t>
      </w:r>
      <w:r w:rsidRPr="00AE6B52">
        <w:rPr>
          <w:b w:val="0"/>
        </w:rPr>
        <w:t>.-1.:</w:t>
      </w:r>
      <w:r>
        <w:rPr>
          <w:b w:val="0"/>
        </w:rPr>
        <w:t xml:space="preserve"> Planirana dinamika izvršenja plana gospodarenja otpadom</w:t>
      </w:r>
      <w:r w:rsidR="00EC7C5B">
        <w:rPr>
          <w:b w:val="0"/>
        </w:rPr>
        <w:t xml:space="preserve"> </w:t>
      </w:r>
    </w:p>
    <w:tbl>
      <w:tblPr>
        <w:tblW w:w="9773" w:type="dxa"/>
        <w:tblLayout w:type="fixed"/>
        <w:tblCellMar>
          <w:left w:w="0" w:type="dxa"/>
          <w:right w:w="0" w:type="dxa"/>
        </w:tblCellMar>
        <w:tblLook w:val="04A0" w:firstRow="1" w:lastRow="0" w:firstColumn="1" w:lastColumn="0" w:noHBand="0" w:noVBand="1"/>
      </w:tblPr>
      <w:tblGrid>
        <w:gridCol w:w="693"/>
        <w:gridCol w:w="1504"/>
        <w:gridCol w:w="1282"/>
        <w:gridCol w:w="1018"/>
        <w:gridCol w:w="968"/>
        <w:gridCol w:w="1018"/>
        <w:gridCol w:w="1022"/>
        <w:gridCol w:w="1134"/>
        <w:gridCol w:w="1134"/>
      </w:tblGrid>
      <w:tr w:rsidR="00D55526" w:rsidRPr="00D55526" w14:paraId="0450E6C4"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6D78281" w14:textId="77777777" w:rsidR="00D55526" w:rsidRPr="00D55526" w:rsidRDefault="00D55526" w:rsidP="00670B58">
            <w:pPr>
              <w:tabs>
                <w:tab w:val="clear" w:pos="709"/>
                <w:tab w:val="decimal" w:pos="180"/>
              </w:tabs>
              <w:spacing w:after="48" w:line="240" w:lineRule="auto"/>
              <w:jc w:val="center"/>
              <w:textAlignment w:val="baseline"/>
              <w:rPr>
                <w:rFonts w:cs="Arial"/>
                <w:color w:val="231F20"/>
                <w:sz w:val="20"/>
                <w:szCs w:val="20"/>
              </w:rPr>
            </w:pPr>
            <w:r w:rsidRPr="00D55526">
              <w:rPr>
                <w:rFonts w:cs="Arial"/>
                <w:color w:val="231F20"/>
                <w:sz w:val="20"/>
                <w:szCs w:val="20"/>
              </w:rPr>
              <w:t>Br.</w:t>
            </w:r>
            <w:r w:rsidRPr="00D55526">
              <w:rPr>
                <w:rFonts w:cs="Arial"/>
                <w:color w:val="231F20"/>
                <w:sz w:val="20"/>
                <w:szCs w:val="20"/>
              </w:rPr>
              <w:br/>
              <w:t>mjere</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4B671EB" w14:textId="77777777" w:rsidR="00D55526" w:rsidRPr="00D55526" w:rsidRDefault="00D55526" w:rsidP="00D55526">
            <w:pPr>
              <w:spacing w:after="48" w:line="240" w:lineRule="auto"/>
              <w:jc w:val="center"/>
              <w:textAlignment w:val="baseline"/>
              <w:rPr>
                <w:rFonts w:cs="Arial"/>
                <w:color w:val="231F20"/>
                <w:sz w:val="20"/>
                <w:szCs w:val="20"/>
              </w:rPr>
            </w:pPr>
            <w:r w:rsidRPr="00D55526">
              <w:rPr>
                <w:rFonts w:cs="Arial"/>
                <w:color w:val="231F20"/>
                <w:sz w:val="20"/>
                <w:szCs w:val="20"/>
              </w:rPr>
              <w:t>Mjera</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63D2327" w14:textId="45FA878F" w:rsidR="00D55526" w:rsidRPr="00D55526" w:rsidRDefault="00D7334A" w:rsidP="00D55526">
            <w:pPr>
              <w:spacing w:after="48" w:line="240" w:lineRule="auto"/>
              <w:jc w:val="center"/>
              <w:textAlignment w:val="baseline"/>
              <w:rPr>
                <w:rFonts w:cs="Arial"/>
                <w:color w:val="231F20"/>
                <w:sz w:val="20"/>
                <w:szCs w:val="20"/>
              </w:rPr>
            </w:pPr>
            <w:r w:rsidRPr="006F66C1">
              <w:rPr>
                <w:rFonts w:cs="Arial"/>
                <w:color w:val="000000" w:themeColor="text1"/>
                <w:sz w:val="20"/>
                <w:szCs w:val="20"/>
              </w:rPr>
              <w:t>Rok prema PGO RH</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27A86C1" w14:textId="77777777" w:rsidR="00D55526" w:rsidRPr="00D55526" w:rsidRDefault="00D55526" w:rsidP="00D55526">
            <w:pPr>
              <w:spacing w:after="48" w:line="240" w:lineRule="auto"/>
              <w:jc w:val="center"/>
              <w:textAlignment w:val="baseline"/>
              <w:rPr>
                <w:rFonts w:cs="Arial"/>
                <w:color w:val="231F20"/>
                <w:sz w:val="20"/>
                <w:szCs w:val="20"/>
              </w:rPr>
            </w:pPr>
            <w:r w:rsidRPr="00D55526">
              <w:rPr>
                <w:rFonts w:cs="Arial"/>
                <w:color w:val="231F20"/>
                <w:sz w:val="20"/>
                <w:szCs w:val="20"/>
              </w:rPr>
              <w:t>2017.</w:t>
            </w: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190700E" w14:textId="77777777" w:rsidR="00D55526" w:rsidRPr="00D55526" w:rsidRDefault="00D55526" w:rsidP="00D55526">
            <w:pPr>
              <w:spacing w:after="48" w:line="240" w:lineRule="auto"/>
              <w:jc w:val="center"/>
              <w:textAlignment w:val="baseline"/>
              <w:rPr>
                <w:rFonts w:cs="Arial"/>
                <w:color w:val="231F20"/>
                <w:sz w:val="20"/>
                <w:szCs w:val="20"/>
              </w:rPr>
            </w:pPr>
            <w:r w:rsidRPr="00D55526">
              <w:rPr>
                <w:rFonts w:cs="Arial"/>
                <w:color w:val="231F20"/>
                <w:sz w:val="20"/>
                <w:szCs w:val="20"/>
              </w:rPr>
              <w:t>2018.</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D27B00A" w14:textId="77777777" w:rsidR="00D55526" w:rsidRPr="00D55526" w:rsidRDefault="00D55526" w:rsidP="00D55526">
            <w:pPr>
              <w:spacing w:after="48" w:line="240" w:lineRule="auto"/>
              <w:jc w:val="center"/>
              <w:textAlignment w:val="baseline"/>
              <w:rPr>
                <w:rFonts w:cs="Arial"/>
                <w:color w:val="231F20"/>
                <w:sz w:val="20"/>
                <w:szCs w:val="20"/>
              </w:rPr>
            </w:pPr>
            <w:r w:rsidRPr="00D55526">
              <w:rPr>
                <w:rFonts w:cs="Arial"/>
                <w:color w:val="231F20"/>
                <w:sz w:val="20"/>
                <w:szCs w:val="20"/>
              </w:rPr>
              <w:t>2019.</w:t>
            </w: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6993923" w14:textId="77777777" w:rsidR="00D55526" w:rsidRPr="00D55526" w:rsidRDefault="00D55526" w:rsidP="00D55526">
            <w:pPr>
              <w:spacing w:after="48" w:line="240" w:lineRule="auto"/>
              <w:jc w:val="center"/>
              <w:textAlignment w:val="baseline"/>
              <w:rPr>
                <w:rFonts w:cs="Arial"/>
                <w:color w:val="231F20"/>
                <w:sz w:val="20"/>
                <w:szCs w:val="20"/>
              </w:rPr>
            </w:pPr>
            <w:r w:rsidRPr="00D55526">
              <w:rPr>
                <w:rFonts w:cs="Arial"/>
                <w:color w:val="231F20"/>
                <w:sz w:val="20"/>
                <w:szCs w:val="20"/>
              </w:rPr>
              <w:t>2020.</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F31D4D3" w14:textId="77777777" w:rsidR="00D55526" w:rsidRPr="00D55526" w:rsidRDefault="00D55526" w:rsidP="00D55526">
            <w:pPr>
              <w:spacing w:after="48" w:line="240" w:lineRule="auto"/>
              <w:jc w:val="center"/>
              <w:textAlignment w:val="baseline"/>
              <w:rPr>
                <w:rFonts w:cs="Arial"/>
                <w:color w:val="231F20"/>
                <w:sz w:val="20"/>
                <w:szCs w:val="20"/>
              </w:rPr>
            </w:pPr>
            <w:r w:rsidRPr="00D55526">
              <w:rPr>
                <w:rFonts w:cs="Arial"/>
                <w:color w:val="231F20"/>
                <w:sz w:val="20"/>
                <w:szCs w:val="20"/>
              </w:rPr>
              <w:t>2021.</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5BE65B6" w14:textId="77777777" w:rsidR="00D55526" w:rsidRPr="00D55526" w:rsidRDefault="00D55526" w:rsidP="00D55526">
            <w:pPr>
              <w:spacing w:after="48" w:line="240" w:lineRule="auto"/>
              <w:jc w:val="center"/>
              <w:textAlignment w:val="baseline"/>
              <w:rPr>
                <w:rFonts w:cs="Arial"/>
                <w:color w:val="231F20"/>
                <w:sz w:val="20"/>
                <w:szCs w:val="20"/>
              </w:rPr>
            </w:pPr>
            <w:r w:rsidRPr="00D55526">
              <w:rPr>
                <w:rFonts w:cs="Arial"/>
                <w:color w:val="231F20"/>
                <w:sz w:val="20"/>
                <w:szCs w:val="20"/>
              </w:rPr>
              <w:t>2022.</w:t>
            </w:r>
          </w:p>
        </w:tc>
      </w:tr>
      <w:tr w:rsidR="00AC3AAA" w:rsidRPr="00D55526" w14:paraId="170C7B45"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EB1930B"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1.1.1</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D62DC6B" w14:textId="77777777" w:rsidR="00AC3AAA" w:rsidRPr="00D55526" w:rsidRDefault="00AC3AAA" w:rsidP="003074D5">
            <w:pPr>
              <w:tabs>
                <w:tab w:val="clear" w:pos="709"/>
                <w:tab w:val="decimal" w:pos="490"/>
              </w:tabs>
              <w:spacing w:after="48" w:line="240" w:lineRule="auto"/>
              <w:jc w:val="left"/>
              <w:textAlignment w:val="baseline"/>
              <w:rPr>
                <w:rFonts w:cs="Arial"/>
                <w:color w:val="231F20"/>
                <w:sz w:val="20"/>
                <w:szCs w:val="20"/>
              </w:rPr>
            </w:pPr>
            <w:r w:rsidRPr="00D55526">
              <w:rPr>
                <w:rFonts w:cs="Arial"/>
                <w:color w:val="231F20"/>
                <w:sz w:val="20"/>
                <w:szCs w:val="20"/>
              </w:rPr>
              <w:t>Mjere definirane Planom sprječavanja nastanka otpada</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4AEE365"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2022.</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44564A2C" w14:textId="77434237" w:rsidR="00AC3AAA" w:rsidRPr="00F14B80" w:rsidRDefault="00AC3AAA" w:rsidP="00F14B80">
            <w:pPr>
              <w:pStyle w:val="Odlomakpopisa"/>
              <w:numPr>
                <w:ilvl w:val="0"/>
                <w:numId w:val="37"/>
              </w:numPr>
              <w:spacing w:line="240" w:lineRule="auto"/>
              <w:jc w:val="left"/>
              <w:rPr>
                <w:rFonts w:cs="Arial"/>
                <w:color w:val="000000" w:themeColor="text1"/>
                <w:sz w:val="20"/>
                <w:szCs w:val="20"/>
              </w:rPr>
            </w:pP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D684177" w14:textId="1EFB9005" w:rsidR="00AC3AAA" w:rsidRPr="00F14B80" w:rsidRDefault="00AC3AAA" w:rsidP="00F14B80">
            <w:pPr>
              <w:pStyle w:val="Odlomakpopisa"/>
              <w:numPr>
                <w:ilvl w:val="0"/>
                <w:numId w:val="37"/>
              </w:numPr>
              <w:spacing w:line="240" w:lineRule="auto"/>
              <w:jc w:val="left"/>
              <w:rPr>
                <w:rFonts w:cs="Arial"/>
                <w:color w:val="000000" w:themeColor="text1"/>
                <w:sz w:val="20"/>
                <w:szCs w:val="20"/>
              </w:rPr>
            </w:pP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3A45702" w14:textId="32F4F175" w:rsidR="00AC3AAA" w:rsidRPr="00F14B80" w:rsidRDefault="00AC3AAA" w:rsidP="00F14B80">
            <w:pPr>
              <w:pStyle w:val="Odlomakpopisa"/>
              <w:numPr>
                <w:ilvl w:val="0"/>
                <w:numId w:val="37"/>
              </w:numPr>
              <w:spacing w:line="240" w:lineRule="auto"/>
              <w:jc w:val="left"/>
              <w:rPr>
                <w:rFonts w:cs="Arial"/>
                <w:color w:val="000000" w:themeColor="text1"/>
                <w:sz w:val="20"/>
                <w:szCs w:val="20"/>
              </w:rPr>
            </w:pP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2AACD55" w14:textId="419958EA" w:rsidR="00AC3AAA" w:rsidRPr="00F14B80" w:rsidRDefault="00AC3AAA" w:rsidP="00F14B80">
            <w:pPr>
              <w:pStyle w:val="Odlomakpopisa"/>
              <w:numPr>
                <w:ilvl w:val="0"/>
                <w:numId w:val="37"/>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D93F50B" w14:textId="48AA1FF8" w:rsidR="00AC3AAA" w:rsidRPr="00F14B80" w:rsidRDefault="00AC3AAA" w:rsidP="00F14B80">
            <w:pPr>
              <w:pStyle w:val="Odlomakpopisa"/>
              <w:numPr>
                <w:ilvl w:val="0"/>
                <w:numId w:val="37"/>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02C858F" w14:textId="6CE92E82" w:rsidR="00AC3AAA" w:rsidRPr="00F14B80" w:rsidRDefault="00AC3AAA" w:rsidP="00F14B80">
            <w:pPr>
              <w:pStyle w:val="Odlomakpopisa"/>
              <w:numPr>
                <w:ilvl w:val="0"/>
                <w:numId w:val="37"/>
              </w:numPr>
              <w:spacing w:line="240" w:lineRule="auto"/>
              <w:jc w:val="left"/>
              <w:rPr>
                <w:rFonts w:cs="Arial"/>
                <w:color w:val="000000" w:themeColor="text1"/>
                <w:sz w:val="20"/>
                <w:szCs w:val="20"/>
              </w:rPr>
            </w:pPr>
          </w:p>
        </w:tc>
      </w:tr>
      <w:tr w:rsidR="00AC3AAA" w:rsidRPr="00D55526" w14:paraId="3B94E460"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4E1C202"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1.1.3</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3DCAC8D" w14:textId="77777777" w:rsidR="00AC3AAA" w:rsidRPr="00D55526" w:rsidRDefault="00AC3AAA" w:rsidP="003074D5">
            <w:pPr>
              <w:tabs>
                <w:tab w:val="clear" w:pos="709"/>
                <w:tab w:val="decimal" w:pos="490"/>
              </w:tabs>
              <w:spacing w:after="48" w:line="240" w:lineRule="auto"/>
              <w:jc w:val="left"/>
              <w:textAlignment w:val="baseline"/>
              <w:rPr>
                <w:rFonts w:cs="Arial"/>
                <w:color w:val="231F20"/>
                <w:sz w:val="20"/>
                <w:szCs w:val="20"/>
              </w:rPr>
            </w:pPr>
            <w:r w:rsidRPr="00D55526">
              <w:rPr>
                <w:rFonts w:cs="Arial"/>
                <w:color w:val="231F20"/>
                <w:sz w:val="20"/>
                <w:szCs w:val="20"/>
              </w:rPr>
              <w:t>Kućno kompostiranje</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3D497A7"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2020.</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DCADA61" w14:textId="531B03E9" w:rsidR="00AC3AAA" w:rsidRPr="009C63A7" w:rsidRDefault="00AC3AAA" w:rsidP="009C63A7">
            <w:pPr>
              <w:pStyle w:val="Odlomakpopisa"/>
              <w:numPr>
                <w:ilvl w:val="0"/>
                <w:numId w:val="38"/>
              </w:numPr>
              <w:spacing w:line="240" w:lineRule="auto"/>
              <w:jc w:val="left"/>
              <w:rPr>
                <w:rFonts w:cs="Arial"/>
                <w:color w:val="000000" w:themeColor="text1"/>
                <w:sz w:val="20"/>
                <w:szCs w:val="20"/>
              </w:rPr>
            </w:pP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A2886B1" w14:textId="67BCDA99" w:rsidR="00AC3AAA" w:rsidRPr="009C63A7" w:rsidRDefault="00AC3AAA" w:rsidP="009C63A7">
            <w:pPr>
              <w:pStyle w:val="Odlomakpopisa"/>
              <w:numPr>
                <w:ilvl w:val="0"/>
                <w:numId w:val="38"/>
              </w:numPr>
              <w:spacing w:line="240" w:lineRule="auto"/>
              <w:jc w:val="left"/>
              <w:rPr>
                <w:rFonts w:cs="Arial"/>
                <w:color w:val="000000" w:themeColor="text1"/>
                <w:sz w:val="20"/>
                <w:szCs w:val="20"/>
              </w:rPr>
            </w:pP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FC40AC4" w14:textId="763B9B2C" w:rsidR="00AC3AAA" w:rsidRPr="009C63A7" w:rsidRDefault="00AC3AAA" w:rsidP="009C63A7">
            <w:pPr>
              <w:pStyle w:val="Odlomakpopisa"/>
              <w:numPr>
                <w:ilvl w:val="0"/>
                <w:numId w:val="38"/>
              </w:numPr>
              <w:spacing w:line="240" w:lineRule="auto"/>
              <w:jc w:val="left"/>
              <w:rPr>
                <w:rFonts w:cs="Arial"/>
                <w:color w:val="000000" w:themeColor="text1"/>
                <w:sz w:val="20"/>
                <w:szCs w:val="20"/>
              </w:rPr>
            </w:pP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4EDDF292" w14:textId="5491BE3A" w:rsidR="00AC3AAA" w:rsidRPr="009C63A7" w:rsidRDefault="00AC3AAA" w:rsidP="009C63A7">
            <w:pPr>
              <w:pStyle w:val="Odlomakpopisa"/>
              <w:numPr>
                <w:ilvl w:val="0"/>
                <w:numId w:val="38"/>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3AF9E23" w14:textId="59E3B41D" w:rsidR="00AC3AAA" w:rsidRPr="009559FD" w:rsidRDefault="00485AD6" w:rsidP="00AC3AAA">
            <w:pPr>
              <w:spacing w:line="240" w:lineRule="auto"/>
              <w:jc w:val="left"/>
              <w:rPr>
                <w:rFonts w:cs="Arial"/>
                <w:color w:val="000000" w:themeColor="text1"/>
                <w:sz w:val="20"/>
                <w:szCs w:val="20"/>
              </w:rPr>
            </w:pPr>
            <w:r w:rsidRPr="009559FD">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7352690C" w14:textId="0F81AAE8" w:rsidR="00AC3AAA" w:rsidRPr="009559FD" w:rsidRDefault="00485AD6" w:rsidP="00AC3AAA">
            <w:pPr>
              <w:spacing w:line="240" w:lineRule="auto"/>
              <w:jc w:val="left"/>
              <w:rPr>
                <w:rFonts w:cs="Arial"/>
                <w:color w:val="000000" w:themeColor="text1"/>
                <w:sz w:val="20"/>
                <w:szCs w:val="20"/>
              </w:rPr>
            </w:pPr>
            <w:r w:rsidRPr="009559FD">
              <w:rPr>
                <w:rFonts w:cs="Arial"/>
                <w:color w:val="000000" w:themeColor="text1"/>
                <w:sz w:val="20"/>
                <w:szCs w:val="20"/>
              </w:rPr>
              <w:t>/</w:t>
            </w:r>
          </w:p>
        </w:tc>
      </w:tr>
      <w:tr w:rsidR="00AC3AAA" w:rsidRPr="00D55526" w14:paraId="2A5DF40E"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A0A09D2"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1.2.1</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E279A0D" w14:textId="77777777" w:rsidR="00AC3AAA" w:rsidRPr="00D55526" w:rsidRDefault="00AC3AAA" w:rsidP="003074D5">
            <w:pPr>
              <w:tabs>
                <w:tab w:val="clear" w:pos="709"/>
                <w:tab w:val="decimal" w:pos="490"/>
              </w:tabs>
              <w:spacing w:after="48" w:line="240" w:lineRule="auto"/>
              <w:jc w:val="left"/>
              <w:textAlignment w:val="baseline"/>
              <w:rPr>
                <w:rFonts w:cs="Arial"/>
                <w:color w:val="231F20"/>
                <w:sz w:val="20"/>
                <w:szCs w:val="20"/>
              </w:rPr>
            </w:pPr>
            <w:r w:rsidRPr="00D55526">
              <w:rPr>
                <w:rFonts w:cs="Arial"/>
                <w:color w:val="231F20"/>
                <w:sz w:val="20"/>
                <w:szCs w:val="20"/>
              </w:rPr>
              <w:t>Nabava opreme, vozila i plovila za odvojeno prikupljanje papira, metala, plastike, stakla i tekstila</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04DB99D"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2020.</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0D6B486" w14:textId="27B49092" w:rsidR="00AC3AAA" w:rsidRPr="00CA1694" w:rsidRDefault="00AC3AAA" w:rsidP="00CA1694">
            <w:pPr>
              <w:pStyle w:val="Odlomakpopisa"/>
              <w:numPr>
                <w:ilvl w:val="0"/>
                <w:numId w:val="38"/>
              </w:numPr>
              <w:spacing w:line="240" w:lineRule="auto"/>
              <w:jc w:val="left"/>
              <w:rPr>
                <w:rFonts w:cs="Arial"/>
                <w:color w:val="000000" w:themeColor="text1"/>
                <w:sz w:val="20"/>
                <w:szCs w:val="20"/>
              </w:rPr>
            </w:pP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7D82F27" w14:textId="4F41BB20" w:rsidR="00AC3AAA" w:rsidRPr="00CA1694" w:rsidRDefault="00AC3AAA" w:rsidP="00CA1694">
            <w:pPr>
              <w:pStyle w:val="Odlomakpopisa"/>
              <w:numPr>
                <w:ilvl w:val="0"/>
                <w:numId w:val="38"/>
              </w:numPr>
              <w:spacing w:line="240" w:lineRule="auto"/>
              <w:jc w:val="left"/>
              <w:rPr>
                <w:rFonts w:cs="Arial"/>
                <w:color w:val="000000" w:themeColor="text1"/>
                <w:sz w:val="20"/>
                <w:szCs w:val="20"/>
              </w:rPr>
            </w:pP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B95C707" w14:textId="1D974513" w:rsidR="00AC3AAA" w:rsidRPr="00CA1694" w:rsidRDefault="00AC3AAA" w:rsidP="00CA1694">
            <w:pPr>
              <w:pStyle w:val="Odlomakpopisa"/>
              <w:numPr>
                <w:ilvl w:val="0"/>
                <w:numId w:val="38"/>
              </w:numPr>
              <w:spacing w:line="240" w:lineRule="auto"/>
              <w:jc w:val="left"/>
              <w:rPr>
                <w:rFonts w:cs="Arial"/>
                <w:color w:val="000000" w:themeColor="text1"/>
                <w:sz w:val="20"/>
                <w:szCs w:val="20"/>
              </w:rPr>
            </w:pP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C014BE7" w14:textId="4DCBC6D2" w:rsidR="00AC3AAA" w:rsidRPr="00CA1694" w:rsidRDefault="00AC3AAA" w:rsidP="00CA1694">
            <w:pPr>
              <w:pStyle w:val="Odlomakpopisa"/>
              <w:numPr>
                <w:ilvl w:val="0"/>
                <w:numId w:val="38"/>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08C9E092" w14:textId="4352C887" w:rsidR="00AC3AAA" w:rsidRPr="009559FD" w:rsidRDefault="00485AD6" w:rsidP="00AC3AAA">
            <w:pPr>
              <w:spacing w:line="240" w:lineRule="auto"/>
              <w:jc w:val="left"/>
              <w:rPr>
                <w:rFonts w:cs="Arial"/>
                <w:color w:val="000000" w:themeColor="text1"/>
                <w:sz w:val="20"/>
                <w:szCs w:val="20"/>
              </w:rPr>
            </w:pPr>
            <w:r w:rsidRPr="009559FD">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43B8FA0F" w14:textId="7C864F1C" w:rsidR="00AC3AAA" w:rsidRPr="009559FD" w:rsidRDefault="00485AD6" w:rsidP="00AC3AAA">
            <w:pPr>
              <w:spacing w:line="240" w:lineRule="auto"/>
              <w:jc w:val="left"/>
              <w:rPr>
                <w:rFonts w:cs="Arial"/>
                <w:color w:val="000000" w:themeColor="text1"/>
                <w:sz w:val="20"/>
                <w:szCs w:val="20"/>
              </w:rPr>
            </w:pPr>
            <w:r w:rsidRPr="009559FD">
              <w:rPr>
                <w:rFonts w:cs="Arial"/>
                <w:color w:val="000000" w:themeColor="text1"/>
                <w:sz w:val="20"/>
                <w:szCs w:val="20"/>
              </w:rPr>
              <w:t>/</w:t>
            </w:r>
          </w:p>
        </w:tc>
      </w:tr>
      <w:tr w:rsidR="00AC3AAA" w:rsidRPr="00D55526" w14:paraId="0ED39792"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168986C"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1.2.2</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4AC512F" w14:textId="77777777" w:rsidR="00AC3AAA" w:rsidRPr="00D55526" w:rsidRDefault="00AC3AAA" w:rsidP="002D45EE">
            <w:pPr>
              <w:tabs>
                <w:tab w:val="clear" w:pos="709"/>
                <w:tab w:val="decimal" w:pos="490"/>
              </w:tabs>
              <w:spacing w:after="48" w:line="240" w:lineRule="auto"/>
              <w:jc w:val="left"/>
              <w:textAlignment w:val="baseline"/>
              <w:rPr>
                <w:rFonts w:cs="Arial"/>
                <w:color w:val="231F20"/>
                <w:sz w:val="20"/>
                <w:szCs w:val="20"/>
              </w:rPr>
            </w:pPr>
            <w:r w:rsidRPr="00D55526">
              <w:rPr>
                <w:rFonts w:cs="Arial"/>
                <w:color w:val="231F20"/>
                <w:sz w:val="20"/>
                <w:szCs w:val="20"/>
              </w:rPr>
              <w:t>Izgradnja postrojenja za sortiranje odvojeno prikupljenog papira, kartona, metala, stakla, plastike i dr. (sortirnica)</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1B34BEB"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2020.</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06745A08" w14:textId="776A5BDB" w:rsidR="00AC3AAA" w:rsidRPr="009559FD" w:rsidRDefault="00485AD6" w:rsidP="00AC3AAA">
            <w:pPr>
              <w:spacing w:line="240" w:lineRule="auto"/>
              <w:jc w:val="left"/>
              <w:rPr>
                <w:rFonts w:cs="Arial"/>
                <w:color w:val="000000" w:themeColor="text1"/>
                <w:sz w:val="20"/>
                <w:szCs w:val="20"/>
              </w:rPr>
            </w:pPr>
            <w:r w:rsidRPr="009559FD">
              <w:rPr>
                <w:rFonts w:cs="Arial"/>
                <w:color w:val="000000" w:themeColor="text1"/>
                <w:sz w:val="20"/>
                <w:szCs w:val="20"/>
              </w:rPr>
              <w:t>/</w:t>
            </w: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8AE887F" w14:textId="75574111" w:rsidR="00AC3AAA" w:rsidRPr="009559FD" w:rsidRDefault="00485AD6" w:rsidP="00AC3AAA">
            <w:pPr>
              <w:spacing w:line="240" w:lineRule="auto"/>
              <w:jc w:val="left"/>
              <w:rPr>
                <w:rFonts w:cs="Arial"/>
                <w:color w:val="000000" w:themeColor="text1"/>
                <w:sz w:val="20"/>
                <w:szCs w:val="20"/>
              </w:rPr>
            </w:pPr>
            <w:r w:rsidRPr="009559FD">
              <w:rPr>
                <w:rFonts w:cs="Arial"/>
                <w:color w:val="000000" w:themeColor="text1"/>
                <w:sz w:val="20"/>
                <w:szCs w:val="20"/>
              </w:rPr>
              <w:t>/</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AB754B1" w14:textId="2F682F00" w:rsidR="00AC3AAA" w:rsidRPr="009559FD" w:rsidRDefault="00485AD6" w:rsidP="00AC3AAA">
            <w:pPr>
              <w:spacing w:line="240" w:lineRule="auto"/>
              <w:jc w:val="left"/>
              <w:rPr>
                <w:rFonts w:cs="Arial"/>
                <w:color w:val="000000" w:themeColor="text1"/>
                <w:sz w:val="20"/>
                <w:szCs w:val="20"/>
              </w:rPr>
            </w:pPr>
            <w:r w:rsidRPr="009559FD">
              <w:rPr>
                <w:rFonts w:cs="Arial"/>
                <w:color w:val="000000" w:themeColor="text1"/>
                <w:sz w:val="20"/>
                <w:szCs w:val="20"/>
              </w:rPr>
              <w:t>/</w:t>
            </w: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0638DB01" w14:textId="082F6C94" w:rsidR="00AC3AAA" w:rsidRPr="009559FD" w:rsidRDefault="00485AD6" w:rsidP="00AC3AAA">
            <w:pPr>
              <w:spacing w:line="240" w:lineRule="auto"/>
              <w:jc w:val="left"/>
              <w:rPr>
                <w:rFonts w:cs="Arial"/>
                <w:color w:val="000000" w:themeColor="text1"/>
                <w:sz w:val="20"/>
                <w:szCs w:val="20"/>
              </w:rPr>
            </w:pPr>
            <w:r w:rsidRPr="009559FD">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4E365A87" w14:textId="1E65257C" w:rsidR="00AC3AAA" w:rsidRPr="009559FD" w:rsidRDefault="00485AD6" w:rsidP="00AC3AAA">
            <w:pPr>
              <w:spacing w:line="240" w:lineRule="auto"/>
              <w:jc w:val="left"/>
              <w:rPr>
                <w:rFonts w:cs="Arial"/>
                <w:color w:val="000000" w:themeColor="text1"/>
                <w:sz w:val="20"/>
                <w:szCs w:val="20"/>
              </w:rPr>
            </w:pPr>
            <w:r w:rsidRPr="009559FD">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63BCA7B" w14:textId="295BD6F9" w:rsidR="00AC3AAA" w:rsidRPr="009559FD" w:rsidRDefault="00485AD6" w:rsidP="00AC3AAA">
            <w:pPr>
              <w:spacing w:line="240" w:lineRule="auto"/>
              <w:jc w:val="left"/>
              <w:rPr>
                <w:rFonts w:cs="Arial"/>
                <w:color w:val="000000" w:themeColor="text1"/>
                <w:sz w:val="20"/>
                <w:szCs w:val="20"/>
              </w:rPr>
            </w:pPr>
            <w:r w:rsidRPr="009559FD">
              <w:rPr>
                <w:rFonts w:cs="Arial"/>
                <w:color w:val="000000" w:themeColor="text1"/>
                <w:sz w:val="20"/>
                <w:szCs w:val="20"/>
              </w:rPr>
              <w:t>/</w:t>
            </w:r>
          </w:p>
        </w:tc>
      </w:tr>
      <w:tr w:rsidR="00AC3AAA" w:rsidRPr="00D55526" w14:paraId="2EC62E7C"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66A6912"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1.2.3</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B4DB7C0" w14:textId="77777777" w:rsidR="00AC3AAA" w:rsidRPr="00D55526" w:rsidRDefault="00AC3AAA" w:rsidP="003074D5">
            <w:pPr>
              <w:spacing w:after="48" w:line="240" w:lineRule="auto"/>
              <w:jc w:val="left"/>
              <w:textAlignment w:val="baseline"/>
              <w:rPr>
                <w:rFonts w:cs="Arial"/>
                <w:color w:val="231F20"/>
                <w:sz w:val="20"/>
                <w:szCs w:val="20"/>
              </w:rPr>
            </w:pPr>
            <w:r w:rsidRPr="00D55526">
              <w:rPr>
                <w:rFonts w:cs="Arial"/>
                <w:color w:val="231F20"/>
                <w:sz w:val="20"/>
                <w:szCs w:val="20"/>
              </w:rPr>
              <w:t>Izgradnja reciklažnih dvorišta</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F8EFCEC"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2018.</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7B8997BD" w14:textId="503EFBF1" w:rsidR="00AC3AAA" w:rsidRPr="00416DDA" w:rsidRDefault="00AC3AAA" w:rsidP="00050616">
            <w:pPr>
              <w:pStyle w:val="Odlomakpopisa"/>
              <w:numPr>
                <w:ilvl w:val="0"/>
                <w:numId w:val="22"/>
              </w:numPr>
              <w:spacing w:line="240" w:lineRule="auto"/>
              <w:jc w:val="left"/>
              <w:rPr>
                <w:rFonts w:cs="Arial"/>
                <w:color w:val="000000" w:themeColor="text1"/>
                <w:sz w:val="20"/>
                <w:szCs w:val="20"/>
              </w:rPr>
            </w:pP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88F1BBA" w14:textId="558AD8AE" w:rsidR="00AC3AAA" w:rsidRPr="00416DDA" w:rsidRDefault="00A71BEC" w:rsidP="00050616">
            <w:pPr>
              <w:pStyle w:val="Odlomakpopisa"/>
              <w:numPr>
                <w:ilvl w:val="0"/>
                <w:numId w:val="22"/>
              </w:numPr>
              <w:spacing w:line="240" w:lineRule="auto"/>
              <w:jc w:val="left"/>
              <w:rPr>
                <w:rFonts w:cs="Arial"/>
                <w:color w:val="000000" w:themeColor="text1"/>
                <w:sz w:val="20"/>
                <w:szCs w:val="20"/>
              </w:rPr>
            </w:pPr>
            <w:r>
              <w:rPr>
                <w:rFonts w:cs="Arial"/>
                <w:color w:val="000000" w:themeColor="text1"/>
                <w:sz w:val="20"/>
                <w:szCs w:val="20"/>
              </w:rPr>
              <w:t>/</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527A854" w14:textId="346321CF" w:rsidR="00AC3AAA" w:rsidRPr="007D276D" w:rsidRDefault="00571D1E" w:rsidP="00050616">
            <w:pPr>
              <w:pStyle w:val="Odlomakpopisa"/>
              <w:numPr>
                <w:ilvl w:val="0"/>
                <w:numId w:val="22"/>
              </w:numPr>
              <w:spacing w:line="240" w:lineRule="auto"/>
              <w:jc w:val="left"/>
              <w:rPr>
                <w:rFonts w:cs="Arial"/>
                <w:color w:val="000000" w:themeColor="text1"/>
                <w:sz w:val="20"/>
                <w:szCs w:val="20"/>
              </w:rPr>
            </w:pPr>
            <w:r>
              <w:rPr>
                <w:rFonts w:cs="Arial"/>
                <w:color w:val="000000" w:themeColor="text1"/>
                <w:sz w:val="20"/>
                <w:szCs w:val="20"/>
              </w:rPr>
              <w:t>/</w:t>
            </w: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D717EB9" w14:textId="5A14DCB6" w:rsidR="00AC3AAA" w:rsidRPr="007D276D" w:rsidRDefault="00571D1E" w:rsidP="00050616">
            <w:pPr>
              <w:pStyle w:val="Odlomakpopisa"/>
              <w:numPr>
                <w:ilvl w:val="0"/>
                <w:numId w:val="22"/>
              </w:numPr>
              <w:spacing w:line="240" w:lineRule="auto"/>
              <w:jc w:val="left"/>
              <w:rPr>
                <w:rFonts w:cs="Arial"/>
                <w:color w:val="000000" w:themeColor="text1"/>
                <w:sz w:val="20"/>
                <w:szCs w:val="20"/>
              </w:rPr>
            </w:pPr>
            <w:r>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61761BD" w14:textId="5C27F7D7" w:rsidR="00AC3AAA" w:rsidRPr="007D276D" w:rsidRDefault="009559FD" w:rsidP="00AC3AAA">
            <w:pPr>
              <w:spacing w:line="240" w:lineRule="auto"/>
              <w:jc w:val="left"/>
              <w:rPr>
                <w:rFonts w:cs="Arial"/>
                <w:color w:val="000000" w:themeColor="text1"/>
                <w:sz w:val="20"/>
                <w:szCs w:val="20"/>
              </w:rPr>
            </w:pPr>
            <w:r w:rsidRPr="007D276D">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A0D641B" w14:textId="045BD56A" w:rsidR="00AC3AAA" w:rsidRPr="009559FD" w:rsidRDefault="009559FD" w:rsidP="00AC3AAA">
            <w:pPr>
              <w:spacing w:line="240" w:lineRule="auto"/>
              <w:jc w:val="left"/>
              <w:rPr>
                <w:rFonts w:cs="Arial"/>
                <w:color w:val="000000" w:themeColor="text1"/>
                <w:sz w:val="20"/>
                <w:szCs w:val="20"/>
              </w:rPr>
            </w:pPr>
            <w:r w:rsidRPr="009559FD">
              <w:rPr>
                <w:rFonts w:cs="Arial"/>
                <w:color w:val="000000" w:themeColor="text1"/>
                <w:sz w:val="20"/>
                <w:szCs w:val="20"/>
              </w:rPr>
              <w:t>/</w:t>
            </w:r>
          </w:p>
        </w:tc>
      </w:tr>
      <w:tr w:rsidR="00AC3AAA" w:rsidRPr="00D55526" w14:paraId="126A577A"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3F21A40"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1.2.4</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9E5BC7F" w14:textId="77777777" w:rsidR="00AC3AAA" w:rsidRPr="00D55526" w:rsidRDefault="00AC3AAA" w:rsidP="003074D5">
            <w:pPr>
              <w:tabs>
                <w:tab w:val="clear" w:pos="709"/>
                <w:tab w:val="decimal" w:pos="348"/>
              </w:tabs>
              <w:spacing w:after="48" w:line="240" w:lineRule="auto"/>
              <w:jc w:val="left"/>
              <w:textAlignment w:val="baseline"/>
              <w:rPr>
                <w:rFonts w:cs="Arial"/>
                <w:color w:val="231F20"/>
                <w:sz w:val="20"/>
                <w:szCs w:val="20"/>
              </w:rPr>
            </w:pPr>
            <w:r w:rsidRPr="00D55526">
              <w:rPr>
                <w:rFonts w:cs="Arial"/>
                <w:color w:val="231F20"/>
                <w:sz w:val="20"/>
                <w:szCs w:val="20"/>
              </w:rPr>
              <w:t>Uvođenje naplate prikupljanja i obrade miješanog i biorazgradivog komunalnog otpada po količini</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D7D5DA0"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2017.</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4D7DCF51" w14:textId="6AE1D9B0" w:rsidR="00AC3AAA" w:rsidRPr="00416DDA" w:rsidRDefault="00AC3AAA" w:rsidP="00416DDA">
            <w:pPr>
              <w:pStyle w:val="Odlomakpopisa"/>
              <w:numPr>
                <w:ilvl w:val="0"/>
                <w:numId w:val="39"/>
              </w:numPr>
              <w:spacing w:line="240" w:lineRule="auto"/>
              <w:jc w:val="left"/>
              <w:rPr>
                <w:rFonts w:cs="Arial"/>
                <w:color w:val="000000" w:themeColor="text1"/>
                <w:sz w:val="20"/>
                <w:szCs w:val="20"/>
              </w:rPr>
            </w:pP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E872A91" w14:textId="756930B7" w:rsidR="00AC3AAA" w:rsidRPr="00416DDA" w:rsidRDefault="00AC3AAA" w:rsidP="00416DDA">
            <w:pPr>
              <w:pStyle w:val="Odlomakpopisa"/>
              <w:numPr>
                <w:ilvl w:val="0"/>
                <w:numId w:val="39"/>
              </w:numPr>
              <w:spacing w:line="240" w:lineRule="auto"/>
              <w:jc w:val="left"/>
              <w:rPr>
                <w:rFonts w:cs="Arial"/>
                <w:color w:val="000000" w:themeColor="text1"/>
                <w:sz w:val="20"/>
                <w:szCs w:val="20"/>
              </w:rPr>
            </w:pP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278FC34" w14:textId="57D9DE87" w:rsidR="00AC3AAA" w:rsidRPr="007D276D" w:rsidRDefault="009559FD" w:rsidP="00AC3AAA">
            <w:pPr>
              <w:spacing w:line="240" w:lineRule="auto"/>
              <w:jc w:val="left"/>
              <w:rPr>
                <w:rFonts w:cs="Arial"/>
                <w:color w:val="000000" w:themeColor="text1"/>
                <w:sz w:val="20"/>
                <w:szCs w:val="20"/>
              </w:rPr>
            </w:pPr>
            <w:r w:rsidRPr="007D276D">
              <w:rPr>
                <w:rFonts w:cs="Arial"/>
                <w:color w:val="000000" w:themeColor="text1"/>
                <w:sz w:val="20"/>
                <w:szCs w:val="20"/>
              </w:rPr>
              <w:t>/</w:t>
            </w: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067036BA" w14:textId="5C3AB33D" w:rsidR="00AC3AAA" w:rsidRPr="007D276D" w:rsidRDefault="009559FD" w:rsidP="00AC3AAA">
            <w:pPr>
              <w:spacing w:line="240" w:lineRule="auto"/>
              <w:jc w:val="left"/>
              <w:rPr>
                <w:rFonts w:cs="Arial"/>
                <w:color w:val="000000" w:themeColor="text1"/>
                <w:sz w:val="20"/>
                <w:szCs w:val="20"/>
              </w:rPr>
            </w:pPr>
            <w:r w:rsidRPr="007D276D">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9F03D43" w14:textId="52FB0EF7" w:rsidR="00AC3AAA" w:rsidRPr="007D276D" w:rsidRDefault="009559FD" w:rsidP="00AC3AAA">
            <w:pPr>
              <w:spacing w:line="240" w:lineRule="auto"/>
              <w:jc w:val="left"/>
              <w:rPr>
                <w:rFonts w:cs="Arial"/>
                <w:color w:val="000000" w:themeColor="text1"/>
                <w:sz w:val="20"/>
                <w:szCs w:val="20"/>
              </w:rPr>
            </w:pPr>
            <w:r w:rsidRPr="007D276D">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06AF5F4" w14:textId="0479F17A" w:rsidR="00AC3AAA" w:rsidRPr="009559FD" w:rsidRDefault="009559FD" w:rsidP="00AC3AAA">
            <w:pPr>
              <w:spacing w:line="240" w:lineRule="auto"/>
              <w:jc w:val="left"/>
              <w:rPr>
                <w:rFonts w:cs="Arial"/>
                <w:color w:val="000000" w:themeColor="text1"/>
                <w:sz w:val="20"/>
                <w:szCs w:val="20"/>
              </w:rPr>
            </w:pPr>
            <w:r w:rsidRPr="009559FD">
              <w:rPr>
                <w:rFonts w:cs="Arial"/>
                <w:color w:val="000000" w:themeColor="text1"/>
                <w:sz w:val="20"/>
                <w:szCs w:val="20"/>
              </w:rPr>
              <w:t>/</w:t>
            </w:r>
          </w:p>
        </w:tc>
      </w:tr>
      <w:tr w:rsidR="00AC3AAA" w:rsidRPr="00D55526" w14:paraId="44DE0CCD"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4AAA1E3"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lastRenderedPageBreak/>
              <w:t>M 1.2.6</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1114EA3" w14:textId="77777777" w:rsidR="00AC3AAA" w:rsidRPr="00D55526" w:rsidRDefault="00AC3AAA" w:rsidP="003074D5">
            <w:pPr>
              <w:spacing w:after="48" w:line="240" w:lineRule="auto"/>
              <w:jc w:val="left"/>
              <w:textAlignment w:val="baseline"/>
              <w:rPr>
                <w:rFonts w:cs="Arial"/>
                <w:color w:val="231F20"/>
                <w:sz w:val="20"/>
                <w:szCs w:val="20"/>
              </w:rPr>
            </w:pPr>
            <w:r w:rsidRPr="00D55526">
              <w:rPr>
                <w:rFonts w:cs="Arial"/>
                <w:color w:val="231F20"/>
                <w:sz w:val="20"/>
                <w:szCs w:val="20"/>
              </w:rPr>
              <w:t>Izgradnja postrojenja za recikliranje</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002C6DD"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2022.</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593EBAB" w14:textId="55317D55" w:rsidR="00AC3AAA" w:rsidRPr="00A934BC" w:rsidRDefault="009559FD"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6C4E1BA" w14:textId="70544E74" w:rsidR="00AC3AAA" w:rsidRPr="00A934BC" w:rsidRDefault="009559FD"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A1477E8" w14:textId="6D5298B9" w:rsidR="00AC3AAA" w:rsidRPr="00A934BC" w:rsidRDefault="009559FD"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E48E93A" w14:textId="14B9D04B" w:rsidR="00AC3AAA" w:rsidRPr="00A934BC" w:rsidRDefault="009559FD"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E285021" w14:textId="3778940E" w:rsidR="00AC3AAA" w:rsidRPr="00A934BC" w:rsidRDefault="009559FD"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B96D7B4" w14:textId="27D4A984" w:rsidR="00AC3AAA" w:rsidRPr="00A934BC" w:rsidRDefault="009559FD"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r>
      <w:tr w:rsidR="00AC3AAA" w:rsidRPr="00D55526" w14:paraId="27101F73"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59DEA58"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1.3.2</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633EB96" w14:textId="77777777" w:rsidR="00AC3AAA" w:rsidRPr="00D55526" w:rsidRDefault="00AC3AAA" w:rsidP="003074D5">
            <w:pPr>
              <w:spacing w:after="48" w:line="240" w:lineRule="auto"/>
              <w:jc w:val="left"/>
              <w:textAlignment w:val="baseline"/>
              <w:rPr>
                <w:rFonts w:cs="Arial"/>
                <w:color w:val="231F20"/>
                <w:sz w:val="20"/>
                <w:szCs w:val="20"/>
              </w:rPr>
            </w:pPr>
            <w:r w:rsidRPr="00D55526">
              <w:rPr>
                <w:rFonts w:cs="Arial"/>
                <w:color w:val="231F20"/>
                <w:sz w:val="20"/>
                <w:szCs w:val="20"/>
              </w:rPr>
              <w:t>Nabava opreme i vozila za odvojeno prikupljanje biootpada</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0E1CD7B"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2020.</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194C86B" w14:textId="23FAF395" w:rsidR="00AC3AAA" w:rsidRPr="00416DDA" w:rsidRDefault="00AC3AAA" w:rsidP="00416DDA">
            <w:pPr>
              <w:pStyle w:val="Odlomakpopisa"/>
              <w:numPr>
                <w:ilvl w:val="0"/>
                <w:numId w:val="40"/>
              </w:numPr>
              <w:spacing w:line="240" w:lineRule="auto"/>
              <w:jc w:val="left"/>
              <w:rPr>
                <w:rFonts w:cs="Arial"/>
                <w:color w:val="000000" w:themeColor="text1"/>
                <w:sz w:val="20"/>
                <w:szCs w:val="20"/>
              </w:rPr>
            </w:pP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3D97787" w14:textId="6D5F4FA3" w:rsidR="00AC3AAA" w:rsidRPr="00416DDA" w:rsidRDefault="00AC3AAA" w:rsidP="00416DDA">
            <w:pPr>
              <w:pStyle w:val="Odlomakpopisa"/>
              <w:numPr>
                <w:ilvl w:val="0"/>
                <w:numId w:val="40"/>
              </w:numPr>
              <w:spacing w:line="240" w:lineRule="auto"/>
              <w:jc w:val="left"/>
              <w:rPr>
                <w:rFonts w:cs="Arial"/>
                <w:color w:val="000000" w:themeColor="text1"/>
                <w:sz w:val="20"/>
                <w:szCs w:val="20"/>
              </w:rPr>
            </w:pP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8CB5AE6" w14:textId="7C7F1630" w:rsidR="00AC3AAA" w:rsidRPr="00416DDA" w:rsidRDefault="00AC3AAA" w:rsidP="00416DDA">
            <w:pPr>
              <w:pStyle w:val="Odlomakpopisa"/>
              <w:numPr>
                <w:ilvl w:val="0"/>
                <w:numId w:val="40"/>
              </w:numPr>
              <w:spacing w:line="240" w:lineRule="auto"/>
              <w:jc w:val="left"/>
              <w:rPr>
                <w:rFonts w:cs="Arial"/>
                <w:color w:val="000000" w:themeColor="text1"/>
                <w:sz w:val="20"/>
                <w:szCs w:val="20"/>
              </w:rPr>
            </w:pP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C6AEFC4" w14:textId="32831C4F" w:rsidR="00AC3AAA" w:rsidRPr="00416DDA" w:rsidRDefault="00AC3AAA" w:rsidP="00416DDA">
            <w:pPr>
              <w:pStyle w:val="Odlomakpopisa"/>
              <w:numPr>
                <w:ilvl w:val="0"/>
                <w:numId w:val="40"/>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4D7CED3F" w14:textId="39D819BE" w:rsidR="00AC3AAA" w:rsidRPr="00A934BC" w:rsidRDefault="009559FD"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4CA668D2" w14:textId="3260689D" w:rsidR="00AC3AAA" w:rsidRPr="00A934BC" w:rsidRDefault="009559FD"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r>
      <w:tr w:rsidR="00AC3AAA" w:rsidRPr="00D55526" w14:paraId="24E104E2"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0934C7B"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1.3.3</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DE9CC06" w14:textId="77777777" w:rsidR="00AC3AAA" w:rsidRPr="00D55526" w:rsidRDefault="00AC3AAA" w:rsidP="002D45EE">
            <w:pPr>
              <w:tabs>
                <w:tab w:val="clear" w:pos="709"/>
                <w:tab w:val="decimal" w:pos="631"/>
              </w:tabs>
              <w:spacing w:after="48" w:line="240" w:lineRule="auto"/>
              <w:jc w:val="left"/>
              <w:textAlignment w:val="baseline"/>
              <w:rPr>
                <w:rFonts w:cs="Arial"/>
                <w:color w:val="231F20"/>
                <w:sz w:val="20"/>
                <w:szCs w:val="20"/>
              </w:rPr>
            </w:pPr>
            <w:r w:rsidRPr="00D55526">
              <w:rPr>
                <w:rFonts w:cs="Arial"/>
                <w:color w:val="231F20"/>
                <w:sz w:val="20"/>
                <w:szCs w:val="20"/>
              </w:rPr>
              <w:t>Izgradnja postrojenja za biološku obradu odvojeno prikupljenog biootpada</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D44C4A4"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2020.</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4238A5D7" w14:textId="606E2DEF" w:rsidR="00AC3AAA" w:rsidRPr="00A934BC" w:rsidRDefault="00FF12CC"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23EEFEA" w14:textId="7DE509A7" w:rsidR="00AC3AAA" w:rsidRPr="00A934BC" w:rsidRDefault="00FF12CC"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386B070" w14:textId="56B05815" w:rsidR="00AC3AAA" w:rsidRPr="00A934BC" w:rsidRDefault="00FF12CC"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12B76A8" w14:textId="14405564" w:rsidR="00AC3AAA" w:rsidRPr="00416DDA" w:rsidRDefault="00AC3AAA" w:rsidP="00416DDA">
            <w:pPr>
              <w:pStyle w:val="Odlomakpopisa"/>
              <w:numPr>
                <w:ilvl w:val="0"/>
                <w:numId w:val="38"/>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B73C6D2" w14:textId="3B7FEDE2" w:rsidR="00AC3AAA" w:rsidRPr="00A934BC" w:rsidRDefault="00FF12CC"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39F648B" w14:textId="35D5D3CA" w:rsidR="00AC3AAA" w:rsidRPr="00A934BC" w:rsidRDefault="00FF12CC"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r>
      <w:tr w:rsidR="00AC3AAA" w:rsidRPr="00D55526" w14:paraId="1A3034C8"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7852A84"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1.4.2</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ABCF0AD" w14:textId="77777777" w:rsidR="00AC3AAA" w:rsidRPr="00D55526" w:rsidRDefault="00AC3AAA" w:rsidP="003074D5">
            <w:pPr>
              <w:tabs>
                <w:tab w:val="clear" w:pos="709"/>
                <w:tab w:val="decimal" w:pos="348"/>
              </w:tabs>
              <w:spacing w:after="48" w:line="240" w:lineRule="auto"/>
              <w:jc w:val="left"/>
              <w:textAlignment w:val="baseline"/>
              <w:rPr>
                <w:rFonts w:cs="Arial"/>
                <w:color w:val="231F20"/>
                <w:sz w:val="20"/>
                <w:szCs w:val="20"/>
              </w:rPr>
            </w:pPr>
            <w:r w:rsidRPr="00D55526">
              <w:rPr>
                <w:rFonts w:cs="Arial"/>
                <w:color w:val="231F20"/>
                <w:sz w:val="20"/>
                <w:szCs w:val="20"/>
              </w:rPr>
              <w:t>Praćenje udjela biorazgradivog otpada u miješanom komunalnom otpadu</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D6A1E2D"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kontinuirano</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B146B9B" w14:textId="6C4F03AE" w:rsidR="00AC3AAA" w:rsidRPr="00416DDA" w:rsidRDefault="00AC3AAA" w:rsidP="00416DDA">
            <w:pPr>
              <w:pStyle w:val="Odlomakpopisa"/>
              <w:numPr>
                <w:ilvl w:val="0"/>
                <w:numId w:val="38"/>
              </w:numPr>
              <w:spacing w:line="240" w:lineRule="auto"/>
              <w:jc w:val="left"/>
              <w:rPr>
                <w:rFonts w:cs="Arial"/>
                <w:color w:val="000000" w:themeColor="text1"/>
                <w:sz w:val="20"/>
                <w:szCs w:val="20"/>
              </w:rPr>
            </w:pP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4970E92F" w14:textId="2E4D0A32" w:rsidR="00AC3AAA" w:rsidRPr="00416DDA" w:rsidRDefault="00AC3AAA" w:rsidP="00416DDA">
            <w:pPr>
              <w:pStyle w:val="Odlomakpopisa"/>
              <w:numPr>
                <w:ilvl w:val="0"/>
                <w:numId w:val="38"/>
              </w:numPr>
              <w:spacing w:line="240" w:lineRule="auto"/>
              <w:jc w:val="left"/>
              <w:rPr>
                <w:rFonts w:cs="Arial"/>
                <w:color w:val="000000" w:themeColor="text1"/>
                <w:sz w:val="20"/>
                <w:szCs w:val="20"/>
              </w:rPr>
            </w:pP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0BAE7BAE" w14:textId="0EDA86BE" w:rsidR="00AC3AAA" w:rsidRPr="00416DDA" w:rsidRDefault="00AC3AAA" w:rsidP="00416DDA">
            <w:pPr>
              <w:pStyle w:val="Odlomakpopisa"/>
              <w:numPr>
                <w:ilvl w:val="0"/>
                <w:numId w:val="38"/>
              </w:numPr>
              <w:spacing w:line="240" w:lineRule="auto"/>
              <w:jc w:val="left"/>
              <w:rPr>
                <w:rFonts w:cs="Arial"/>
                <w:color w:val="000000" w:themeColor="text1"/>
                <w:sz w:val="20"/>
                <w:szCs w:val="20"/>
              </w:rPr>
            </w:pP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FCB8040" w14:textId="485F040A" w:rsidR="00AC3AAA" w:rsidRPr="00416DDA" w:rsidRDefault="00AC3AAA" w:rsidP="00416DDA">
            <w:pPr>
              <w:pStyle w:val="Odlomakpopisa"/>
              <w:numPr>
                <w:ilvl w:val="0"/>
                <w:numId w:val="38"/>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7D04005F" w14:textId="002AC575" w:rsidR="00AC3AAA" w:rsidRPr="00416DDA" w:rsidRDefault="00AC3AAA" w:rsidP="00416DDA">
            <w:pPr>
              <w:pStyle w:val="Odlomakpopisa"/>
              <w:numPr>
                <w:ilvl w:val="0"/>
                <w:numId w:val="38"/>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D8F36A6" w14:textId="03E5DA79" w:rsidR="00AC3AAA" w:rsidRPr="00416DDA" w:rsidRDefault="00AC3AAA" w:rsidP="00416DDA">
            <w:pPr>
              <w:pStyle w:val="Odlomakpopisa"/>
              <w:numPr>
                <w:ilvl w:val="0"/>
                <w:numId w:val="38"/>
              </w:numPr>
              <w:spacing w:line="240" w:lineRule="auto"/>
              <w:jc w:val="left"/>
              <w:rPr>
                <w:rFonts w:cs="Arial"/>
                <w:color w:val="000000" w:themeColor="text1"/>
                <w:sz w:val="20"/>
                <w:szCs w:val="20"/>
              </w:rPr>
            </w:pPr>
          </w:p>
        </w:tc>
      </w:tr>
      <w:tr w:rsidR="00AC3AAA" w:rsidRPr="00D55526" w14:paraId="4F73192B"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6659228"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2.1.2</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1A4D688" w14:textId="77777777" w:rsidR="00AC3AAA" w:rsidRPr="00D55526" w:rsidRDefault="00AC3AAA" w:rsidP="00C9512D">
            <w:pPr>
              <w:tabs>
                <w:tab w:val="clear" w:pos="709"/>
                <w:tab w:val="decimal" w:pos="195"/>
              </w:tabs>
              <w:spacing w:after="48" w:line="240" w:lineRule="auto"/>
              <w:jc w:val="left"/>
              <w:textAlignment w:val="baseline"/>
              <w:rPr>
                <w:rFonts w:cs="Arial"/>
                <w:color w:val="231F20"/>
                <w:sz w:val="20"/>
                <w:szCs w:val="20"/>
              </w:rPr>
            </w:pPr>
            <w:r w:rsidRPr="00D55526">
              <w:rPr>
                <w:rFonts w:cs="Arial"/>
                <w:color w:val="231F20"/>
                <w:sz w:val="20"/>
                <w:szCs w:val="20"/>
              </w:rPr>
              <w:t>Izgradnja i opremanje reciklažnih dvorišta za građevni otpad</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BC6FC9D"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2020.</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4BD611BD" w14:textId="0A0FAF9B" w:rsidR="00AC3AAA" w:rsidRPr="00416DDA" w:rsidRDefault="00C9512D" w:rsidP="00C9512D">
            <w:pPr>
              <w:pStyle w:val="Odlomakpopisa"/>
              <w:spacing w:line="240" w:lineRule="auto"/>
              <w:jc w:val="left"/>
              <w:rPr>
                <w:rFonts w:cs="Arial"/>
                <w:color w:val="000000" w:themeColor="text1"/>
                <w:sz w:val="20"/>
                <w:szCs w:val="20"/>
              </w:rPr>
            </w:pPr>
            <w:r>
              <w:rPr>
                <w:rFonts w:cs="Arial"/>
                <w:color w:val="000000" w:themeColor="text1"/>
                <w:sz w:val="20"/>
                <w:szCs w:val="20"/>
              </w:rPr>
              <w:t>/</w:t>
            </w: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E735F7E" w14:textId="16D08CC7" w:rsidR="00AC3AAA" w:rsidRPr="00416DDA" w:rsidRDefault="00C9512D" w:rsidP="00C9512D">
            <w:pPr>
              <w:pStyle w:val="Odlomakpopisa"/>
              <w:spacing w:line="240" w:lineRule="auto"/>
              <w:jc w:val="left"/>
              <w:rPr>
                <w:rFonts w:cs="Arial"/>
                <w:color w:val="000000" w:themeColor="text1"/>
                <w:sz w:val="20"/>
                <w:szCs w:val="20"/>
              </w:rPr>
            </w:pPr>
            <w:r>
              <w:rPr>
                <w:rFonts w:cs="Arial"/>
                <w:color w:val="000000" w:themeColor="text1"/>
                <w:sz w:val="20"/>
                <w:szCs w:val="20"/>
              </w:rPr>
              <w:t>/</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B234AD3" w14:textId="59B55BFF" w:rsidR="00AC3AAA" w:rsidRPr="00416DDA" w:rsidRDefault="00C9512D" w:rsidP="00C9512D">
            <w:pPr>
              <w:pStyle w:val="Odlomakpopisa"/>
              <w:spacing w:line="240" w:lineRule="auto"/>
              <w:jc w:val="left"/>
              <w:rPr>
                <w:rFonts w:cs="Arial"/>
                <w:color w:val="000000" w:themeColor="text1"/>
                <w:sz w:val="20"/>
                <w:szCs w:val="20"/>
              </w:rPr>
            </w:pPr>
            <w:r>
              <w:rPr>
                <w:rFonts w:cs="Arial"/>
                <w:color w:val="000000" w:themeColor="text1"/>
                <w:sz w:val="20"/>
                <w:szCs w:val="20"/>
              </w:rPr>
              <w:t>/</w:t>
            </w: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73FA69C6" w14:textId="26E699E1" w:rsidR="00AC3AAA" w:rsidRPr="00416DDA" w:rsidRDefault="00050616" w:rsidP="00050616">
            <w:pPr>
              <w:pStyle w:val="Odlomakpopisa"/>
              <w:tabs>
                <w:tab w:val="left" w:pos="1080"/>
              </w:tabs>
              <w:spacing w:line="240" w:lineRule="auto"/>
              <w:ind w:left="786"/>
              <w:jc w:val="left"/>
              <w:rPr>
                <w:rFonts w:cs="Arial"/>
                <w:color w:val="000000" w:themeColor="text1"/>
                <w:sz w:val="20"/>
                <w:szCs w:val="20"/>
              </w:rPr>
            </w:pPr>
            <w:r>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8B8CB10" w14:textId="0A4B4376" w:rsidR="00AC3AAA" w:rsidRPr="00A934BC" w:rsidRDefault="00B27851"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45301A7" w14:textId="0467B8E6" w:rsidR="00AC3AAA" w:rsidRPr="00A934BC" w:rsidRDefault="00B27851"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r>
      <w:tr w:rsidR="00AC3AAA" w:rsidRPr="00D55526" w14:paraId="792C7C23"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D9954A0"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2.2.2</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E5034F9" w14:textId="77777777" w:rsidR="00AC3AAA" w:rsidRPr="00D55526" w:rsidRDefault="00AC3AAA" w:rsidP="003074D5">
            <w:pPr>
              <w:tabs>
                <w:tab w:val="clear" w:pos="709"/>
                <w:tab w:val="decimal" w:pos="490"/>
              </w:tabs>
              <w:spacing w:after="48" w:line="240" w:lineRule="auto"/>
              <w:jc w:val="left"/>
              <w:textAlignment w:val="baseline"/>
              <w:rPr>
                <w:rFonts w:cs="Arial"/>
                <w:color w:val="231F20"/>
                <w:sz w:val="20"/>
                <w:szCs w:val="20"/>
              </w:rPr>
            </w:pPr>
            <w:r w:rsidRPr="00D55526">
              <w:rPr>
                <w:rFonts w:cs="Arial"/>
                <w:color w:val="231F20"/>
                <w:sz w:val="20"/>
                <w:szCs w:val="20"/>
              </w:rPr>
              <w:t>Uspostaviti sustav gospodarenja muljem</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60D0CCB"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2022.</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DB0CDDE" w14:textId="41FD251E" w:rsidR="00AC3AAA" w:rsidRPr="00416DDA" w:rsidRDefault="00AC3AAA" w:rsidP="00416DDA">
            <w:pPr>
              <w:pStyle w:val="Odlomakpopisa"/>
              <w:numPr>
                <w:ilvl w:val="0"/>
                <w:numId w:val="41"/>
              </w:numPr>
              <w:spacing w:line="240" w:lineRule="auto"/>
              <w:jc w:val="left"/>
              <w:rPr>
                <w:rFonts w:cs="Arial"/>
                <w:color w:val="000000" w:themeColor="text1"/>
                <w:sz w:val="20"/>
                <w:szCs w:val="20"/>
              </w:rPr>
            </w:pP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2D69CE2" w14:textId="2785BB47" w:rsidR="00AC3AAA" w:rsidRPr="00416DDA" w:rsidRDefault="00AC3AAA" w:rsidP="00416DDA">
            <w:pPr>
              <w:pStyle w:val="Odlomakpopisa"/>
              <w:numPr>
                <w:ilvl w:val="0"/>
                <w:numId w:val="41"/>
              </w:numPr>
              <w:spacing w:line="240" w:lineRule="auto"/>
              <w:jc w:val="left"/>
              <w:rPr>
                <w:rFonts w:cs="Arial"/>
                <w:color w:val="000000" w:themeColor="text1"/>
                <w:sz w:val="20"/>
                <w:szCs w:val="20"/>
              </w:rPr>
            </w:pP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E4D5ED8" w14:textId="506E624B" w:rsidR="00AC3AAA" w:rsidRPr="00416DDA" w:rsidRDefault="00AC3AAA" w:rsidP="00416DDA">
            <w:pPr>
              <w:pStyle w:val="Odlomakpopisa"/>
              <w:numPr>
                <w:ilvl w:val="0"/>
                <w:numId w:val="41"/>
              </w:numPr>
              <w:spacing w:line="240" w:lineRule="auto"/>
              <w:jc w:val="left"/>
              <w:rPr>
                <w:rFonts w:cs="Arial"/>
                <w:color w:val="000000" w:themeColor="text1"/>
                <w:sz w:val="20"/>
                <w:szCs w:val="20"/>
              </w:rPr>
            </w:pP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93C6F05" w14:textId="35BDA65F" w:rsidR="00AC3AAA" w:rsidRPr="00416DDA" w:rsidRDefault="00AC3AAA" w:rsidP="00416DDA">
            <w:pPr>
              <w:pStyle w:val="Odlomakpopisa"/>
              <w:numPr>
                <w:ilvl w:val="0"/>
                <w:numId w:val="41"/>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0E7BD1AF" w14:textId="47A45D28" w:rsidR="00AC3AAA" w:rsidRPr="00416DDA" w:rsidRDefault="00AC3AAA" w:rsidP="00416DDA">
            <w:pPr>
              <w:pStyle w:val="Odlomakpopisa"/>
              <w:numPr>
                <w:ilvl w:val="0"/>
                <w:numId w:val="41"/>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3F27E943" w14:textId="0796AEC9" w:rsidR="00AC3AAA" w:rsidRPr="00416DDA" w:rsidRDefault="00AC3AAA" w:rsidP="00416DDA">
            <w:pPr>
              <w:pStyle w:val="Odlomakpopisa"/>
              <w:numPr>
                <w:ilvl w:val="0"/>
                <w:numId w:val="41"/>
              </w:numPr>
              <w:spacing w:line="240" w:lineRule="auto"/>
              <w:jc w:val="left"/>
              <w:rPr>
                <w:rFonts w:cs="Arial"/>
                <w:color w:val="000000" w:themeColor="text1"/>
                <w:sz w:val="20"/>
                <w:szCs w:val="20"/>
              </w:rPr>
            </w:pPr>
          </w:p>
        </w:tc>
      </w:tr>
      <w:tr w:rsidR="00AC3AAA" w:rsidRPr="00D55526" w14:paraId="3D346695"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AA351E3"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2.4.3</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6893F04" w14:textId="77777777" w:rsidR="00AC3AAA" w:rsidRPr="00D55526" w:rsidRDefault="00AC3AAA" w:rsidP="003074D5">
            <w:pPr>
              <w:tabs>
                <w:tab w:val="clear" w:pos="709"/>
                <w:tab w:val="decimal" w:pos="490"/>
              </w:tabs>
              <w:spacing w:after="48" w:line="240" w:lineRule="auto"/>
              <w:ind w:right="212"/>
              <w:jc w:val="left"/>
              <w:textAlignment w:val="baseline"/>
              <w:rPr>
                <w:rFonts w:cs="Arial"/>
                <w:color w:val="231F20"/>
                <w:sz w:val="20"/>
                <w:szCs w:val="20"/>
              </w:rPr>
            </w:pPr>
            <w:r w:rsidRPr="00D55526">
              <w:rPr>
                <w:rFonts w:cs="Arial"/>
                <w:color w:val="231F20"/>
                <w:sz w:val="20"/>
                <w:szCs w:val="20"/>
              </w:rPr>
              <w:t>Interventno prikupljanje i zbrinjavanje morskog otpada</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A435637"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2018.</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044F6D0D" w14:textId="018E9218" w:rsidR="00AC3AAA" w:rsidRPr="00416DDA" w:rsidRDefault="00AC3AAA" w:rsidP="00416DDA">
            <w:pPr>
              <w:pStyle w:val="Odlomakpopisa"/>
              <w:numPr>
                <w:ilvl w:val="0"/>
                <w:numId w:val="41"/>
              </w:numPr>
              <w:spacing w:line="240" w:lineRule="auto"/>
              <w:jc w:val="left"/>
              <w:rPr>
                <w:rFonts w:cs="Arial"/>
                <w:color w:val="000000" w:themeColor="text1"/>
                <w:sz w:val="20"/>
                <w:szCs w:val="20"/>
              </w:rPr>
            </w:pP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761742F1" w14:textId="558748B5" w:rsidR="00AC3AAA" w:rsidRPr="00416DDA" w:rsidRDefault="00AC3AAA" w:rsidP="00416DDA">
            <w:pPr>
              <w:pStyle w:val="Odlomakpopisa"/>
              <w:numPr>
                <w:ilvl w:val="0"/>
                <w:numId w:val="41"/>
              </w:numPr>
              <w:spacing w:line="240" w:lineRule="auto"/>
              <w:jc w:val="left"/>
              <w:rPr>
                <w:rFonts w:cs="Arial"/>
                <w:color w:val="000000" w:themeColor="text1"/>
                <w:sz w:val="20"/>
                <w:szCs w:val="20"/>
              </w:rPr>
            </w:pP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757012BB" w14:textId="0CF47DDF" w:rsidR="00AC3AAA" w:rsidRPr="00A934BC" w:rsidRDefault="00A934BC" w:rsidP="00AC3AAA">
            <w:pPr>
              <w:spacing w:line="240" w:lineRule="auto"/>
              <w:jc w:val="left"/>
              <w:rPr>
                <w:rFonts w:cs="Arial"/>
                <w:color w:val="000000" w:themeColor="text1"/>
                <w:sz w:val="20"/>
                <w:szCs w:val="20"/>
              </w:rPr>
            </w:pPr>
            <w:r>
              <w:rPr>
                <w:rFonts w:cs="Arial"/>
                <w:color w:val="000000" w:themeColor="text1"/>
                <w:sz w:val="20"/>
                <w:szCs w:val="20"/>
              </w:rPr>
              <w:t>/</w:t>
            </w: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78B8173" w14:textId="41DE803B" w:rsidR="00AC3AAA" w:rsidRPr="00A934BC" w:rsidRDefault="00A934BC" w:rsidP="00AC3AAA">
            <w:pPr>
              <w:spacing w:line="240" w:lineRule="auto"/>
              <w:jc w:val="left"/>
              <w:rPr>
                <w:rFonts w:cs="Arial"/>
                <w:color w:val="000000" w:themeColor="text1"/>
                <w:sz w:val="20"/>
                <w:szCs w:val="20"/>
              </w:rPr>
            </w:pPr>
            <w:r>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DF1F9CF" w14:textId="2509CC45" w:rsidR="00AC3AAA" w:rsidRPr="00A934BC" w:rsidRDefault="00A934BC" w:rsidP="00AC3AAA">
            <w:pPr>
              <w:spacing w:line="240" w:lineRule="auto"/>
              <w:jc w:val="left"/>
              <w:rPr>
                <w:rFonts w:cs="Arial"/>
                <w:color w:val="000000" w:themeColor="text1"/>
                <w:sz w:val="20"/>
                <w:szCs w:val="20"/>
              </w:rPr>
            </w:pPr>
            <w:r>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77095CA7" w14:textId="64ADB89F" w:rsidR="00AC3AAA" w:rsidRPr="00A934BC" w:rsidRDefault="00A934BC" w:rsidP="00AC3AAA">
            <w:pPr>
              <w:spacing w:line="240" w:lineRule="auto"/>
              <w:jc w:val="left"/>
              <w:rPr>
                <w:rFonts w:cs="Arial"/>
                <w:color w:val="000000" w:themeColor="text1"/>
                <w:sz w:val="20"/>
                <w:szCs w:val="20"/>
              </w:rPr>
            </w:pPr>
            <w:r>
              <w:rPr>
                <w:rFonts w:cs="Arial"/>
                <w:color w:val="000000" w:themeColor="text1"/>
                <w:sz w:val="20"/>
                <w:szCs w:val="20"/>
              </w:rPr>
              <w:t>/</w:t>
            </w:r>
          </w:p>
        </w:tc>
      </w:tr>
      <w:tr w:rsidR="00AC3AAA" w:rsidRPr="00D55526" w14:paraId="648EDCC5"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E503BF8"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2.6.2</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7196AC5" w14:textId="77777777" w:rsidR="00AC3AAA" w:rsidRPr="00D55526" w:rsidRDefault="00AC3AAA" w:rsidP="003074D5">
            <w:pPr>
              <w:spacing w:after="48" w:line="240" w:lineRule="auto"/>
              <w:jc w:val="left"/>
              <w:textAlignment w:val="baseline"/>
              <w:rPr>
                <w:rFonts w:cs="Arial"/>
                <w:color w:val="231F20"/>
                <w:sz w:val="20"/>
                <w:szCs w:val="20"/>
              </w:rPr>
            </w:pPr>
            <w:r w:rsidRPr="00D55526">
              <w:rPr>
                <w:rFonts w:cs="Arial"/>
                <w:color w:val="231F20"/>
                <w:sz w:val="20"/>
                <w:szCs w:val="20"/>
              </w:rPr>
              <w:t>Izrada Studije procjene količine otpada koji sadrži azbest po županijama</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521BA97"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2019.</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A002772" w14:textId="1457FD2D" w:rsidR="00AC3AAA" w:rsidRPr="00416DDA" w:rsidRDefault="00AC3AAA" w:rsidP="00416DDA">
            <w:pPr>
              <w:pStyle w:val="Odlomakpopisa"/>
              <w:numPr>
                <w:ilvl w:val="0"/>
                <w:numId w:val="42"/>
              </w:numPr>
              <w:spacing w:line="240" w:lineRule="auto"/>
              <w:jc w:val="left"/>
              <w:rPr>
                <w:rFonts w:cs="Arial"/>
                <w:color w:val="000000" w:themeColor="text1"/>
                <w:sz w:val="20"/>
                <w:szCs w:val="20"/>
              </w:rPr>
            </w:pP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2F60C2A" w14:textId="0E985A74" w:rsidR="00AC3AAA" w:rsidRPr="00416DDA" w:rsidRDefault="00AC3AAA" w:rsidP="00416DDA">
            <w:pPr>
              <w:pStyle w:val="Odlomakpopisa"/>
              <w:numPr>
                <w:ilvl w:val="0"/>
                <w:numId w:val="42"/>
              </w:numPr>
              <w:spacing w:line="240" w:lineRule="auto"/>
              <w:jc w:val="left"/>
              <w:rPr>
                <w:rFonts w:cs="Arial"/>
                <w:color w:val="000000" w:themeColor="text1"/>
                <w:sz w:val="20"/>
                <w:szCs w:val="20"/>
              </w:rPr>
            </w:pP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43D999A" w14:textId="05D2C2FA" w:rsidR="00AC3AAA" w:rsidRPr="00416DDA" w:rsidRDefault="00AC3AAA" w:rsidP="00416DDA">
            <w:pPr>
              <w:pStyle w:val="Odlomakpopisa"/>
              <w:numPr>
                <w:ilvl w:val="0"/>
                <w:numId w:val="42"/>
              </w:numPr>
              <w:spacing w:line="240" w:lineRule="auto"/>
              <w:jc w:val="left"/>
              <w:rPr>
                <w:rFonts w:cs="Arial"/>
                <w:color w:val="000000" w:themeColor="text1"/>
                <w:sz w:val="20"/>
                <w:szCs w:val="20"/>
              </w:rPr>
            </w:pP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A3A6378" w14:textId="561C77AA" w:rsidR="00AC3AAA" w:rsidRPr="00A934BC" w:rsidRDefault="00B27851"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4D06A0C0" w14:textId="1D2797BE" w:rsidR="00AC3AAA" w:rsidRPr="00A934BC" w:rsidRDefault="00B27851"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251BB65" w14:textId="12F5057B" w:rsidR="00AC3AAA" w:rsidRPr="00A934BC" w:rsidRDefault="00B27851"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r>
      <w:tr w:rsidR="00AC3AAA" w:rsidRPr="00D55526" w14:paraId="3BDD0539"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7B84B8E"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2.6.3</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4376632" w14:textId="77777777" w:rsidR="00AC3AAA" w:rsidRPr="00D55526" w:rsidRDefault="00AC3AAA" w:rsidP="003074D5">
            <w:pPr>
              <w:spacing w:after="48" w:line="240" w:lineRule="auto"/>
              <w:jc w:val="left"/>
              <w:textAlignment w:val="baseline"/>
              <w:rPr>
                <w:rFonts w:cs="Arial"/>
                <w:color w:val="231F20"/>
                <w:sz w:val="20"/>
                <w:szCs w:val="20"/>
              </w:rPr>
            </w:pPr>
            <w:r w:rsidRPr="00D55526">
              <w:rPr>
                <w:rFonts w:cs="Arial"/>
                <w:color w:val="231F20"/>
                <w:sz w:val="20"/>
                <w:szCs w:val="20"/>
              </w:rPr>
              <w:t xml:space="preserve">Izgradnja odlagališnih ploha za odlaganje građevnog </w:t>
            </w:r>
            <w:r w:rsidRPr="00D55526">
              <w:rPr>
                <w:rFonts w:cs="Arial"/>
                <w:color w:val="231F20"/>
                <w:sz w:val="20"/>
                <w:szCs w:val="20"/>
              </w:rPr>
              <w:lastRenderedPageBreak/>
              <w:t>otpada koji sadrži azbest</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C585D4F"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lastRenderedPageBreak/>
              <w:t>2022.</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1500950A" w14:textId="0406F58F" w:rsidR="00AC3AAA" w:rsidRPr="00A934BC" w:rsidRDefault="00D33BF9"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262657E" w14:textId="216CA27E" w:rsidR="00AC3AAA" w:rsidRPr="00A934BC" w:rsidRDefault="00D33BF9"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3DC69D8" w14:textId="5FA27F6F" w:rsidR="00AC3AAA" w:rsidRPr="00A934BC" w:rsidRDefault="00D33BF9"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59D5397E" w14:textId="77FF9FFC" w:rsidR="00AC3AAA" w:rsidRPr="00A934BC" w:rsidRDefault="00D33BF9"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640B6F30" w14:textId="24A97E82" w:rsidR="00AC3AAA" w:rsidRPr="00A934BC" w:rsidRDefault="00D33BF9"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tcPr>
          <w:p w14:paraId="25B56B2B" w14:textId="156713BA" w:rsidR="00AC3AAA" w:rsidRPr="00A934BC" w:rsidRDefault="00D33BF9" w:rsidP="00AC3AAA">
            <w:pPr>
              <w:spacing w:line="240" w:lineRule="auto"/>
              <w:jc w:val="left"/>
              <w:rPr>
                <w:rFonts w:cs="Arial"/>
                <w:color w:val="000000" w:themeColor="text1"/>
                <w:sz w:val="20"/>
                <w:szCs w:val="20"/>
              </w:rPr>
            </w:pPr>
            <w:r w:rsidRPr="00A934BC">
              <w:rPr>
                <w:rFonts w:cs="Arial"/>
                <w:color w:val="000000" w:themeColor="text1"/>
                <w:sz w:val="20"/>
                <w:szCs w:val="20"/>
              </w:rPr>
              <w:t>/</w:t>
            </w:r>
          </w:p>
        </w:tc>
      </w:tr>
      <w:tr w:rsidR="00AC3AAA" w:rsidRPr="00D55526" w14:paraId="666D1179"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91E22D1"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4.2</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42A6DDE" w14:textId="77777777" w:rsidR="00AC3AAA" w:rsidRPr="00D55526" w:rsidRDefault="00AC3AAA" w:rsidP="003074D5">
            <w:pPr>
              <w:tabs>
                <w:tab w:val="clear" w:pos="709"/>
                <w:tab w:val="decimal" w:pos="490"/>
              </w:tabs>
              <w:spacing w:after="48" w:line="240" w:lineRule="auto"/>
              <w:jc w:val="left"/>
              <w:textAlignment w:val="baseline"/>
              <w:rPr>
                <w:rFonts w:cs="Arial"/>
                <w:color w:val="231F20"/>
                <w:sz w:val="20"/>
                <w:szCs w:val="20"/>
              </w:rPr>
            </w:pPr>
            <w:r w:rsidRPr="00D55526">
              <w:rPr>
                <w:rFonts w:cs="Arial"/>
                <w:color w:val="231F20"/>
                <w:sz w:val="20"/>
                <w:szCs w:val="20"/>
              </w:rPr>
              <w:t>Sanacija odlagališta neopasnog otpada</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AC58B21"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2022.</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77754A5" w14:textId="1F0AD728" w:rsidR="00AC3AAA" w:rsidRPr="00BC6A82" w:rsidRDefault="00AC3AAA" w:rsidP="00AC3AAA">
            <w:pPr>
              <w:spacing w:line="240" w:lineRule="auto"/>
              <w:jc w:val="left"/>
              <w:rPr>
                <w:rFonts w:cs="Arial"/>
                <w:color w:val="000000" w:themeColor="text1"/>
                <w:sz w:val="20"/>
                <w:szCs w:val="20"/>
              </w:rPr>
            </w:pPr>
            <w:r w:rsidRPr="00BC6A82">
              <w:rPr>
                <w:rFonts w:cs="Arial"/>
                <w:color w:val="000000" w:themeColor="text1"/>
                <w:sz w:val="20"/>
                <w:szCs w:val="20"/>
              </w:rPr>
              <w:t>/</w:t>
            </w: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7F707E4" w14:textId="0566DF04" w:rsidR="00AC3AAA" w:rsidRPr="00BC6A82" w:rsidRDefault="00AC3AAA" w:rsidP="00AC3AAA">
            <w:pPr>
              <w:spacing w:line="240" w:lineRule="auto"/>
              <w:jc w:val="left"/>
              <w:rPr>
                <w:rFonts w:cs="Arial"/>
                <w:color w:val="000000" w:themeColor="text1"/>
                <w:sz w:val="20"/>
                <w:szCs w:val="20"/>
              </w:rPr>
            </w:pPr>
            <w:r w:rsidRPr="00BC6A82">
              <w:rPr>
                <w:rFonts w:cs="Arial"/>
                <w:color w:val="000000" w:themeColor="text1"/>
                <w:sz w:val="20"/>
                <w:szCs w:val="20"/>
              </w:rPr>
              <w:t>/ </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AF6C0BE" w14:textId="7A9B24C9" w:rsidR="00AC3AAA" w:rsidRPr="00BC6A82" w:rsidRDefault="00AC3AAA" w:rsidP="00AC3AAA">
            <w:pPr>
              <w:spacing w:line="240" w:lineRule="auto"/>
              <w:jc w:val="left"/>
              <w:rPr>
                <w:rFonts w:cs="Arial"/>
                <w:color w:val="000000" w:themeColor="text1"/>
                <w:sz w:val="20"/>
                <w:szCs w:val="20"/>
              </w:rPr>
            </w:pPr>
            <w:r w:rsidRPr="00BC6A82">
              <w:rPr>
                <w:rFonts w:cs="Arial"/>
                <w:color w:val="000000" w:themeColor="text1"/>
                <w:sz w:val="20"/>
                <w:szCs w:val="20"/>
              </w:rPr>
              <w:t>/ </w:t>
            </w: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74D303C" w14:textId="0641CB8C" w:rsidR="00AC3AAA" w:rsidRPr="00BC6A82" w:rsidRDefault="00AC3AAA" w:rsidP="00AC3AAA">
            <w:pPr>
              <w:spacing w:line="240" w:lineRule="auto"/>
              <w:jc w:val="left"/>
              <w:rPr>
                <w:rFonts w:cs="Arial"/>
                <w:color w:val="000000" w:themeColor="text1"/>
                <w:sz w:val="20"/>
                <w:szCs w:val="20"/>
              </w:rPr>
            </w:pPr>
            <w:r w:rsidRPr="00BC6A82">
              <w:rPr>
                <w:rFonts w:cs="Arial"/>
                <w:color w:val="000000" w:themeColor="text1"/>
                <w:sz w:val="20"/>
                <w:szCs w:val="20"/>
              </w:rPr>
              <w:t>/ </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7404742" w14:textId="6A660EBF" w:rsidR="00AC3AAA" w:rsidRPr="00BC6A82" w:rsidRDefault="00AC3AAA" w:rsidP="00AC3AAA">
            <w:pPr>
              <w:spacing w:line="240" w:lineRule="auto"/>
              <w:jc w:val="left"/>
              <w:rPr>
                <w:rFonts w:cs="Arial"/>
                <w:color w:val="000000" w:themeColor="text1"/>
                <w:sz w:val="20"/>
                <w:szCs w:val="20"/>
              </w:rPr>
            </w:pPr>
            <w:r w:rsidRPr="00BC6A82">
              <w:rPr>
                <w:rFonts w:cs="Arial"/>
                <w:color w:val="000000" w:themeColor="text1"/>
                <w:sz w:val="20"/>
                <w:szCs w:val="20"/>
              </w:rPr>
              <w:t>/ </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7FAAA88" w14:textId="76260F25" w:rsidR="00AC3AAA" w:rsidRPr="00BC6A82" w:rsidRDefault="00AC3AAA" w:rsidP="00AC3AAA">
            <w:pPr>
              <w:spacing w:line="240" w:lineRule="auto"/>
              <w:jc w:val="left"/>
              <w:rPr>
                <w:rFonts w:cs="Arial"/>
                <w:color w:val="000000" w:themeColor="text1"/>
                <w:sz w:val="20"/>
                <w:szCs w:val="20"/>
              </w:rPr>
            </w:pPr>
            <w:r w:rsidRPr="00BC6A82">
              <w:rPr>
                <w:rFonts w:cs="Arial"/>
                <w:color w:val="000000" w:themeColor="text1"/>
                <w:sz w:val="20"/>
                <w:szCs w:val="20"/>
              </w:rPr>
              <w:t>/ </w:t>
            </w:r>
          </w:p>
        </w:tc>
      </w:tr>
      <w:tr w:rsidR="00AC3AAA" w:rsidRPr="00D55526" w14:paraId="06674635"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14448B8"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M 4.5</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3A674B1" w14:textId="77777777" w:rsidR="00AC3AAA" w:rsidRPr="00D55526" w:rsidRDefault="00AC3AAA" w:rsidP="003074D5">
            <w:pPr>
              <w:tabs>
                <w:tab w:val="clear" w:pos="709"/>
                <w:tab w:val="decimal" w:pos="348"/>
              </w:tabs>
              <w:spacing w:after="48" w:line="240" w:lineRule="auto"/>
              <w:jc w:val="left"/>
              <w:textAlignment w:val="baseline"/>
              <w:rPr>
                <w:rFonts w:cs="Arial"/>
                <w:color w:val="231F20"/>
                <w:sz w:val="20"/>
                <w:szCs w:val="20"/>
              </w:rPr>
            </w:pPr>
            <w:r w:rsidRPr="00D55526">
              <w:rPr>
                <w:rFonts w:cs="Arial"/>
                <w:color w:val="231F20"/>
                <w:sz w:val="20"/>
                <w:szCs w:val="20"/>
              </w:rPr>
              <w:t>Sanacija lokacija onečišćenih otpadom odbačenim u okoliš</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3D76679" w14:textId="77777777" w:rsidR="00AC3AAA" w:rsidRPr="00D55526" w:rsidRDefault="00AC3AAA" w:rsidP="00AC3AAA">
            <w:pPr>
              <w:spacing w:after="48" w:line="240" w:lineRule="auto"/>
              <w:textAlignment w:val="baseline"/>
              <w:rPr>
                <w:rFonts w:cs="Arial"/>
                <w:color w:val="231F20"/>
                <w:sz w:val="20"/>
                <w:szCs w:val="20"/>
              </w:rPr>
            </w:pPr>
            <w:r w:rsidRPr="00D55526">
              <w:rPr>
                <w:rFonts w:cs="Arial"/>
                <w:color w:val="231F20"/>
                <w:sz w:val="20"/>
                <w:szCs w:val="20"/>
              </w:rPr>
              <w:t>2020.</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982E977" w14:textId="13DCD7B7" w:rsidR="00AC3AAA" w:rsidRPr="00BC6A82" w:rsidRDefault="00AC3AAA" w:rsidP="00AC3AAA">
            <w:pPr>
              <w:spacing w:line="240" w:lineRule="auto"/>
              <w:jc w:val="center"/>
              <w:rPr>
                <w:rFonts w:cs="Arial"/>
                <w:color w:val="000000" w:themeColor="text1"/>
                <w:sz w:val="20"/>
                <w:szCs w:val="20"/>
              </w:rPr>
            </w:pPr>
            <w:r w:rsidRPr="00BC6A82">
              <w:rPr>
                <w:rFonts w:cs="Arial"/>
                <w:color w:val="000000" w:themeColor="text1"/>
                <w:sz w:val="20"/>
                <w:szCs w:val="20"/>
              </w:rPr>
              <w:t>/</w:t>
            </w: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E435096" w14:textId="784548C5" w:rsidR="00AC3AAA" w:rsidRPr="00BC6A82" w:rsidRDefault="00AC3AAA" w:rsidP="00AC3AAA">
            <w:pPr>
              <w:spacing w:line="240" w:lineRule="auto"/>
              <w:jc w:val="left"/>
              <w:rPr>
                <w:rFonts w:cs="Arial"/>
                <w:color w:val="000000" w:themeColor="text1"/>
                <w:sz w:val="20"/>
                <w:szCs w:val="20"/>
              </w:rPr>
            </w:pPr>
            <w:r w:rsidRPr="00BC6A82">
              <w:rPr>
                <w:rFonts w:cs="Arial"/>
                <w:color w:val="000000" w:themeColor="text1"/>
                <w:sz w:val="20"/>
                <w:szCs w:val="20"/>
              </w:rPr>
              <w:t>/ </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7775E43" w14:textId="142AA449" w:rsidR="00AC3AAA" w:rsidRPr="00BC6A82" w:rsidRDefault="00AC3AAA" w:rsidP="00AC3AAA">
            <w:pPr>
              <w:spacing w:line="240" w:lineRule="auto"/>
              <w:jc w:val="left"/>
              <w:rPr>
                <w:rFonts w:cs="Arial"/>
                <w:color w:val="000000" w:themeColor="text1"/>
                <w:sz w:val="20"/>
                <w:szCs w:val="20"/>
              </w:rPr>
            </w:pPr>
            <w:r w:rsidRPr="00BC6A82">
              <w:rPr>
                <w:rFonts w:cs="Arial"/>
                <w:color w:val="000000" w:themeColor="text1"/>
                <w:sz w:val="20"/>
                <w:szCs w:val="20"/>
              </w:rPr>
              <w:t>/ </w:t>
            </w: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9680D06" w14:textId="2535F905" w:rsidR="00AC3AAA" w:rsidRPr="00BC6A82" w:rsidRDefault="00AC3AAA" w:rsidP="00AC3AAA">
            <w:pPr>
              <w:spacing w:line="240" w:lineRule="auto"/>
              <w:jc w:val="left"/>
              <w:rPr>
                <w:rFonts w:cs="Arial"/>
                <w:color w:val="000000" w:themeColor="text1"/>
                <w:sz w:val="20"/>
                <w:szCs w:val="20"/>
              </w:rPr>
            </w:pPr>
            <w:r w:rsidRPr="00BC6A82">
              <w:rPr>
                <w:rFonts w:cs="Arial"/>
                <w:color w:val="000000" w:themeColor="text1"/>
                <w:sz w:val="20"/>
                <w:szCs w:val="20"/>
              </w:rPr>
              <w:t>/ </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7C89378" w14:textId="4A35FDE3" w:rsidR="00AC3AAA" w:rsidRPr="00BC6A82" w:rsidRDefault="00AC3AAA" w:rsidP="00AC3AAA">
            <w:pPr>
              <w:spacing w:line="240" w:lineRule="auto"/>
              <w:jc w:val="left"/>
              <w:rPr>
                <w:rFonts w:cs="Arial"/>
                <w:color w:val="000000" w:themeColor="text1"/>
                <w:sz w:val="20"/>
                <w:szCs w:val="20"/>
              </w:rPr>
            </w:pPr>
            <w:r w:rsidRPr="00BC6A82">
              <w:rPr>
                <w:rFonts w:cs="Arial"/>
                <w:color w:val="000000" w:themeColor="text1"/>
                <w:sz w:val="20"/>
                <w:szCs w:val="20"/>
              </w:rPr>
              <w:t>/ </w:t>
            </w: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4CE38D6" w14:textId="5109867C" w:rsidR="00AC3AAA" w:rsidRPr="00BC6A82" w:rsidRDefault="00AC3AAA" w:rsidP="00AC3AAA">
            <w:pPr>
              <w:spacing w:line="240" w:lineRule="auto"/>
              <w:jc w:val="left"/>
              <w:rPr>
                <w:rFonts w:cs="Arial"/>
                <w:color w:val="000000" w:themeColor="text1"/>
                <w:sz w:val="20"/>
                <w:szCs w:val="20"/>
              </w:rPr>
            </w:pPr>
            <w:r w:rsidRPr="00BC6A82">
              <w:rPr>
                <w:rFonts w:cs="Arial"/>
                <w:color w:val="000000" w:themeColor="text1"/>
                <w:sz w:val="20"/>
                <w:szCs w:val="20"/>
              </w:rPr>
              <w:t>/ </w:t>
            </w:r>
          </w:p>
        </w:tc>
      </w:tr>
      <w:tr w:rsidR="00D816B9" w:rsidRPr="00D55526" w14:paraId="60EAF729"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9F9A469" w14:textId="77777777" w:rsidR="00D816B9" w:rsidRPr="00D55526" w:rsidRDefault="00D816B9" w:rsidP="00D816B9">
            <w:pPr>
              <w:spacing w:after="48" w:line="240" w:lineRule="auto"/>
              <w:textAlignment w:val="baseline"/>
              <w:rPr>
                <w:rFonts w:cs="Arial"/>
                <w:color w:val="231F20"/>
                <w:sz w:val="20"/>
                <w:szCs w:val="20"/>
              </w:rPr>
            </w:pPr>
            <w:r w:rsidRPr="00D55526">
              <w:rPr>
                <w:rFonts w:cs="Arial"/>
                <w:color w:val="231F20"/>
                <w:sz w:val="20"/>
                <w:szCs w:val="20"/>
              </w:rPr>
              <w:t>M 5.2</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9251A41" w14:textId="77777777" w:rsidR="00D816B9" w:rsidRPr="00D55526" w:rsidRDefault="00D816B9" w:rsidP="003074D5">
            <w:pPr>
              <w:spacing w:after="48" w:line="240" w:lineRule="auto"/>
              <w:jc w:val="left"/>
              <w:textAlignment w:val="baseline"/>
              <w:rPr>
                <w:rFonts w:cs="Arial"/>
                <w:color w:val="231F20"/>
                <w:sz w:val="20"/>
                <w:szCs w:val="20"/>
              </w:rPr>
            </w:pPr>
            <w:r w:rsidRPr="00D55526">
              <w:rPr>
                <w:rFonts w:cs="Arial"/>
                <w:color w:val="231F20"/>
                <w:sz w:val="20"/>
                <w:szCs w:val="20"/>
              </w:rPr>
              <w:t>Provedba aktivnosti predviđenih Programom izobrazno-informativnih aktivnosti o održivom gospodarenju otpadom</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F6CD560" w14:textId="77777777" w:rsidR="00D816B9" w:rsidRPr="00D55526" w:rsidRDefault="00D816B9" w:rsidP="00D816B9">
            <w:pPr>
              <w:spacing w:after="48" w:line="240" w:lineRule="auto"/>
              <w:textAlignment w:val="baseline"/>
              <w:rPr>
                <w:rFonts w:cs="Arial"/>
                <w:color w:val="231F20"/>
                <w:sz w:val="20"/>
                <w:szCs w:val="20"/>
              </w:rPr>
            </w:pPr>
            <w:r w:rsidRPr="00D55526">
              <w:rPr>
                <w:rFonts w:cs="Arial"/>
                <w:color w:val="231F20"/>
                <w:sz w:val="20"/>
                <w:szCs w:val="20"/>
              </w:rPr>
              <w:t>2022.</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D42B2B2" w14:textId="5828126E" w:rsidR="00D816B9" w:rsidRPr="00416DDA" w:rsidRDefault="00D816B9" w:rsidP="00416DDA">
            <w:pPr>
              <w:pStyle w:val="Odlomakpopisa"/>
              <w:numPr>
                <w:ilvl w:val="0"/>
                <w:numId w:val="43"/>
              </w:numPr>
              <w:spacing w:line="240" w:lineRule="auto"/>
              <w:jc w:val="left"/>
              <w:rPr>
                <w:rFonts w:cs="Arial"/>
                <w:color w:val="000000" w:themeColor="text1"/>
                <w:sz w:val="20"/>
                <w:szCs w:val="20"/>
              </w:rPr>
            </w:pP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2CE2304" w14:textId="7DB30732" w:rsidR="00D816B9" w:rsidRPr="00416DDA" w:rsidRDefault="00D816B9" w:rsidP="00416DDA">
            <w:pPr>
              <w:pStyle w:val="Odlomakpopisa"/>
              <w:numPr>
                <w:ilvl w:val="0"/>
                <w:numId w:val="43"/>
              </w:numPr>
              <w:spacing w:line="240" w:lineRule="auto"/>
              <w:jc w:val="left"/>
              <w:rPr>
                <w:rFonts w:cs="Arial"/>
                <w:color w:val="000000" w:themeColor="text1"/>
                <w:sz w:val="20"/>
                <w:szCs w:val="20"/>
              </w:rPr>
            </w:pP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9222DD0" w14:textId="4705FFBF" w:rsidR="00D816B9" w:rsidRPr="00416DDA" w:rsidRDefault="00D816B9" w:rsidP="00416DDA">
            <w:pPr>
              <w:pStyle w:val="Odlomakpopisa"/>
              <w:numPr>
                <w:ilvl w:val="0"/>
                <w:numId w:val="43"/>
              </w:numPr>
              <w:spacing w:line="240" w:lineRule="auto"/>
              <w:jc w:val="left"/>
              <w:rPr>
                <w:rFonts w:cs="Arial"/>
                <w:color w:val="000000" w:themeColor="text1"/>
                <w:sz w:val="20"/>
                <w:szCs w:val="20"/>
              </w:rPr>
            </w:pPr>
            <w:r w:rsidRPr="00416DDA">
              <w:rPr>
                <w:rFonts w:cs="Arial"/>
                <w:color w:val="000000" w:themeColor="text1"/>
                <w:sz w:val="20"/>
                <w:szCs w:val="20"/>
              </w:rPr>
              <w:t>+</w:t>
            </w: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F446AD7" w14:textId="27BC4BC2" w:rsidR="00D816B9" w:rsidRPr="00416DDA" w:rsidRDefault="00D816B9" w:rsidP="00416DDA">
            <w:pPr>
              <w:pStyle w:val="Odlomakpopisa"/>
              <w:numPr>
                <w:ilvl w:val="0"/>
                <w:numId w:val="43"/>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EC391B2" w14:textId="2DAED8B4" w:rsidR="00D816B9" w:rsidRPr="00416DDA" w:rsidRDefault="00D816B9" w:rsidP="00416DDA">
            <w:pPr>
              <w:pStyle w:val="Odlomakpopisa"/>
              <w:numPr>
                <w:ilvl w:val="0"/>
                <w:numId w:val="43"/>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FB94077" w14:textId="444BDECB" w:rsidR="00D816B9" w:rsidRPr="00416DDA" w:rsidRDefault="00D816B9" w:rsidP="00416DDA">
            <w:pPr>
              <w:pStyle w:val="Odlomakpopisa"/>
              <w:numPr>
                <w:ilvl w:val="0"/>
                <w:numId w:val="43"/>
              </w:numPr>
              <w:spacing w:line="240" w:lineRule="auto"/>
              <w:jc w:val="left"/>
              <w:rPr>
                <w:rFonts w:cs="Arial"/>
                <w:color w:val="000000" w:themeColor="text1"/>
                <w:sz w:val="20"/>
                <w:szCs w:val="20"/>
              </w:rPr>
            </w:pPr>
            <w:r w:rsidRPr="00416DDA">
              <w:rPr>
                <w:rFonts w:cs="Arial"/>
                <w:color w:val="000000" w:themeColor="text1"/>
                <w:sz w:val="20"/>
                <w:szCs w:val="20"/>
              </w:rPr>
              <w:t> </w:t>
            </w:r>
          </w:p>
        </w:tc>
      </w:tr>
      <w:tr w:rsidR="00D816B9" w:rsidRPr="00D55526" w14:paraId="7846FBE1" w14:textId="77777777" w:rsidTr="009317EE">
        <w:tc>
          <w:tcPr>
            <w:tcW w:w="693"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118C93F" w14:textId="77777777" w:rsidR="00D816B9" w:rsidRPr="00D55526" w:rsidRDefault="00D816B9" w:rsidP="00D816B9">
            <w:pPr>
              <w:spacing w:after="48" w:line="240" w:lineRule="auto"/>
              <w:textAlignment w:val="baseline"/>
              <w:rPr>
                <w:rFonts w:cs="Arial"/>
                <w:color w:val="231F20"/>
                <w:sz w:val="20"/>
                <w:szCs w:val="20"/>
              </w:rPr>
            </w:pPr>
            <w:r w:rsidRPr="00D55526">
              <w:rPr>
                <w:rFonts w:cs="Arial"/>
                <w:color w:val="231F20"/>
                <w:sz w:val="20"/>
                <w:szCs w:val="20"/>
              </w:rPr>
              <w:t>M 7.1</w:t>
            </w:r>
          </w:p>
        </w:tc>
        <w:tc>
          <w:tcPr>
            <w:tcW w:w="150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EED3833" w14:textId="77777777" w:rsidR="00D816B9" w:rsidRPr="00D55526" w:rsidRDefault="00D816B9" w:rsidP="003074D5">
            <w:pPr>
              <w:spacing w:after="48" w:line="240" w:lineRule="auto"/>
              <w:jc w:val="left"/>
              <w:textAlignment w:val="baseline"/>
              <w:rPr>
                <w:rFonts w:cs="Arial"/>
                <w:color w:val="231F20"/>
                <w:sz w:val="20"/>
                <w:szCs w:val="20"/>
              </w:rPr>
            </w:pPr>
            <w:r w:rsidRPr="00D55526">
              <w:rPr>
                <w:rFonts w:cs="Arial"/>
                <w:color w:val="231F20"/>
                <w:sz w:val="20"/>
                <w:szCs w:val="20"/>
              </w:rPr>
              <w:t>Izobrazba svih sudionika uključenih u nadzor gospodarenja otpadom</w:t>
            </w:r>
          </w:p>
        </w:tc>
        <w:tc>
          <w:tcPr>
            <w:tcW w:w="128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D91CCDB" w14:textId="77777777" w:rsidR="00D816B9" w:rsidRPr="00D55526" w:rsidRDefault="00D816B9" w:rsidP="00D816B9">
            <w:pPr>
              <w:spacing w:after="48" w:line="240" w:lineRule="auto"/>
              <w:textAlignment w:val="baseline"/>
              <w:rPr>
                <w:rFonts w:cs="Arial"/>
                <w:color w:val="231F20"/>
                <w:sz w:val="20"/>
                <w:szCs w:val="20"/>
              </w:rPr>
            </w:pPr>
            <w:r w:rsidRPr="00D55526">
              <w:rPr>
                <w:rFonts w:cs="Arial"/>
                <w:color w:val="231F20"/>
                <w:sz w:val="20"/>
                <w:szCs w:val="20"/>
              </w:rPr>
              <w:t>kontinuirano</w:t>
            </w: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D6C963F" w14:textId="7DB26A26" w:rsidR="00D816B9" w:rsidRPr="00416DDA" w:rsidRDefault="00D816B9" w:rsidP="00416DDA">
            <w:pPr>
              <w:pStyle w:val="Odlomakpopisa"/>
              <w:numPr>
                <w:ilvl w:val="0"/>
                <w:numId w:val="43"/>
              </w:numPr>
              <w:spacing w:line="240" w:lineRule="auto"/>
              <w:jc w:val="left"/>
              <w:rPr>
                <w:rFonts w:cs="Arial"/>
                <w:color w:val="000000" w:themeColor="text1"/>
                <w:sz w:val="20"/>
                <w:szCs w:val="20"/>
              </w:rPr>
            </w:pPr>
          </w:p>
        </w:tc>
        <w:tc>
          <w:tcPr>
            <w:tcW w:w="96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9CCBA91" w14:textId="409F3A27" w:rsidR="00D816B9" w:rsidRPr="00416DDA" w:rsidRDefault="00D816B9" w:rsidP="00416DDA">
            <w:pPr>
              <w:pStyle w:val="Odlomakpopisa"/>
              <w:numPr>
                <w:ilvl w:val="0"/>
                <w:numId w:val="43"/>
              </w:numPr>
              <w:spacing w:line="240" w:lineRule="auto"/>
              <w:jc w:val="left"/>
              <w:rPr>
                <w:rFonts w:cs="Arial"/>
                <w:color w:val="000000" w:themeColor="text1"/>
                <w:sz w:val="20"/>
                <w:szCs w:val="20"/>
              </w:rPr>
            </w:pPr>
          </w:p>
        </w:tc>
        <w:tc>
          <w:tcPr>
            <w:tcW w:w="1018"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E1E11AE" w14:textId="3786B7DF" w:rsidR="00D816B9" w:rsidRPr="00416DDA" w:rsidRDefault="00D816B9" w:rsidP="00416DDA">
            <w:pPr>
              <w:pStyle w:val="Odlomakpopisa"/>
              <w:numPr>
                <w:ilvl w:val="0"/>
                <w:numId w:val="43"/>
              </w:numPr>
              <w:spacing w:line="240" w:lineRule="auto"/>
              <w:jc w:val="left"/>
              <w:rPr>
                <w:rFonts w:cs="Arial"/>
                <w:color w:val="000000" w:themeColor="text1"/>
                <w:sz w:val="20"/>
                <w:szCs w:val="20"/>
              </w:rPr>
            </w:pPr>
          </w:p>
        </w:tc>
        <w:tc>
          <w:tcPr>
            <w:tcW w:w="1022"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2994B93" w14:textId="58A2EEDD" w:rsidR="00D816B9" w:rsidRPr="00416DDA" w:rsidRDefault="00D816B9" w:rsidP="00416DDA">
            <w:pPr>
              <w:pStyle w:val="Odlomakpopisa"/>
              <w:numPr>
                <w:ilvl w:val="0"/>
                <w:numId w:val="43"/>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DF540E9" w14:textId="4648A759" w:rsidR="00D816B9" w:rsidRPr="00416DDA" w:rsidRDefault="00D816B9" w:rsidP="00416DDA">
            <w:pPr>
              <w:pStyle w:val="Odlomakpopisa"/>
              <w:numPr>
                <w:ilvl w:val="0"/>
                <w:numId w:val="43"/>
              </w:numPr>
              <w:spacing w:line="240" w:lineRule="auto"/>
              <w:jc w:val="left"/>
              <w:rPr>
                <w:rFonts w:cs="Arial"/>
                <w:color w:val="000000" w:themeColor="text1"/>
                <w:sz w:val="20"/>
                <w:szCs w:val="20"/>
              </w:rPr>
            </w:pPr>
          </w:p>
        </w:tc>
        <w:tc>
          <w:tcPr>
            <w:tcW w:w="1134" w:type="dxa"/>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4C803CF" w14:textId="6C48EA28" w:rsidR="00D816B9" w:rsidRPr="00416DDA" w:rsidRDefault="00D816B9" w:rsidP="00416DDA">
            <w:pPr>
              <w:pStyle w:val="Odlomakpopisa"/>
              <w:numPr>
                <w:ilvl w:val="0"/>
                <w:numId w:val="43"/>
              </w:numPr>
              <w:spacing w:line="240" w:lineRule="auto"/>
              <w:jc w:val="left"/>
              <w:rPr>
                <w:rFonts w:cs="Arial"/>
                <w:color w:val="000000" w:themeColor="text1"/>
                <w:sz w:val="20"/>
                <w:szCs w:val="20"/>
              </w:rPr>
            </w:pPr>
            <w:r w:rsidRPr="00416DDA">
              <w:rPr>
                <w:rFonts w:cs="Arial"/>
                <w:color w:val="000000" w:themeColor="text1"/>
                <w:sz w:val="20"/>
                <w:szCs w:val="20"/>
              </w:rPr>
              <w:t> </w:t>
            </w:r>
          </w:p>
        </w:tc>
      </w:tr>
    </w:tbl>
    <w:p w14:paraId="4140497D" w14:textId="77777777" w:rsidR="006B0D4C" w:rsidRPr="00CD174D" w:rsidRDefault="006B0D4C" w:rsidP="006B0D4C">
      <w:pPr>
        <w:jc w:val="left"/>
        <w:rPr>
          <w:rFonts w:cs="Arial"/>
        </w:rPr>
      </w:pPr>
    </w:p>
    <w:p w14:paraId="5A501D18" w14:textId="77E455A1" w:rsidR="006B0D4C" w:rsidRPr="006C4EA6" w:rsidRDefault="006B0D4C" w:rsidP="00BC6A82">
      <w:pPr>
        <w:rPr>
          <w:rFonts w:cs="Arial"/>
        </w:rPr>
      </w:pPr>
      <w:r>
        <w:rPr>
          <w:rFonts w:cs="Arial"/>
        </w:rPr>
        <w:t xml:space="preserve">Izvori financiranja su gradski proračun, proračun Jedinice područne regionalne samouprave, Ministarstvo zaštite okoliša i energetike, Fond za zaštitu okoliša i energetsku učinkovitost, Hrvatske vode, isporučitelji vodnih usluga te međunarodni izvori financiranja (EU fondovi). </w:t>
      </w:r>
    </w:p>
    <w:p w14:paraId="469ED151" w14:textId="77777777" w:rsidR="006B0D4C" w:rsidRPr="006B0D4C" w:rsidRDefault="006B0D4C" w:rsidP="006B0D4C"/>
    <w:p w14:paraId="72EDC553" w14:textId="77777777" w:rsidR="00BC5E48" w:rsidRDefault="00BC5E48" w:rsidP="00892F1A"/>
    <w:p w14:paraId="74AD38A9" w14:textId="34639F29" w:rsidR="007D276D" w:rsidRDefault="007A290D" w:rsidP="00892F1A">
      <w:r>
        <w:t>Izvor slike</w:t>
      </w:r>
      <w:r w:rsidR="00BC5E48">
        <w:t xml:space="preserve"> s naslovne stranice</w:t>
      </w:r>
      <w:r>
        <w:t>:</w:t>
      </w:r>
    </w:p>
    <w:p w14:paraId="3EC9DAEC" w14:textId="247341BA" w:rsidR="002A4A4D" w:rsidRDefault="002A4A4D" w:rsidP="00892F1A">
      <w:r w:rsidRPr="007D276D">
        <w:t>http://makarska-info.hr/hr/150/grad-makarska</w:t>
      </w:r>
    </w:p>
    <w:p w14:paraId="0F259A41" w14:textId="5623A4C8" w:rsidR="00143D34" w:rsidRPr="00CD174D" w:rsidRDefault="00143D34">
      <w:pPr>
        <w:tabs>
          <w:tab w:val="clear" w:pos="709"/>
        </w:tabs>
        <w:spacing w:line="240" w:lineRule="auto"/>
        <w:jc w:val="left"/>
        <w:rPr>
          <w:sz w:val="20"/>
        </w:rPr>
      </w:pPr>
    </w:p>
    <w:sectPr w:rsidR="00143D34" w:rsidRPr="00CD174D" w:rsidSect="00AE6B52">
      <w:headerReference w:type="default" r:id="rId19"/>
      <w:footerReference w:type="default" r:id="rId20"/>
      <w:pgSz w:w="11906" w:h="16838"/>
      <w:pgMar w:top="1417" w:right="1417" w:bottom="1417"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672EEE" w14:textId="77777777" w:rsidR="00044A3C" w:rsidRDefault="00044A3C" w:rsidP="0058710F">
      <w:pPr>
        <w:spacing w:line="240" w:lineRule="auto"/>
      </w:pPr>
      <w:r>
        <w:separator/>
      </w:r>
    </w:p>
  </w:endnote>
  <w:endnote w:type="continuationSeparator" w:id="0">
    <w:p w14:paraId="05A874E4" w14:textId="77777777" w:rsidR="00044A3C" w:rsidRDefault="00044A3C" w:rsidP="0058710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Arial">
    <w:panose1 w:val="020B0604020202020204"/>
    <w:charset w:val="EE"/>
    <w:family w:val="swiss"/>
    <w:pitch w:val="variable"/>
    <w:sig w:usb0="E0002AFF" w:usb1="C0007843" w:usb2="00000009" w:usb3="00000000" w:csb0="000001F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80" w:rightFromText="180" w:vertAnchor="text" w:tblpXSpec="center" w:tblpY="1"/>
      <w:tblOverlap w:val="never"/>
      <w:tblW w:w="5703" w:type="pct"/>
      <w:shd w:val="clear" w:color="auto" w:fill="FFFFFF"/>
      <w:tblCellMar>
        <w:top w:w="85" w:type="dxa"/>
        <w:left w:w="85" w:type="dxa"/>
        <w:bottom w:w="85" w:type="dxa"/>
        <w:right w:w="85" w:type="dxa"/>
      </w:tblCellMar>
      <w:tblLook w:val="04A0" w:firstRow="1" w:lastRow="0" w:firstColumn="1" w:lastColumn="0" w:noHBand="0" w:noVBand="1"/>
    </w:tblPr>
    <w:tblGrid>
      <w:gridCol w:w="8751"/>
      <w:gridCol w:w="1597"/>
    </w:tblGrid>
    <w:tr w:rsidR="008A4ED2" w:rsidRPr="00E843EF" w14:paraId="3A904EE1" w14:textId="77777777" w:rsidTr="00FE3219">
      <w:trPr>
        <w:trHeight w:val="579"/>
      </w:trPr>
      <w:tc>
        <w:tcPr>
          <w:tcW w:w="13573" w:type="dxa"/>
          <w:shd w:val="clear" w:color="auto" w:fill="FFFFFF"/>
          <w:vAlign w:val="center"/>
        </w:tcPr>
        <w:p w14:paraId="7A5B5757" w14:textId="77777777" w:rsidR="008A4ED2" w:rsidRPr="00E843EF" w:rsidRDefault="008A4ED2" w:rsidP="000F7723">
          <w:pPr>
            <w:widowControl w:val="0"/>
            <w:tabs>
              <w:tab w:val="center" w:pos="4680"/>
              <w:tab w:val="right" w:pos="9360"/>
            </w:tabs>
            <w:autoSpaceDE w:val="0"/>
            <w:autoSpaceDN w:val="0"/>
            <w:adjustRightInd w:val="0"/>
            <w:spacing w:before="80"/>
            <w:jc w:val="center"/>
            <w:rPr>
              <w:rFonts w:cs="Arial"/>
              <w:sz w:val="20"/>
              <w:szCs w:val="20"/>
              <w:lang w:val="en-US"/>
            </w:rPr>
          </w:pPr>
          <w:r w:rsidRPr="00E843EF">
            <w:rPr>
              <w:rFonts w:cs="Arial"/>
              <w:sz w:val="20"/>
              <w:szCs w:val="20"/>
              <w:lang w:val="en-US"/>
            </w:rPr>
            <w:t>Zeleni servis d.o.o Stručni poslovi zaštite okoliša, Split</w:t>
          </w:r>
        </w:p>
      </w:tc>
      <w:tc>
        <w:tcPr>
          <w:tcW w:w="2400" w:type="dxa"/>
          <w:shd w:val="clear" w:color="auto" w:fill="FFFFFF"/>
          <w:vAlign w:val="center"/>
        </w:tcPr>
        <w:p w14:paraId="1D32A27D" w14:textId="68FB9269" w:rsidR="008A4ED2" w:rsidRPr="00E843EF" w:rsidRDefault="008A4ED2" w:rsidP="000F7723">
          <w:pPr>
            <w:widowControl w:val="0"/>
            <w:tabs>
              <w:tab w:val="center" w:pos="4680"/>
              <w:tab w:val="right" w:pos="9360"/>
            </w:tabs>
            <w:autoSpaceDE w:val="0"/>
            <w:autoSpaceDN w:val="0"/>
            <w:adjustRightInd w:val="0"/>
            <w:spacing w:after="80"/>
            <w:jc w:val="right"/>
            <w:rPr>
              <w:rFonts w:cs="Arial"/>
              <w:sz w:val="20"/>
              <w:szCs w:val="20"/>
              <w:lang w:val="en-US"/>
            </w:rPr>
          </w:pPr>
          <w:r w:rsidRPr="00E843EF">
            <w:rPr>
              <w:rFonts w:cs="Arial"/>
              <w:sz w:val="20"/>
              <w:szCs w:val="20"/>
              <w:lang w:val="en-US"/>
            </w:rPr>
            <w:t xml:space="preserve">         </w:t>
          </w:r>
          <w:r w:rsidRPr="00E843EF">
            <w:rPr>
              <w:rFonts w:cs="Arial"/>
              <w:sz w:val="20"/>
              <w:szCs w:val="20"/>
              <w:lang w:val="en-US"/>
            </w:rPr>
            <w:fldChar w:fldCharType="begin"/>
          </w:r>
          <w:r w:rsidRPr="00E843EF">
            <w:rPr>
              <w:rFonts w:cs="Arial"/>
              <w:sz w:val="20"/>
              <w:szCs w:val="20"/>
              <w:lang w:val="en-US"/>
            </w:rPr>
            <w:instrText xml:space="preserve"> PAGE   \* MERGEFORMAT </w:instrText>
          </w:r>
          <w:r w:rsidRPr="00E843EF">
            <w:rPr>
              <w:rFonts w:cs="Arial"/>
              <w:sz w:val="20"/>
              <w:szCs w:val="20"/>
              <w:lang w:val="en-US"/>
            </w:rPr>
            <w:fldChar w:fldCharType="separate"/>
          </w:r>
          <w:r w:rsidR="0022225E">
            <w:rPr>
              <w:rFonts w:cs="Arial"/>
              <w:noProof/>
              <w:sz w:val="20"/>
              <w:szCs w:val="20"/>
              <w:lang w:val="en-US"/>
            </w:rPr>
            <w:t>21</w:t>
          </w:r>
          <w:r w:rsidRPr="00E843EF">
            <w:rPr>
              <w:rFonts w:cs="Arial"/>
              <w:noProof/>
              <w:sz w:val="20"/>
              <w:szCs w:val="20"/>
              <w:lang w:val="en-US"/>
            </w:rPr>
            <w:fldChar w:fldCharType="end"/>
          </w:r>
        </w:p>
      </w:tc>
    </w:tr>
  </w:tbl>
  <w:p w14:paraId="67DF371A" w14:textId="77777777" w:rsidR="008A4ED2" w:rsidRPr="00E843EF" w:rsidRDefault="008A4ED2">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816A98" w14:textId="77777777" w:rsidR="00044A3C" w:rsidRDefault="00044A3C" w:rsidP="0058710F">
      <w:pPr>
        <w:spacing w:line="240" w:lineRule="auto"/>
      </w:pPr>
      <w:r>
        <w:separator/>
      </w:r>
    </w:p>
  </w:footnote>
  <w:footnote w:type="continuationSeparator" w:id="0">
    <w:p w14:paraId="513BA7E1" w14:textId="77777777" w:rsidR="00044A3C" w:rsidRDefault="00044A3C" w:rsidP="0058710F">
      <w:pPr>
        <w:spacing w:line="240" w:lineRule="auto"/>
      </w:pPr>
      <w:r>
        <w:continuationSeparator/>
      </w:r>
    </w:p>
  </w:footnote>
  <w:footnote w:id="1">
    <w:p w14:paraId="7E27BAC1" w14:textId="1833C9B7" w:rsidR="008A4ED2" w:rsidRDefault="008A4ED2">
      <w:pPr>
        <w:pStyle w:val="Tekstfusnote"/>
      </w:pPr>
      <w:r>
        <w:rPr>
          <w:rStyle w:val="Referencafusnote"/>
        </w:rPr>
        <w:footnoteRef/>
      </w:r>
      <w:r>
        <w:t xml:space="preserve"> </w:t>
      </w:r>
      <w:r w:rsidRPr="00114518">
        <w:t>https://www.dzs.hr/</w:t>
      </w:r>
    </w:p>
  </w:footnote>
  <w:footnote w:id="2">
    <w:p w14:paraId="7EF800C3" w14:textId="172421A3" w:rsidR="008A4ED2" w:rsidRDefault="008A4ED2">
      <w:pPr>
        <w:pStyle w:val="Tekstfusnote"/>
      </w:pPr>
      <w:r>
        <w:rPr>
          <w:rStyle w:val="Referencafusnote"/>
        </w:rPr>
        <w:footnoteRef/>
      </w:r>
      <w:r>
        <w:t xml:space="preserve"> </w:t>
      </w:r>
      <w:r w:rsidRPr="006671B6">
        <w:t>https://geoportal.dgu.hr/</w:t>
      </w:r>
    </w:p>
  </w:footnote>
  <w:footnote w:id="3">
    <w:p w14:paraId="1FED95B4" w14:textId="3C892344" w:rsidR="008A4ED2" w:rsidRDefault="008A4ED2">
      <w:pPr>
        <w:pStyle w:val="Tekstfusnote"/>
      </w:pPr>
      <w:r>
        <w:rPr>
          <w:rStyle w:val="Referencafusnote"/>
        </w:rPr>
        <w:footnoteRef/>
      </w:r>
      <w:r>
        <w:t xml:space="preserve"> </w:t>
      </w:r>
      <w:r>
        <w:rPr>
          <w:rFonts w:cs="Arial"/>
        </w:rPr>
        <w:t>MZOE – Ministarstvo zaštite okoliša i energetike, MGPO – Ministarstvo gospodarstva, poduzetništva i obrta, CS – civilni sektor, PU – privatni ulagači, JLS – Jedinica lokalne samouprave, FZOEU – Fond za zaštitu okoliša i energetsku učinkovitost, EU – Europska unija, JPRS – Jedinica područne (regionalne) samouprave, HV – Hrvaske vode, MPOLJ – Ministarstvo poljoprivrede, MMPI – Ministarstvo mora, prometa i infrastrukture, HAOP – Hrvatska agencija za okoliš i prirodu.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B8012D" w14:textId="77777777" w:rsidR="008A4ED2" w:rsidRPr="000F7723" w:rsidRDefault="008A4ED2" w:rsidP="000F7723">
    <w:pPr>
      <w:pStyle w:val="Zaglavlje"/>
      <w:tabs>
        <w:tab w:val="clear" w:pos="709"/>
        <w:tab w:val="clear" w:pos="4536"/>
        <w:tab w:val="clear" w:pos="9072"/>
        <w:tab w:val="left" w:pos="1410"/>
      </w:tabs>
    </w:pPr>
    <w:r>
      <w:tab/>
    </w:r>
  </w:p>
  <w:tbl>
    <w:tblPr>
      <w:tblStyle w:val="Reetkatablice17"/>
      <w:tblW w:w="0" w:type="auto"/>
      <w:jc w:val="center"/>
      <w:tblBorders>
        <w:top w:val="none" w:sz="0" w:space="0" w:color="auto"/>
        <w:left w:val="none" w:sz="0" w:space="0" w:color="auto"/>
        <w:bottom w:val="single" w:sz="4" w:space="0" w:color="76834D"/>
        <w:right w:val="none" w:sz="0" w:space="0" w:color="auto"/>
        <w:insideH w:val="none" w:sz="0" w:space="0" w:color="auto"/>
        <w:insideV w:val="none" w:sz="0" w:space="0" w:color="auto"/>
      </w:tblBorders>
      <w:tblLook w:val="04A0" w:firstRow="1" w:lastRow="0" w:firstColumn="1" w:lastColumn="0" w:noHBand="0" w:noVBand="1"/>
    </w:tblPr>
    <w:tblGrid>
      <w:gridCol w:w="8733"/>
    </w:tblGrid>
    <w:tr w:rsidR="008A4ED2" w:rsidRPr="00FC32C5" w14:paraId="4243F151" w14:textId="77777777" w:rsidTr="00FE3219">
      <w:trPr>
        <w:trHeight w:val="846"/>
        <w:jc w:val="center"/>
      </w:trPr>
      <w:tc>
        <w:tcPr>
          <w:tcW w:w="8733" w:type="dxa"/>
          <w:tcBorders>
            <w:bottom w:val="single" w:sz="4" w:space="0" w:color="auto"/>
          </w:tcBorders>
          <w:vAlign w:val="center"/>
        </w:tcPr>
        <w:p w14:paraId="2111C875" w14:textId="62804BF5" w:rsidR="008A4ED2" w:rsidRPr="00FC32C5" w:rsidRDefault="008A4ED2" w:rsidP="005A7317">
          <w:pPr>
            <w:tabs>
              <w:tab w:val="center" w:pos="4536"/>
              <w:tab w:val="right" w:pos="9072"/>
            </w:tabs>
            <w:spacing w:line="240" w:lineRule="auto"/>
            <w:jc w:val="center"/>
            <w:rPr>
              <w:bCs/>
              <w:sz w:val="20"/>
              <w:szCs w:val="20"/>
            </w:rPr>
          </w:pPr>
          <w:r>
            <w:rPr>
              <w:bCs/>
              <w:sz w:val="20"/>
              <w:szCs w:val="20"/>
            </w:rPr>
            <w:t xml:space="preserve">Plan gospodarenja otpadom Grada Makarske za razdoblje od 2017.-2022. godine </w:t>
          </w:r>
        </w:p>
      </w:tc>
    </w:tr>
  </w:tbl>
  <w:p w14:paraId="1E4637DE" w14:textId="55649BC0" w:rsidR="008A4ED2" w:rsidRPr="000F7723" w:rsidRDefault="008A4ED2" w:rsidP="000F7723">
    <w:pPr>
      <w:pStyle w:val="Zaglavlje"/>
      <w:tabs>
        <w:tab w:val="clear" w:pos="709"/>
        <w:tab w:val="clear" w:pos="4536"/>
        <w:tab w:val="clear" w:pos="9072"/>
        <w:tab w:val="left" w:pos="141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1B5024"/>
    <w:multiLevelType w:val="hybridMultilevel"/>
    <w:tmpl w:val="5E925D48"/>
    <w:lvl w:ilvl="0" w:tplc="041A000B">
      <w:start w:val="1"/>
      <w:numFmt w:val="bullet"/>
      <w:lvlText w:val=""/>
      <w:lvlJc w:val="left"/>
      <w:pPr>
        <w:tabs>
          <w:tab w:val="num" w:pos="-76"/>
        </w:tabs>
        <w:ind w:left="-76" w:hanging="360"/>
      </w:pPr>
      <w:rPr>
        <w:rFonts w:ascii="Wingdings" w:hAnsi="Wingdings" w:hint="default"/>
      </w:rPr>
    </w:lvl>
    <w:lvl w:ilvl="1" w:tplc="9E720E12" w:tentative="1">
      <w:start w:val="1"/>
      <w:numFmt w:val="bullet"/>
      <w:lvlText w:val="o"/>
      <w:lvlJc w:val="left"/>
      <w:pPr>
        <w:tabs>
          <w:tab w:val="num" w:pos="644"/>
        </w:tabs>
        <w:ind w:left="644" w:hanging="360"/>
      </w:pPr>
      <w:rPr>
        <w:rFonts w:ascii="Courier New" w:hAnsi="Courier New" w:cs="Courier New" w:hint="default"/>
      </w:rPr>
    </w:lvl>
    <w:lvl w:ilvl="2" w:tplc="397A8D62" w:tentative="1">
      <w:start w:val="1"/>
      <w:numFmt w:val="bullet"/>
      <w:lvlText w:val=""/>
      <w:lvlJc w:val="left"/>
      <w:pPr>
        <w:tabs>
          <w:tab w:val="num" w:pos="1364"/>
        </w:tabs>
        <w:ind w:left="1364" w:hanging="360"/>
      </w:pPr>
      <w:rPr>
        <w:rFonts w:ascii="Wingdings" w:hAnsi="Wingdings" w:hint="default"/>
      </w:rPr>
    </w:lvl>
    <w:lvl w:ilvl="3" w:tplc="9144497A" w:tentative="1">
      <w:start w:val="1"/>
      <w:numFmt w:val="bullet"/>
      <w:lvlText w:val=""/>
      <w:lvlJc w:val="left"/>
      <w:pPr>
        <w:tabs>
          <w:tab w:val="num" w:pos="2084"/>
        </w:tabs>
        <w:ind w:left="2084" w:hanging="360"/>
      </w:pPr>
      <w:rPr>
        <w:rFonts w:ascii="Symbol" w:hAnsi="Symbol" w:hint="default"/>
      </w:rPr>
    </w:lvl>
    <w:lvl w:ilvl="4" w:tplc="2C7A9562" w:tentative="1">
      <w:start w:val="1"/>
      <w:numFmt w:val="bullet"/>
      <w:lvlText w:val="o"/>
      <w:lvlJc w:val="left"/>
      <w:pPr>
        <w:tabs>
          <w:tab w:val="num" w:pos="2804"/>
        </w:tabs>
        <w:ind w:left="2804" w:hanging="360"/>
      </w:pPr>
      <w:rPr>
        <w:rFonts w:ascii="Courier New" w:hAnsi="Courier New" w:cs="Courier New" w:hint="default"/>
      </w:rPr>
    </w:lvl>
    <w:lvl w:ilvl="5" w:tplc="423A2374" w:tentative="1">
      <w:start w:val="1"/>
      <w:numFmt w:val="bullet"/>
      <w:lvlText w:val=""/>
      <w:lvlJc w:val="left"/>
      <w:pPr>
        <w:tabs>
          <w:tab w:val="num" w:pos="3524"/>
        </w:tabs>
        <w:ind w:left="3524" w:hanging="360"/>
      </w:pPr>
      <w:rPr>
        <w:rFonts w:ascii="Wingdings" w:hAnsi="Wingdings" w:hint="default"/>
      </w:rPr>
    </w:lvl>
    <w:lvl w:ilvl="6" w:tplc="6D0AB62A" w:tentative="1">
      <w:start w:val="1"/>
      <w:numFmt w:val="bullet"/>
      <w:lvlText w:val=""/>
      <w:lvlJc w:val="left"/>
      <w:pPr>
        <w:tabs>
          <w:tab w:val="num" w:pos="4244"/>
        </w:tabs>
        <w:ind w:left="4244" w:hanging="360"/>
      </w:pPr>
      <w:rPr>
        <w:rFonts w:ascii="Symbol" w:hAnsi="Symbol" w:hint="default"/>
      </w:rPr>
    </w:lvl>
    <w:lvl w:ilvl="7" w:tplc="D6342C78" w:tentative="1">
      <w:start w:val="1"/>
      <w:numFmt w:val="bullet"/>
      <w:lvlText w:val="o"/>
      <w:lvlJc w:val="left"/>
      <w:pPr>
        <w:tabs>
          <w:tab w:val="num" w:pos="4964"/>
        </w:tabs>
        <w:ind w:left="4964" w:hanging="360"/>
      </w:pPr>
      <w:rPr>
        <w:rFonts w:ascii="Courier New" w:hAnsi="Courier New" w:cs="Courier New" w:hint="default"/>
      </w:rPr>
    </w:lvl>
    <w:lvl w:ilvl="8" w:tplc="6A2473F0" w:tentative="1">
      <w:start w:val="1"/>
      <w:numFmt w:val="bullet"/>
      <w:lvlText w:val=""/>
      <w:lvlJc w:val="left"/>
      <w:pPr>
        <w:tabs>
          <w:tab w:val="num" w:pos="5684"/>
        </w:tabs>
        <w:ind w:left="5684" w:hanging="360"/>
      </w:pPr>
      <w:rPr>
        <w:rFonts w:ascii="Wingdings" w:hAnsi="Wingdings" w:hint="default"/>
      </w:rPr>
    </w:lvl>
  </w:abstractNum>
  <w:abstractNum w:abstractNumId="1" w15:restartNumberingAfterBreak="0">
    <w:nsid w:val="055D6C59"/>
    <w:multiLevelType w:val="hybridMultilevel"/>
    <w:tmpl w:val="D4DA6246"/>
    <w:lvl w:ilvl="0" w:tplc="041A000F">
      <w:start w:val="1"/>
      <w:numFmt w:val="decimal"/>
      <w:lvlText w:val="%1."/>
      <w:lvlJc w:val="left"/>
      <w:pPr>
        <w:ind w:left="1472" w:hanging="360"/>
      </w:pPr>
      <w:rPr>
        <w:rFonts w:hint="default"/>
      </w:rPr>
    </w:lvl>
    <w:lvl w:ilvl="1" w:tplc="041A0019" w:tentative="1">
      <w:start w:val="1"/>
      <w:numFmt w:val="lowerLetter"/>
      <w:lvlText w:val="%2."/>
      <w:lvlJc w:val="left"/>
      <w:pPr>
        <w:ind w:left="2192" w:hanging="360"/>
      </w:pPr>
    </w:lvl>
    <w:lvl w:ilvl="2" w:tplc="041A001B" w:tentative="1">
      <w:start w:val="1"/>
      <w:numFmt w:val="lowerRoman"/>
      <w:lvlText w:val="%3."/>
      <w:lvlJc w:val="right"/>
      <w:pPr>
        <w:ind w:left="2912" w:hanging="180"/>
      </w:pPr>
    </w:lvl>
    <w:lvl w:ilvl="3" w:tplc="041A000F" w:tentative="1">
      <w:start w:val="1"/>
      <w:numFmt w:val="decimal"/>
      <w:lvlText w:val="%4."/>
      <w:lvlJc w:val="left"/>
      <w:pPr>
        <w:ind w:left="3632" w:hanging="360"/>
      </w:pPr>
    </w:lvl>
    <w:lvl w:ilvl="4" w:tplc="041A0019" w:tentative="1">
      <w:start w:val="1"/>
      <w:numFmt w:val="lowerLetter"/>
      <w:lvlText w:val="%5."/>
      <w:lvlJc w:val="left"/>
      <w:pPr>
        <w:ind w:left="4352" w:hanging="360"/>
      </w:pPr>
    </w:lvl>
    <w:lvl w:ilvl="5" w:tplc="041A001B" w:tentative="1">
      <w:start w:val="1"/>
      <w:numFmt w:val="lowerRoman"/>
      <w:lvlText w:val="%6."/>
      <w:lvlJc w:val="right"/>
      <w:pPr>
        <w:ind w:left="5072" w:hanging="180"/>
      </w:pPr>
    </w:lvl>
    <w:lvl w:ilvl="6" w:tplc="041A000F" w:tentative="1">
      <w:start w:val="1"/>
      <w:numFmt w:val="decimal"/>
      <w:lvlText w:val="%7."/>
      <w:lvlJc w:val="left"/>
      <w:pPr>
        <w:ind w:left="5792" w:hanging="360"/>
      </w:pPr>
    </w:lvl>
    <w:lvl w:ilvl="7" w:tplc="041A0019" w:tentative="1">
      <w:start w:val="1"/>
      <w:numFmt w:val="lowerLetter"/>
      <w:lvlText w:val="%8."/>
      <w:lvlJc w:val="left"/>
      <w:pPr>
        <w:ind w:left="6512" w:hanging="360"/>
      </w:pPr>
    </w:lvl>
    <w:lvl w:ilvl="8" w:tplc="041A001B" w:tentative="1">
      <w:start w:val="1"/>
      <w:numFmt w:val="lowerRoman"/>
      <w:lvlText w:val="%9."/>
      <w:lvlJc w:val="right"/>
      <w:pPr>
        <w:ind w:left="7232" w:hanging="180"/>
      </w:pPr>
    </w:lvl>
  </w:abstractNum>
  <w:abstractNum w:abstractNumId="2" w15:restartNumberingAfterBreak="0">
    <w:nsid w:val="06CE42C7"/>
    <w:multiLevelType w:val="hybridMultilevel"/>
    <w:tmpl w:val="5DAE6FEA"/>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07AD1C37"/>
    <w:multiLevelType w:val="hybridMultilevel"/>
    <w:tmpl w:val="8D44EDAA"/>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0C750DE7"/>
    <w:multiLevelType w:val="hybridMultilevel"/>
    <w:tmpl w:val="36F232CE"/>
    <w:lvl w:ilvl="0" w:tplc="5288A108">
      <w:start w:val="1"/>
      <w:numFmt w:val="bullet"/>
      <w:pStyle w:val="bull2"/>
      <w:lvlText w:val=""/>
      <w:lvlJc w:val="left"/>
      <w:pPr>
        <w:tabs>
          <w:tab w:val="num" w:pos="851"/>
        </w:tabs>
        <w:ind w:left="851" w:hanging="454"/>
      </w:pPr>
      <w:rPr>
        <w:rFonts w:ascii="Wingdings" w:hAnsi="Wingdings" w:hint="default"/>
      </w:rPr>
    </w:lvl>
    <w:lvl w:ilvl="1" w:tplc="64DEF90C">
      <w:start w:val="1"/>
      <w:numFmt w:val="bullet"/>
      <w:pStyle w:val="bull2"/>
      <w:lvlText w:val=""/>
      <w:lvlJc w:val="left"/>
      <w:pPr>
        <w:tabs>
          <w:tab w:val="num" w:pos="1650"/>
        </w:tabs>
        <w:ind w:left="1650" w:hanging="360"/>
      </w:pPr>
      <w:rPr>
        <w:rFonts w:ascii="Wingdings" w:hAnsi="Wingdings"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04B30A6"/>
    <w:multiLevelType w:val="hybridMultilevel"/>
    <w:tmpl w:val="2D76630C"/>
    <w:lvl w:ilvl="0" w:tplc="0409000B">
      <w:start w:val="1"/>
      <w:numFmt w:val="bullet"/>
      <w:lvlText w:val=""/>
      <w:lvlJc w:val="left"/>
      <w:pPr>
        <w:tabs>
          <w:tab w:val="num" w:pos="720"/>
        </w:tabs>
        <w:ind w:left="720" w:hanging="360"/>
      </w:pPr>
      <w:rPr>
        <w:rFonts w:ascii="Wingdings" w:hAnsi="Wingdings" w:hint="default"/>
        <w:color w:val="auto"/>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D86D03"/>
    <w:multiLevelType w:val="hybridMultilevel"/>
    <w:tmpl w:val="C20E2170"/>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17E55E2E"/>
    <w:multiLevelType w:val="hybridMultilevel"/>
    <w:tmpl w:val="5622AA1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1D156EF9"/>
    <w:multiLevelType w:val="hybridMultilevel"/>
    <w:tmpl w:val="11FEC0C4"/>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15:restartNumberingAfterBreak="0">
    <w:nsid w:val="21AC01C2"/>
    <w:multiLevelType w:val="hybridMultilevel"/>
    <w:tmpl w:val="54967866"/>
    <w:lvl w:ilvl="0" w:tplc="041A000B">
      <w:start w:val="1"/>
      <w:numFmt w:val="bullet"/>
      <w:lvlText w:val=""/>
      <w:lvlJc w:val="left"/>
      <w:pPr>
        <w:ind w:left="1080" w:hanging="360"/>
      </w:pPr>
      <w:rPr>
        <w:rFonts w:ascii="Wingdings" w:hAnsi="Wingdings"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0" w15:restartNumberingAfterBreak="0">
    <w:nsid w:val="224324E4"/>
    <w:multiLevelType w:val="hybridMultilevel"/>
    <w:tmpl w:val="F14E06FA"/>
    <w:lvl w:ilvl="0" w:tplc="2C82ED00">
      <w:start w:val="1"/>
      <w:numFmt w:val="bullet"/>
      <w:pStyle w:val="Normal-"/>
      <w:lvlText w:val=""/>
      <w:lvlJc w:val="left"/>
      <w:pPr>
        <w:tabs>
          <w:tab w:val="num" w:pos="1040"/>
        </w:tabs>
        <w:ind w:left="851" w:hanging="171"/>
      </w:pPr>
      <w:rPr>
        <w:rFonts w:ascii="Wingdings" w:hAnsi="Wingdings" w:hint="default"/>
        <w:sz w:val="1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368013F"/>
    <w:multiLevelType w:val="hybridMultilevel"/>
    <w:tmpl w:val="1976112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23F65E9B"/>
    <w:multiLevelType w:val="hybridMultilevel"/>
    <w:tmpl w:val="7808353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24173713"/>
    <w:multiLevelType w:val="hybridMultilevel"/>
    <w:tmpl w:val="1134702E"/>
    <w:lvl w:ilvl="0" w:tplc="85520FF2">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294A366B"/>
    <w:multiLevelType w:val="multilevel"/>
    <w:tmpl w:val="8E444FC8"/>
    <w:lvl w:ilvl="0">
      <w:start w:val="1"/>
      <w:numFmt w:val="bullet"/>
      <w:lvlText w:val=""/>
      <w:lvlJc w:val="left"/>
      <w:pPr>
        <w:ind w:left="720" w:hanging="360"/>
      </w:pPr>
      <w:rPr>
        <w:rFonts w:ascii="Wingdings" w:hAnsi="Wingdings" w:hint="default"/>
      </w:rPr>
    </w:lvl>
    <w:lvl w:ilvl="1">
      <w:start w:val="1"/>
      <w:numFmt w:val="decimal"/>
      <w:isLgl/>
      <w:lvlText w:val="%1.%2."/>
      <w:lvlJc w:val="left"/>
      <w:pPr>
        <w:ind w:left="1437" w:hanging="720"/>
      </w:pPr>
      <w:rPr>
        <w:rFonts w:hint="default"/>
      </w:rPr>
    </w:lvl>
    <w:lvl w:ilvl="2">
      <w:start w:val="1"/>
      <w:numFmt w:val="decimal"/>
      <w:isLgl/>
      <w:lvlText w:val="%1.%2.%3."/>
      <w:lvlJc w:val="left"/>
      <w:pPr>
        <w:ind w:left="1794" w:hanging="720"/>
      </w:pPr>
      <w:rPr>
        <w:rFonts w:hint="default"/>
      </w:rPr>
    </w:lvl>
    <w:lvl w:ilvl="3">
      <w:start w:val="1"/>
      <w:numFmt w:val="decimal"/>
      <w:isLgl/>
      <w:lvlText w:val="%1.%2.%3.%4."/>
      <w:lvlJc w:val="left"/>
      <w:pPr>
        <w:ind w:left="2511" w:hanging="1080"/>
      </w:pPr>
      <w:rPr>
        <w:rFonts w:hint="default"/>
      </w:rPr>
    </w:lvl>
    <w:lvl w:ilvl="4">
      <w:start w:val="1"/>
      <w:numFmt w:val="decimal"/>
      <w:isLgl/>
      <w:lvlText w:val="%1.%2.%3.%4.%5."/>
      <w:lvlJc w:val="left"/>
      <w:pPr>
        <w:ind w:left="3228" w:hanging="1440"/>
      </w:pPr>
      <w:rPr>
        <w:rFonts w:hint="default"/>
      </w:rPr>
    </w:lvl>
    <w:lvl w:ilvl="5">
      <w:start w:val="1"/>
      <w:numFmt w:val="decimal"/>
      <w:isLgl/>
      <w:lvlText w:val="%1.%2.%3.%4.%5.%6."/>
      <w:lvlJc w:val="left"/>
      <w:pPr>
        <w:ind w:left="3585" w:hanging="1440"/>
      </w:pPr>
      <w:rPr>
        <w:rFonts w:hint="default"/>
      </w:rPr>
    </w:lvl>
    <w:lvl w:ilvl="6">
      <w:start w:val="1"/>
      <w:numFmt w:val="decimal"/>
      <w:isLgl/>
      <w:lvlText w:val="%1.%2.%3.%4.%5.%6.%7."/>
      <w:lvlJc w:val="left"/>
      <w:pPr>
        <w:ind w:left="4302" w:hanging="1800"/>
      </w:pPr>
      <w:rPr>
        <w:rFonts w:hint="default"/>
      </w:rPr>
    </w:lvl>
    <w:lvl w:ilvl="7">
      <w:start w:val="1"/>
      <w:numFmt w:val="decimal"/>
      <w:isLgl/>
      <w:lvlText w:val="%1.%2.%3.%4.%5.%6.%7.%8."/>
      <w:lvlJc w:val="left"/>
      <w:pPr>
        <w:ind w:left="5019" w:hanging="2160"/>
      </w:pPr>
      <w:rPr>
        <w:rFonts w:hint="default"/>
      </w:rPr>
    </w:lvl>
    <w:lvl w:ilvl="8">
      <w:start w:val="1"/>
      <w:numFmt w:val="decimal"/>
      <w:isLgl/>
      <w:lvlText w:val="%1.%2.%3.%4.%5.%6.%7.%8.%9."/>
      <w:lvlJc w:val="left"/>
      <w:pPr>
        <w:ind w:left="5376" w:hanging="2160"/>
      </w:pPr>
      <w:rPr>
        <w:rFonts w:hint="default"/>
      </w:rPr>
    </w:lvl>
  </w:abstractNum>
  <w:abstractNum w:abstractNumId="15" w15:restartNumberingAfterBreak="0">
    <w:nsid w:val="2A48550E"/>
    <w:multiLevelType w:val="multilevel"/>
    <w:tmpl w:val="2D08DF0A"/>
    <w:lvl w:ilvl="0">
      <w:start w:val="1"/>
      <w:numFmt w:val="decimal"/>
      <w:pStyle w:val="Naslov1"/>
      <w:lvlText w:val="%1"/>
      <w:lvlJc w:val="left"/>
      <w:pPr>
        <w:ind w:left="432" w:hanging="432"/>
      </w:pPr>
      <w:rPr>
        <w:b/>
      </w:rPr>
    </w:lvl>
    <w:lvl w:ilvl="1">
      <w:start w:val="1"/>
      <w:numFmt w:val="decimal"/>
      <w:pStyle w:val="Naslov2"/>
      <w:lvlText w:val="%1.%2"/>
      <w:lvlJc w:val="left"/>
      <w:pPr>
        <w:ind w:left="576" w:hanging="576"/>
      </w:pPr>
      <w:rPr>
        <w:sz w:val="24"/>
        <w:szCs w:val="24"/>
      </w:rPr>
    </w:lvl>
    <w:lvl w:ilvl="2">
      <w:start w:val="1"/>
      <w:numFmt w:val="decimal"/>
      <w:pStyle w:val="Naslov3"/>
      <w:lvlText w:val="%1.%2.%3"/>
      <w:lvlJc w:val="left"/>
      <w:pPr>
        <w:ind w:left="720" w:hanging="720"/>
      </w:pPr>
    </w:lvl>
    <w:lvl w:ilvl="3">
      <w:start w:val="1"/>
      <w:numFmt w:val="decimal"/>
      <w:pStyle w:val="Naslov4"/>
      <w:lvlText w:val="%1.%2.%3.%4"/>
      <w:lvlJc w:val="left"/>
      <w:pPr>
        <w:ind w:left="1432" w:hanging="864"/>
      </w:pPr>
    </w:lvl>
    <w:lvl w:ilvl="4">
      <w:start w:val="1"/>
      <w:numFmt w:val="decimal"/>
      <w:pStyle w:val="Naslov5"/>
      <w:lvlText w:val="%1.%2.%3.%4.%5"/>
      <w:lvlJc w:val="left"/>
      <w:pPr>
        <w:ind w:left="1008" w:hanging="1008"/>
      </w:pPr>
    </w:lvl>
    <w:lvl w:ilvl="5">
      <w:start w:val="1"/>
      <w:numFmt w:val="decimal"/>
      <w:pStyle w:val="Naslov6"/>
      <w:lvlText w:val="%1.%2.%3.%4.%5.%6"/>
      <w:lvlJc w:val="left"/>
      <w:pPr>
        <w:ind w:left="1152" w:hanging="1152"/>
      </w:pPr>
    </w:lvl>
    <w:lvl w:ilvl="6">
      <w:start w:val="1"/>
      <w:numFmt w:val="decimal"/>
      <w:pStyle w:val="Naslov7"/>
      <w:lvlText w:val="%1.%2.%3.%4.%5.%6.%7"/>
      <w:lvlJc w:val="left"/>
      <w:pPr>
        <w:ind w:left="1296" w:hanging="1296"/>
      </w:pPr>
    </w:lvl>
    <w:lvl w:ilvl="7">
      <w:start w:val="1"/>
      <w:numFmt w:val="decimal"/>
      <w:pStyle w:val="Naslov8"/>
      <w:lvlText w:val="%1.%2.%3.%4.%5.%6.%7.%8"/>
      <w:lvlJc w:val="left"/>
      <w:pPr>
        <w:ind w:left="1440" w:hanging="1440"/>
      </w:pPr>
    </w:lvl>
    <w:lvl w:ilvl="8">
      <w:start w:val="1"/>
      <w:numFmt w:val="decimal"/>
      <w:pStyle w:val="Naslov9"/>
      <w:lvlText w:val="%1.%2.%3.%4.%5.%6.%7.%8.%9"/>
      <w:lvlJc w:val="left"/>
      <w:pPr>
        <w:ind w:left="1584" w:hanging="1584"/>
      </w:pPr>
    </w:lvl>
  </w:abstractNum>
  <w:abstractNum w:abstractNumId="16" w15:restartNumberingAfterBreak="0">
    <w:nsid w:val="2A745D9C"/>
    <w:multiLevelType w:val="hybridMultilevel"/>
    <w:tmpl w:val="BB3EB48A"/>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15:restartNumberingAfterBreak="0">
    <w:nsid w:val="2BA628D5"/>
    <w:multiLevelType w:val="hybridMultilevel"/>
    <w:tmpl w:val="1764AF50"/>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15:restartNumberingAfterBreak="0">
    <w:nsid w:val="2F0460F6"/>
    <w:multiLevelType w:val="hybridMultilevel"/>
    <w:tmpl w:val="473072C0"/>
    <w:lvl w:ilvl="0" w:tplc="CCB4B290">
      <w:start w:val="1"/>
      <w:numFmt w:val="decimal"/>
      <w:pStyle w:val="NABRAJANJE"/>
      <w:lvlText w:val="%1."/>
      <w:lvlJc w:val="left"/>
      <w:pPr>
        <w:tabs>
          <w:tab w:val="num" w:pos="720"/>
        </w:tabs>
        <w:ind w:left="720" w:hanging="360"/>
      </w:pPr>
      <w:rPr>
        <w:rFonts w:ascii="Times New Roman" w:eastAsia="Times New Roman" w:hAnsi="Times New Roman" w:cs="Times New Roman"/>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77A101B"/>
    <w:multiLevelType w:val="hybridMultilevel"/>
    <w:tmpl w:val="AF106B58"/>
    <w:lvl w:ilvl="0" w:tplc="9C54D4C2">
      <w:start w:val="1"/>
      <w:numFmt w:val="bullet"/>
      <w:lvlText w:val=""/>
      <w:lvlJc w:val="left"/>
      <w:pPr>
        <w:ind w:left="928" w:hanging="360"/>
      </w:pPr>
      <w:rPr>
        <w:rFonts w:ascii="Wingdings" w:hAnsi="Wingdings" w:hint="default"/>
        <w:color w:val="auto"/>
      </w:rPr>
    </w:lvl>
    <w:lvl w:ilvl="1" w:tplc="041A0003" w:tentative="1">
      <w:start w:val="1"/>
      <w:numFmt w:val="bullet"/>
      <w:lvlText w:val="o"/>
      <w:lvlJc w:val="left"/>
      <w:pPr>
        <w:ind w:left="1648" w:hanging="360"/>
      </w:pPr>
      <w:rPr>
        <w:rFonts w:ascii="Courier New" w:hAnsi="Courier New" w:cs="Courier New" w:hint="default"/>
      </w:rPr>
    </w:lvl>
    <w:lvl w:ilvl="2" w:tplc="041A0005" w:tentative="1">
      <w:start w:val="1"/>
      <w:numFmt w:val="bullet"/>
      <w:lvlText w:val=""/>
      <w:lvlJc w:val="left"/>
      <w:pPr>
        <w:ind w:left="2368" w:hanging="360"/>
      </w:pPr>
      <w:rPr>
        <w:rFonts w:ascii="Wingdings" w:hAnsi="Wingdings" w:hint="default"/>
      </w:rPr>
    </w:lvl>
    <w:lvl w:ilvl="3" w:tplc="041A0001" w:tentative="1">
      <w:start w:val="1"/>
      <w:numFmt w:val="bullet"/>
      <w:lvlText w:val=""/>
      <w:lvlJc w:val="left"/>
      <w:pPr>
        <w:ind w:left="3088" w:hanging="360"/>
      </w:pPr>
      <w:rPr>
        <w:rFonts w:ascii="Symbol" w:hAnsi="Symbol" w:hint="default"/>
      </w:rPr>
    </w:lvl>
    <w:lvl w:ilvl="4" w:tplc="041A0003" w:tentative="1">
      <w:start w:val="1"/>
      <w:numFmt w:val="bullet"/>
      <w:lvlText w:val="o"/>
      <w:lvlJc w:val="left"/>
      <w:pPr>
        <w:ind w:left="3808" w:hanging="360"/>
      </w:pPr>
      <w:rPr>
        <w:rFonts w:ascii="Courier New" w:hAnsi="Courier New" w:cs="Courier New" w:hint="default"/>
      </w:rPr>
    </w:lvl>
    <w:lvl w:ilvl="5" w:tplc="041A0005" w:tentative="1">
      <w:start w:val="1"/>
      <w:numFmt w:val="bullet"/>
      <w:lvlText w:val=""/>
      <w:lvlJc w:val="left"/>
      <w:pPr>
        <w:ind w:left="4528" w:hanging="360"/>
      </w:pPr>
      <w:rPr>
        <w:rFonts w:ascii="Wingdings" w:hAnsi="Wingdings" w:hint="default"/>
      </w:rPr>
    </w:lvl>
    <w:lvl w:ilvl="6" w:tplc="041A0001" w:tentative="1">
      <w:start w:val="1"/>
      <w:numFmt w:val="bullet"/>
      <w:lvlText w:val=""/>
      <w:lvlJc w:val="left"/>
      <w:pPr>
        <w:ind w:left="5248" w:hanging="360"/>
      </w:pPr>
      <w:rPr>
        <w:rFonts w:ascii="Symbol" w:hAnsi="Symbol" w:hint="default"/>
      </w:rPr>
    </w:lvl>
    <w:lvl w:ilvl="7" w:tplc="041A0003" w:tentative="1">
      <w:start w:val="1"/>
      <w:numFmt w:val="bullet"/>
      <w:lvlText w:val="o"/>
      <w:lvlJc w:val="left"/>
      <w:pPr>
        <w:ind w:left="5968" w:hanging="360"/>
      </w:pPr>
      <w:rPr>
        <w:rFonts w:ascii="Courier New" w:hAnsi="Courier New" w:cs="Courier New" w:hint="default"/>
      </w:rPr>
    </w:lvl>
    <w:lvl w:ilvl="8" w:tplc="041A0005" w:tentative="1">
      <w:start w:val="1"/>
      <w:numFmt w:val="bullet"/>
      <w:lvlText w:val=""/>
      <w:lvlJc w:val="left"/>
      <w:pPr>
        <w:ind w:left="6688" w:hanging="360"/>
      </w:pPr>
      <w:rPr>
        <w:rFonts w:ascii="Wingdings" w:hAnsi="Wingdings" w:hint="default"/>
      </w:rPr>
    </w:lvl>
  </w:abstractNum>
  <w:abstractNum w:abstractNumId="20" w15:restartNumberingAfterBreak="0">
    <w:nsid w:val="39913D4E"/>
    <w:multiLevelType w:val="multilevel"/>
    <w:tmpl w:val="9AC4DF8E"/>
    <w:lvl w:ilvl="0">
      <w:start w:val="1"/>
      <w:numFmt w:val="bullet"/>
      <w:lvlText w:val=""/>
      <w:lvlJc w:val="left"/>
      <w:pPr>
        <w:ind w:left="720" w:hanging="360"/>
      </w:pPr>
      <w:rPr>
        <w:rFonts w:ascii="Wingdings" w:hAnsi="Wingdings" w:hint="default"/>
        <w:color w:val="auto"/>
      </w:rPr>
    </w:lvl>
    <w:lvl w:ilvl="1">
      <w:start w:val="1"/>
      <w:numFmt w:val="decimal"/>
      <w:isLgl/>
      <w:lvlText w:val="%1.%2."/>
      <w:lvlJc w:val="left"/>
      <w:pPr>
        <w:ind w:left="1437" w:hanging="720"/>
      </w:pPr>
      <w:rPr>
        <w:rFonts w:hint="default"/>
      </w:rPr>
    </w:lvl>
    <w:lvl w:ilvl="2">
      <w:start w:val="1"/>
      <w:numFmt w:val="decimal"/>
      <w:isLgl/>
      <w:lvlText w:val="%1.%2.%3."/>
      <w:lvlJc w:val="left"/>
      <w:pPr>
        <w:ind w:left="1794" w:hanging="720"/>
      </w:pPr>
      <w:rPr>
        <w:rFonts w:hint="default"/>
      </w:rPr>
    </w:lvl>
    <w:lvl w:ilvl="3">
      <w:start w:val="1"/>
      <w:numFmt w:val="decimal"/>
      <w:isLgl/>
      <w:lvlText w:val="%1.%2.%3.%4."/>
      <w:lvlJc w:val="left"/>
      <w:pPr>
        <w:ind w:left="2511" w:hanging="1080"/>
      </w:pPr>
      <w:rPr>
        <w:rFonts w:hint="default"/>
      </w:rPr>
    </w:lvl>
    <w:lvl w:ilvl="4">
      <w:start w:val="1"/>
      <w:numFmt w:val="decimal"/>
      <w:isLgl/>
      <w:lvlText w:val="%1.%2.%3.%4.%5."/>
      <w:lvlJc w:val="left"/>
      <w:pPr>
        <w:ind w:left="3228" w:hanging="1440"/>
      </w:pPr>
      <w:rPr>
        <w:rFonts w:hint="default"/>
      </w:rPr>
    </w:lvl>
    <w:lvl w:ilvl="5">
      <w:start w:val="1"/>
      <w:numFmt w:val="decimal"/>
      <w:isLgl/>
      <w:lvlText w:val="%1.%2.%3.%4.%5.%6."/>
      <w:lvlJc w:val="left"/>
      <w:pPr>
        <w:ind w:left="3585" w:hanging="1440"/>
      </w:pPr>
      <w:rPr>
        <w:rFonts w:hint="default"/>
      </w:rPr>
    </w:lvl>
    <w:lvl w:ilvl="6">
      <w:start w:val="1"/>
      <w:numFmt w:val="decimal"/>
      <w:isLgl/>
      <w:lvlText w:val="%1.%2.%3.%4.%5.%6.%7."/>
      <w:lvlJc w:val="left"/>
      <w:pPr>
        <w:ind w:left="4302" w:hanging="1800"/>
      </w:pPr>
      <w:rPr>
        <w:rFonts w:hint="default"/>
      </w:rPr>
    </w:lvl>
    <w:lvl w:ilvl="7">
      <w:start w:val="1"/>
      <w:numFmt w:val="decimal"/>
      <w:isLgl/>
      <w:lvlText w:val="%1.%2.%3.%4.%5.%6.%7.%8."/>
      <w:lvlJc w:val="left"/>
      <w:pPr>
        <w:ind w:left="5019" w:hanging="2160"/>
      </w:pPr>
      <w:rPr>
        <w:rFonts w:hint="default"/>
      </w:rPr>
    </w:lvl>
    <w:lvl w:ilvl="8">
      <w:start w:val="1"/>
      <w:numFmt w:val="decimal"/>
      <w:isLgl/>
      <w:lvlText w:val="%1.%2.%3.%4.%5.%6.%7.%8.%9."/>
      <w:lvlJc w:val="left"/>
      <w:pPr>
        <w:ind w:left="5376" w:hanging="2160"/>
      </w:pPr>
      <w:rPr>
        <w:rFonts w:hint="default"/>
      </w:rPr>
    </w:lvl>
  </w:abstractNum>
  <w:abstractNum w:abstractNumId="21" w15:restartNumberingAfterBreak="0">
    <w:nsid w:val="3A256827"/>
    <w:multiLevelType w:val="hybridMultilevel"/>
    <w:tmpl w:val="C4BCD830"/>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2" w15:restartNumberingAfterBreak="0">
    <w:nsid w:val="3B5C788B"/>
    <w:multiLevelType w:val="hybridMultilevel"/>
    <w:tmpl w:val="D52A4966"/>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15:restartNumberingAfterBreak="0">
    <w:nsid w:val="46894A4D"/>
    <w:multiLevelType w:val="hybridMultilevel"/>
    <w:tmpl w:val="74985F2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475E24C5"/>
    <w:multiLevelType w:val="hybridMultilevel"/>
    <w:tmpl w:val="AFC6C88A"/>
    <w:lvl w:ilvl="0" w:tplc="041A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904664D"/>
    <w:multiLevelType w:val="hybridMultilevel"/>
    <w:tmpl w:val="BDAC1F7C"/>
    <w:lvl w:ilvl="0" w:tplc="7FF094FA">
      <w:start w:val="1"/>
      <w:numFmt w:val="bullet"/>
      <w:lvlText w:val=""/>
      <w:lvlJc w:val="left"/>
      <w:pPr>
        <w:ind w:left="928" w:hanging="360"/>
      </w:pPr>
      <w:rPr>
        <w:rFonts w:ascii="Wingdings" w:hAnsi="Wingdings" w:hint="default"/>
        <w:color w:val="auto"/>
      </w:rPr>
    </w:lvl>
    <w:lvl w:ilvl="1" w:tplc="041A0003" w:tentative="1">
      <w:start w:val="1"/>
      <w:numFmt w:val="lowerLetter"/>
      <w:lvlText w:val="%2."/>
      <w:lvlJc w:val="left"/>
      <w:pPr>
        <w:ind w:left="1440" w:hanging="360"/>
      </w:pPr>
    </w:lvl>
    <w:lvl w:ilvl="2" w:tplc="041A0005" w:tentative="1">
      <w:start w:val="1"/>
      <w:numFmt w:val="lowerRoman"/>
      <w:lvlText w:val="%3."/>
      <w:lvlJc w:val="right"/>
      <w:pPr>
        <w:ind w:left="2160" w:hanging="180"/>
      </w:pPr>
    </w:lvl>
    <w:lvl w:ilvl="3" w:tplc="041A0001" w:tentative="1">
      <w:start w:val="1"/>
      <w:numFmt w:val="decimal"/>
      <w:lvlText w:val="%4."/>
      <w:lvlJc w:val="left"/>
      <w:pPr>
        <w:ind w:left="2880" w:hanging="360"/>
      </w:pPr>
    </w:lvl>
    <w:lvl w:ilvl="4" w:tplc="041A0003" w:tentative="1">
      <w:start w:val="1"/>
      <w:numFmt w:val="lowerLetter"/>
      <w:lvlText w:val="%5."/>
      <w:lvlJc w:val="left"/>
      <w:pPr>
        <w:ind w:left="3600" w:hanging="360"/>
      </w:pPr>
    </w:lvl>
    <w:lvl w:ilvl="5" w:tplc="041A0005" w:tentative="1">
      <w:start w:val="1"/>
      <w:numFmt w:val="lowerRoman"/>
      <w:lvlText w:val="%6."/>
      <w:lvlJc w:val="right"/>
      <w:pPr>
        <w:ind w:left="4320" w:hanging="180"/>
      </w:pPr>
    </w:lvl>
    <w:lvl w:ilvl="6" w:tplc="041A0001" w:tentative="1">
      <w:start w:val="1"/>
      <w:numFmt w:val="decimal"/>
      <w:lvlText w:val="%7."/>
      <w:lvlJc w:val="left"/>
      <w:pPr>
        <w:ind w:left="5040" w:hanging="360"/>
      </w:pPr>
    </w:lvl>
    <w:lvl w:ilvl="7" w:tplc="041A0003" w:tentative="1">
      <w:start w:val="1"/>
      <w:numFmt w:val="lowerLetter"/>
      <w:lvlText w:val="%8."/>
      <w:lvlJc w:val="left"/>
      <w:pPr>
        <w:ind w:left="5760" w:hanging="360"/>
      </w:pPr>
    </w:lvl>
    <w:lvl w:ilvl="8" w:tplc="041A0005" w:tentative="1">
      <w:start w:val="1"/>
      <w:numFmt w:val="lowerRoman"/>
      <w:lvlText w:val="%9."/>
      <w:lvlJc w:val="right"/>
      <w:pPr>
        <w:ind w:left="6480" w:hanging="180"/>
      </w:pPr>
    </w:lvl>
  </w:abstractNum>
  <w:abstractNum w:abstractNumId="26" w15:restartNumberingAfterBreak="0">
    <w:nsid w:val="49190E9B"/>
    <w:multiLevelType w:val="hybridMultilevel"/>
    <w:tmpl w:val="58DA140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4E71023D"/>
    <w:multiLevelType w:val="hybridMultilevel"/>
    <w:tmpl w:val="B164D1B0"/>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15:restartNumberingAfterBreak="0">
    <w:nsid w:val="53897C5D"/>
    <w:multiLevelType w:val="multilevel"/>
    <w:tmpl w:val="DC02EB20"/>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29" w15:restartNumberingAfterBreak="0">
    <w:nsid w:val="55D77165"/>
    <w:multiLevelType w:val="hybridMultilevel"/>
    <w:tmpl w:val="22B257D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5676269B"/>
    <w:multiLevelType w:val="hybridMultilevel"/>
    <w:tmpl w:val="F7DA312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1" w15:restartNumberingAfterBreak="0">
    <w:nsid w:val="5A681ED2"/>
    <w:multiLevelType w:val="hybridMultilevel"/>
    <w:tmpl w:val="5122E208"/>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15:restartNumberingAfterBreak="0">
    <w:nsid w:val="5A8B46CF"/>
    <w:multiLevelType w:val="hybridMultilevel"/>
    <w:tmpl w:val="7C9CD70C"/>
    <w:lvl w:ilvl="0" w:tplc="9C54D4C2">
      <w:start w:val="1"/>
      <w:numFmt w:val="bullet"/>
      <w:lvlText w:val=""/>
      <w:lvlJc w:val="left"/>
      <w:pPr>
        <w:ind w:left="720" w:hanging="360"/>
      </w:pPr>
      <w:rPr>
        <w:rFonts w:ascii="Wingdings" w:hAnsi="Wingdings" w:hint="default"/>
        <w:color w:val="auto"/>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3" w15:restartNumberingAfterBreak="0">
    <w:nsid w:val="6DE777BE"/>
    <w:multiLevelType w:val="hybridMultilevel"/>
    <w:tmpl w:val="0786D8AC"/>
    <w:lvl w:ilvl="0" w:tplc="041A000B">
      <w:start w:val="1"/>
      <w:numFmt w:val="bullet"/>
      <w:lvlText w:val=""/>
      <w:lvlJc w:val="left"/>
      <w:pPr>
        <w:tabs>
          <w:tab w:val="num" w:pos="720"/>
        </w:tabs>
        <w:ind w:left="720" w:hanging="360"/>
      </w:pPr>
      <w:rPr>
        <w:rFonts w:ascii="Wingdings" w:hAnsi="Wingdings"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EE475BF"/>
    <w:multiLevelType w:val="hybridMultilevel"/>
    <w:tmpl w:val="DE608344"/>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5" w15:restartNumberingAfterBreak="0">
    <w:nsid w:val="6F752CCF"/>
    <w:multiLevelType w:val="hybridMultilevel"/>
    <w:tmpl w:val="EDD6F074"/>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6" w15:restartNumberingAfterBreak="0">
    <w:nsid w:val="7383448F"/>
    <w:multiLevelType w:val="hybridMultilevel"/>
    <w:tmpl w:val="EBF830FA"/>
    <w:lvl w:ilvl="0" w:tplc="7FF094FA">
      <w:start w:val="1"/>
      <w:numFmt w:val="bullet"/>
      <w:lvlText w:val=""/>
      <w:lvlJc w:val="left"/>
      <w:pPr>
        <w:ind w:left="786" w:hanging="360"/>
      </w:pPr>
      <w:rPr>
        <w:rFonts w:ascii="Wingdings" w:hAnsi="Wingdings" w:hint="default"/>
        <w:color w:val="auto"/>
      </w:rPr>
    </w:lvl>
    <w:lvl w:ilvl="1" w:tplc="041A0003" w:tentative="1">
      <w:start w:val="1"/>
      <w:numFmt w:val="bullet"/>
      <w:lvlText w:val="o"/>
      <w:lvlJc w:val="left"/>
      <w:pPr>
        <w:ind w:left="1506" w:hanging="360"/>
      </w:pPr>
      <w:rPr>
        <w:rFonts w:ascii="Courier New" w:hAnsi="Courier New" w:cs="Courier New" w:hint="default"/>
      </w:rPr>
    </w:lvl>
    <w:lvl w:ilvl="2" w:tplc="041A0005" w:tentative="1">
      <w:start w:val="1"/>
      <w:numFmt w:val="bullet"/>
      <w:lvlText w:val=""/>
      <w:lvlJc w:val="left"/>
      <w:pPr>
        <w:ind w:left="2226" w:hanging="360"/>
      </w:pPr>
      <w:rPr>
        <w:rFonts w:ascii="Wingdings" w:hAnsi="Wingdings" w:hint="default"/>
      </w:rPr>
    </w:lvl>
    <w:lvl w:ilvl="3" w:tplc="041A0001" w:tentative="1">
      <w:start w:val="1"/>
      <w:numFmt w:val="bullet"/>
      <w:lvlText w:val=""/>
      <w:lvlJc w:val="left"/>
      <w:pPr>
        <w:ind w:left="2946" w:hanging="360"/>
      </w:pPr>
      <w:rPr>
        <w:rFonts w:ascii="Symbol" w:hAnsi="Symbol" w:hint="default"/>
      </w:rPr>
    </w:lvl>
    <w:lvl w:ilvl="4" w:tplc="041A0003" w:tentative="1">
      <w:start w:val="1"/>
      <w:numFmt w:val="bullet"/>
      <w:lvlText w:val="o"/>
      <w:lvlJc w:val="left"/>
      <w:pPr>
        <w:ind w:left="3666" w:hanging="360"/>
      </w:pPr>
      <w:rPr>
        <w:rFonts w:ascii="Courier New" w:hAnsi="Courier New" w:cs="Courier New" w:hint="default"/>
      </w:rPr>
    </w:lvl>
    <w:lvl w:ilvl="5" w:tplc="041A0005" w:tentative="1">
      <w:start w:val="1"/>
      <w:numFmt w:val="bullet"/>
      <w:lvlText w:val=""/>
      <w:lvlJc w:val="left"/>
      <w:pPr>
        <w:ind w:left="4386" w:hanging="360"/>
      </w:pPr>
      <w:rPr>
        <w:rFonts w:ascii="Wingdings" w:hAnsi="Wingdings" w:hint="default"/>
      </w:rPr>
    </w:lvl>
    <w:lvl w:ilvl="6" w:tplc="041A0001" w:tentative="1">
      <w:start w:val="1"/>
      <w:numFmt w:val="bullet"/>
      <w:lvlText w:val=""/>
      <w:lvlJc w:val="left"/>
      <w:pPr>
        <w:ind w:left="5106" w:hanging="360"/>
      </w:pPr>
      <w:rPr>
        <w:rFonts w:ascii="Symbol" w:hAnsi="Symbol" w:hint="default"/>
      </w:rPr>
    </w:lvl>
    <w:lvl w:ilvl="7" w:tplc="041A0003" w:tentative="1">
      <w:start w:val="1"/>
      <w:numFmt w:val="bullet"/>
      <w:lvlText w:val="o"/>
      <w:lvlJc w:val="left"/>
      <w:pPr>
        <w:ind w:left="5826" w:hanging="360"/>
      </w:pPr>
      <w:rPr>
        <w:rFonts w:ascii="Courier New" w:hAnsi="Courier New" w:cs="Courier New" w:hint="default"/>
      </w:rPr>
    </w:lvl>
    <w:lvl w:ilvl="8" w:tplc="041A0005" w:tentative="1">
      <w:start w:val="1"/>
      <w:numFmt w:val="bullet"/>
      <w:lvlText w:val=""/>
      <w:lvlJc w:val="left"/>
      <w:pPr>
        <w:ind w:left="6546" w:hanging="360"/>
      </w:pPr>
      <w:rPr>
        <w:rFonts w:ascii="Wingdings" w:hAnsi="Wingdings" w:hint="default"/>
      </w:rPr>
    </w:lvl>
  </w:abstractNum>
  <w:abstractNum w:abstractNumId="37" w15:restartNumberingAfterBreak="0">
    <w:nsid w:val="74054150"/>
    <w:multiLevelType w:val="hybridMultilevel"/>
    <w:tmpl w:val="DBC01164"/>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8" w15:restartNumberingAfterBreak="0">
    <w:nsid w:val="7616060A"/>
    <w:multiLevelType w:val="hybridMultilevel"/>
    <w:tmpl w:val="1424EE8A"/>
    <w:lvl w:ilvl="0" w:tplc="E0DAA764">
      <w:start w:val="1"/>
      <w:numFmt w:val="decimal"/>
      <w:lvlText w:val="%1."/>
      <w:lvlJc w:val="left"/>
      <w:pPr>
        <w:ind w:left="1069" w:hanging="360"/>
      </w:pPr>
      <w:rPr>
        <w:rFonts w:hint="default"/>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39" w15:restartNumberingAfterBreak="0">
    <w:nsid w:val="785B0E8F"/>
    <w:multiLevelType w:val="hybridMultilevel"/>
    <w:tmpl w:val="768A174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0" w15:restartNumberingAfterBreak="0">
    <w:nsid w:val="7AD9315C"/>
    <w:multiLevelType w:val="hybridMultilevel"/>
    <w:tmpl w:val="B46AB4B4"/>
    <w:lvl w:ilvl="0" w:tplc="041A000B">
      <w:start w:val="1"/>
      <w:numFmt w:val="bullet"/>
      <w:lvlText w:val=""/>
      <w:lvlJc w:val="left"/>
      <w:pPr>
        <w:ind w:left="1429" w:hanging="360"/>
      </w:pPr>
      <w:rPr>
        <w:rFonts w:ascii="Wingdings" w:hAnsi="Wingdings" w:hint="default"/>
      </w:rPr>
    </w:lvl>
    <w:lvl w:ilvl="1" w:tplc="041A0003" w:tentative="1">
      <w:start w:val="1"/>
      <w:numFmt w:val="bullet"/>
      <w:lvlText w:val="o"/>
      <w:lvlJc w:val="left"/>
      <w:pPr>
        <w:ind w:left="2149" w:hanging="360"/>
      </w:pPr>
      <w:rPr>
        <w:rFonts w:ascii="Courier New" w:hAnsi="Courier New" w:cs="Courier New" w:hint="default"/>
      </w:rPr>
    </w:lvl>
    <w:lvl w:ilvl="2" w:tplc="041A0005" w:tentative="1">
      <w:start w:val="1"/>
      <w:numFmt w:val="bullet"/>
      <w:lvlText w:val=""/>
      <w:lvlJc w:val="left"/>
      <w:pPr>
        <w:ind w:left="2869" w:hanging="360"/>
      </w:pPr>
      <w:rPr>
        <w:rFonts w:ascii="Wingdings" w:hAnsi="Wingdings" w:hint="default"/>
      </w:rPr>
    </w:lvl>
    <w:lvl w:ilvl="3" w:tplc="041A0001" w:tentative="1">
      <w:start w:val="1"/>
      <w:numFmt w:val="bullet"/>
      <w:lvlText w:val=""/>
      <w:lvlJc w:val="left"/>
      <w:pPr>
        <w:ind w:left="3589" w:hanging="360"/>
      </w:pPr>
      <w:rPr>
        <w:rFonts w:ascii="Symbol" w:hAnsi="Symbol" w:hint="default"/>
      </w:rPr>
    </w:lvl>
    <w:lvl w:ilvl="4" w:tplc="041A0003" w:tentative="1">
      <w:start w:val="1"/>
      <w:numFmt w:val="bullet"/>
      <w:lvlText w:val="o"/>
      <w:lvlJc w:val="left"/>
      <w:pPr>
        <w:ind w:left="4309" w:hanging="360"/>
      </w:pPr>
      <w:rPr>
        <w:rFonts w:ascii="Courier New" w:hAnsi="Courier New" w:cs="Courier New" w:hint="default"/>
      </w:rPr>
    </w:lvl>
    <w:lvl w:ilvl="5" w:tplc="041A0005" w:tentative="1">
      <w:start w:val="1"/>
      <w:numFmt w:val="bullet"/>
      <w:lvlText w:val=""/>
      <w:lvlJc w:val="left"/>
      <w:pPr>
        <w:ind w:left="5029" w:hanging="360"/>
      </w:pPr>
      <w:rPr>
        <w:rFonts w:ascii="Wingdings" w:hAnsi="Wingdings" w:hint="default"/>
      </w:rPr>
    </w:lvl>
    <w:lvl w:ilvl="6" w:tplc="041A0001" w:tentative="1">
      <w:start w:val="1"/>
      <w:numFmt w:val="bullet"/>
      <w:lvlText w:val=""/>
      <w:lvlJc w:val="left"/>
      <w:pPr>
        <w:ind w:left="5749" w:hanging="360"/>
      </w:pPr>
      <w:rPr>
        <w:rFonts w:ascii="Symbol" w:hAnsi="Symbol" w:hint="default"/>
      </w:rPr>
    </w:lvl>
    <w:lvl w:ilvl="7" w:tplc="041A0003" w:tentative="1">
      <w:start w:val="1"/>
      <w:numFmt w:val="bullet"/>
      <w:lvlText w:val="o"/>
      <w:lvlJc w:val="left"/>
      <w:pPr>
        <w:ind w:left="6469" w:hanging="360"/>
      </w:pPr>
      <w:rPr>
        <w:rFonts w:ascii="Courier New" w:hAnsi="Courier New" w:cs="Courier New" w:hint="default"/>
      </w:rPr>
    </w:lvl>
    <w:lvl w:ilvl="8" w:tplc="041A0005" w:tentative="1">
      <w:start w:val="1"/>
      <w:numFmt w:val="bullet"/>
      <w:lvlText w:val=""/>
      <w:lvlJc w:val="left"/>
      <w:pPr>
        <w:ind w:left="7189" w:hanging="360"/>
      </w:pPr>
      <w:rPr>
        <w:rFonts w:ascii="Wingdings" w:hAnsi="Wingdings" w:hint="default"/>
      </w:rPr>
    </w:lvl>
  </w:abstractNum>
  <w:abstractNum w:abstractNumId="41" w15:restartNumberingAfterBreak="0">
    <w:nsid w:val="7CA50F2E"/>
    <w:multiLevelType w:val="hybridMultilevel"/>
    <w:tmpl w:val="CA800E9C"/>
    <w:lvl w:ilvl="0" w:tplc="DA8E3C64">
      <w:start w:val="1"/>
      <w:numFmt w:val="bullet"/>
      <w:pStyle w:val="Grafikeoznake3"/>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2" w15:restartNumberingAfterBreak="0">
    <w:nsid w:val="7D47673D"/>
    <w:multiLevelType w:val="hybridMultilevel"/>
    <w:tmpl w:val="7036349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3" w15:restartNumberingAfterBreak="0">
    <w:nsid w:val="7E0008AA"/>
    <w:multiLevelType w:val="multilevel"/>
    <w:tmpl w:val="8E444FC8"/>
    <w:lvl w:ilvl="0">
      <w:start w:val="1"/>
      <w:numFmt w:val="bullet"/>
      <w:lvlText w:val=""/>
      <w:lvlJc w:val="left"/>
      <w:pPr>
        <w:ind w:left="720" w:hanging="360"/>
      </w:pPr>
      <w:rPr>
        <w:rFonts w:ascii="Wingdings" w:hAnsi="Wingdings" w:hint="default"/>
      </w:rPr>
    </w:lvl>
    <w:lvl w:ilvl="1">
      <w:start w:val="1"/>
      <w:numFmt w:val="decimal"/>
      <w:isLgl/>
      <w:lvlText w:val="%1.%2."/>
      <w:lvlJc w:val="left"/>
      <w:pPr>
        <w:ind w:left="1437" w:hanging="720"/>
      </w:pPr>
      <w:rPr>
        <w:rFonts w:hint="default"/>
      </w:rPr>
    </w:lvl>
    <w:lvl w:ilvl="2">
      <w:start w:val="1"/>
      <w:numFmt w:val="decimal"/>
      <w:isLgl/>
      <w:lvlText w:val="%1.%2.%3."/>
      <w:lvlJc w:val="left"/>
      <w:pPr>
        <w:ind w:left="1794" w:hanging="720"/>
      </w:pPr>
      <w:rPr>
        <w:rFonts w:hint="default"/>
      </w:rPr>
    </w:lvl>
    <w:lvl w:ilvl="3">
      <w:start w:val="1"/>
      <w:numFmt w:val="decimal"/>
      <w:isLgl/>
      <w:lvlText w:val="%1.%2.%3.%4."/>
      <w:lvlJc w:val="left"/>
      <w:pPr>
        <w:ind w:left="2511" w:hanging="1080"/>
      </w:pPr>
      <w:rPr>
        <w:rFonts w:hint="default"/>
      </w:rPr>
    </w:lvl>
    <w:lvl w:ilvl="4">
      <w:start w:val="1"/>
      <w:numFmt w:val="decimal"/>
      <w:isLgl/>
      <w:lvlText w:val="%1.%2.%3.%4.%5."/>
      <w:lvlJc w:val="left"/>
      <w:pPr>
        <w:ind w:left="3228" w:hanging="1440"/>
      </w:pPr>
      <w:rPr>
        <w:rFonts w:hint="default"/>
      </w:rPr>
    </w:lvl>
    <w:lvl w:ilvl="5">
      <w:start w:val="1"/>
      <w:numFmt w:val="decimal"/>
      <w:isLgl/>
      <w:lvlText w:val="%1.%2.%3.%4.%5.%6."/>
      <w:lvlJc w:val="left"/>
      <w:pPr>
        <w:ind w:left="3585" w:hanging="1440"/>
      </w:pPr>
      <w:rPr>
        <w:rFonts w:hint="default"/>
      </w:rPr>
    </w:lvl>
    <w:lvl w:ilvl="6">
      <w:start w:val="1"/>
      <w:numFmt w:val="decimal"/>
      <w:isLgl/>
      <w:lvlText w:val="%1.%2.%3.%4.%5.%6.%7."/>
      <w:lvlJc w:val="left"/>
      <w:pPr>
        <w:ind w:left="4302" w:hanging="1800"/>
      </w:pPr>
      <w:rPr>
        <w:rFonts w:hint="default"/>
      </w:rPr>
    </w:lvl>
    <w:lvl w:ilvl="7">
      <w:start w:val="1"/>
      <w:numFmt w:val="decimal"/>
      <w:isLgl/>
      <w:lvlText w:val="%1.%2.%3.%4.%5.%6.%7.%8."/>
      <w:lvlJc w:val="left"/>
      <w:pPr>
        <w:ind w:left="5019" w:hanging="2160"/>
      </w:pPr>
      <w:rPr>
        <w:rFonts w:hint="default"/>
      </w:rPr>
    </w:lvl>
    <w:lvl w:ilvl="8">
      <w:start w:val="1"/>
      <w:numFmt w:val="decimal"/>
      <w:isLgl/>
      <w:lvlText w:val="%1.%2.%3.%4.%5.%6.%7.%8.%9."/>
      <w:lvlJc w:val="left"/>
      <w:pPr>
        <w:ind w:left="5376" w:hanging="2160"/>
      </w:pPr>
      <w:rPr>
        <w:rFonts w:hint="default"/>
      </w:rPr>
    </w:lvl>
  </w:abstractNum>
  <w:num w:numId="1">
    <w:abstractNumId w:val="15"/>
  </w:num>
  <w:num w:numId="2">
    <w:abstractNumId w:val="4"/>
  </w:num>
  <w:num w:numId="3">
    <w:abstractNumId w:val="10"/>
  </w:num>
  <w:num w:numId="4">
    <w:abstractNumId w:val="41"/>
  </w:num>
  <w:num w:numId="5">
    <w:abstractNumId w:val="13"/>
  </w:num>
  <w:num w:numId="6">
    <w:abstractNumId w:val="12"/>
  </w:num>
  <w:num w:numId="7">
    <w:abstractNumId w:val="16"/>
  </w:num>
  <w:num w:numId="8">
    <w:abstractNumId w:val="21"/>
  </w:num>
  <w:num w:numId="9">
    <w:abstractNumId w:val="1"/>
  </w:num>
  <w:num w:numId="10">
    <w:abstractNumId w:val="18"/>
  </w:num>
  <w:num w:numId="11">
    <w:abstractNumId w:val="5"/>
  </w:num>
  <w:num w:numId="12">
    <w:abstractNumId w:val="26"/>
  </w:num>
  <w:num w:numId="13">
    <w:abstractNumId w:val="42"/>
  </w:num>
  <w:num w:numId="14">
    <w:abstractNumId w:val="3"/>
  </w:num>
  <w:num w:numId="15">
    <w:abstractNumId w:val="38"/>
  </w:num>
  <w:num w:numId="16">
    <w:abstractNumId w:val="28"/>
  </w:num>
  <w:num w:numId="17">
    <w:abstractNumId w:val="40"/>
  </w:num>
  <w:num w:numId="18">
    <w:abstractNumId w:val="24"/>
  </w:num>
  <w:num w:numId="19">
    <w:abstractNumId w:val="0"/>
  </w:num>
  <w:num w:numId="20">
    <w:abstractNumId w:val="29"/>
  </w:num>
  <w:num w:numId="21">
    <w:abstractNumId w:val="30"/>
  </w:num>
  <w:num w:numId="22">
    <w:abstractNumId w:val="25"/>
  </w:num>
  <w:num w:numId="23">
    <w:abstractNumId w:val="11"/>
  </w:num>
  <w:num w:numId="24">
    <w:abstractNumId w:val="35"/>
  </w:num>
  <w:num w:numId="25">
    <w:abstractNumId w:val="33"/>
  </w:num>
  <w:num w:numId="26">
    <w:abstractNumId w:val="20"/>
  </w:num>
  <w:num w:numId="27">
    <w:abstractNumId w:val="6"/>
  </w:num>
  <w:num w:numId="28">
    <w:abstractNumId w:val="8"/>
  </w:num>
  <w:num w:numId="29">
    <w:abstractNumId w:val="14"/>
  </w:num>
  <w:num w:numId="30">
    <w:abstractNumId w:val="43"/>
  </w:num>
  <w:num w:numId="31">
    <w:abstractNumId w:val="19"/>
  </w:num>
  <w:num w:numId="32">
    <w:abstractNumId w:val="32"/>
  </w:num>
  <w:num w:numId="33">
    <w:abstractNumId w:val="23"/>
  </w:num>
  <w:num w:numId="34">
    <w:abstractNumId w:val="9"/>
  </w:num>
  <w:num w:numId="35">
    <w:abstractNumId w:val="7"/>
  </w:num>
  <w:num w:numId="36">
    <w:abstractNumId w:val="39"/>
  </w:num>
  <w:num w:numId="37">
    <w:abstractNumId w:val="22"/>
  </w:num>
  <w:num w:numId="38">
    <w:abstractNumId w:val="27"/>
  </w:num>
  <w:num w:numId="39">
    <w:abstractNumId w:val="31"/>
  </w:num>
  <w:num w:numId="40">
    <w:abstractNumId w:val="37"/>
  </w:num>
  <w:num w:numId="41">
    <w:abstractNumId w:val="2"/>
  </w:num>
  <w:num w:numId="42">
    <w:abstractNumId w:val="34"/>
  </w:num>
  <w:num w:numId="43">
    <w:abstractNumId w:val="17"/>
  </w:num>
  <w:num w:numId="44">
    <w:abstractNumId w:val="3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characterSpacingControl w:val="doNotCompress"/>
  <w:hdrShapeDefaults>
    <o:shapedefaults v:ext="edit" spidmax="2049" style="mso-position-vertical-relative:line" fill="f" fillcolor="white" stroke="f">
      <v:fill color="white" on="f"/>
      <v:stroke on="f"/>
      <o:colormru v:ext="edit" colors="#72a133,#6ba13c,#66a63c,#5eaa3c,#94864c,#88864c,#afae71,#7c47c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0F25"/>
    <w:rsid w:val="00000218"/>
    <w:rsid w:val="000004DD"/>
    <w:rsid w:val="000005A5"/>
    <w:rsid w:val="000007DB"/>
    <w:rsid w:val="000008EF"/>
    <w:rsid w:val="00000B2B"/>
    <w:rsid w:val="000012B7"/>
    <w:rsid w:val="000019D4"/>
    <w:rsid w:val="00001B28"/>
    <w:rsid w:val="000022DE"/>
    <w:rsid w:val="00002E68"/>
    <w:rsid w:val="000033F6"/>
    <w:rsid w:val="00003CAC"/>
    <w:rsid w:val="000044BC"/>
    <w:rsid w:val="000051D6"/>
    <w:rsid w:val="000056D9"/>
    <w:rsid w:val="00006A3A"/>
    <w:rsid w:val="00006F76"/>
    <w:rsid w:val="00007339"/>
    <w:rsid w:val="00007D38"/>
    <w:rsid w:val="00007DDB"/>
    <w:rsid w:val="00010018"/>
    <w:rsid w:val="00010A32"/>
    <w:rsid w:val="00010F13"/>
    <w:rsid w:val="00011396"/>
    <w:rsid w:val="00012882"/>
    <w:rsid w:val="000129F1"/>
    <w:rsid w:val="00012C7B"/>
    <w:rsid w:val="00013310"/>
    <w:rsid w:val="00013B06"/>
    <w:rsid w:val="0001417E"/>
    <w:rsid w:val="00014B93"/>
    <w:rsid w:val="000155CB"/>
    <w:rsid w:val="000158A1"/>
    <w:rsid w:val="00016A3E"/>
    <w:rsid w:val="0001702D"/>
    <w:rsid w:val="00020510"/>
    <w:rsid w:val="00020614"/>
    <w:rsid w:val="00021169"/>
    <w:rsid w:val="000211FE"/>
    <w:rsid w:val="00021341"/>
    <w:rsid w:val="0002161B"/>
    <w:rsid w:val="00021A01"/>
    <w:rsid w:val="00022D4D"/>
    <w:rsid w:val="00022E48"/>
    <w:rsid w:val="0002392D"/>
    <w:rsid w:val="00024EA9"/>
    <w:rsid w:val="00025B39"/>
    <w:rsid w:val="000264EA"/>
    <w:rsid w:val="00026833"/>
    <w:rsid w:val="00026F06"/>
    <w:rsid w:val="0002769F"/>
    <w:rsid w:val="0003070F"/>
    <w:rsid w:val="00030E82"/>
    <w:rsid w:val="00031378"/>
    <w:rsid w:val="000318A4"/>
    <w:rsid w:val="0003214B"/>
    <w:rsid w:val="000323C3"/>
    <w:rsid w:val="0003250D"/>
    <w:rsid w:val="000327B4"/>
    <w:rsid w:val="00032B5C"/>
    <w:rsid w:val="00034FA1"/>
    <w:rsid w:val="00035589"/>
    <w:rsid w:val="000355FB"/>
    <w:rsid w:val="00035884"/>
    <w:rsid w:val="00035E17"/>
    <w:rsid w:val="000363DA"/>
    <w:rsid w:val="00036505"/>
    <w:rsid w:val="00036624"/>
    <w:rsid w:val="0003770E"/>
    <w:rsid w:val="00037B43"/>
    <w:rsid w:val="000402B8"/>
    <w:rsid w:val="000402E4"/>
    <w:rsid w:val="00040349"/>
    <w:rsid w:val="00040507"/>
    <w:rsid w:val="00041BBA"/>
    <w:rsid w:val="000423E2"/>
    <w:rsid w:val="00043096"/>
    <w:rsid w:val="00043FDF"/>
    <w:rsid w:val="00044A3C"/>
    <w:rsid w:val="0004517C"/>
    <w:rsid w:val="00045508"/>
    <w:rsid w:val="00045745"/>
    <w:rsid w:val="00045BBD"/>
    <w:rsid w:val="00045EAF"/>
    <w:rsid w:val="0004600A"/>
    <w:rsid w:val="0004600C"/>
    <w:rsid w:val="00046527"/>
    <w:rsid w:val="0004711F"/>
    <w:rsid w:val="000475BF"/>
    <w:rsid w:val="0004778B"/>
    <w:rsid w:val="00047EDE"/>
    <w:rsid w:val="00050616"/>
    <w:rsid w:val="00050743"/>
    <w:rsid w:val="00050BCC"/>
    <w:rsid w:val="00050DAA"/>
    <w:rsid w:val="0005139E"/>
    <w:rsid w:val="000516A7"/>
    <w:rsid w:val="0005178C"/>
    <w:rsid w:val="00051BA5"/>
    <w:rsid w:val="00051D0E"/>
    <w:rsid w:val="00051D2D"/>
    <w:rsid w:val="00052C05"/>
    <w:rsid w:val="00052D17"/>
    <w:rsid w:val="000531CF"/>
    <w:rsid w:val="00053513"/>
    <w:rsid w:val="000539D7"/>
    <w:rsid w:val="00053F09"/>
    <w:rsid w:val="0005527B"/>
    <w:rsid w:val="00055CDC"/>
    <w:rsid w:val="000561AB"/>
    <w:rsid w:val="000564B0"/>
    <w:rsid w:val="00056AB6"/>
    <w:rsid w:val="00056E6F"/>
    <w:rsid w:val="00057164"/>
    <w:rsid w:val="0005766E"/>
    <w:rsid w:val="000606E9"/>
    <w:rsid w:val="00060BF1"/>
    <w:rsid w:val="000616AA"/>
    <w:rsid w:val="00062340"/>
    <w:rsid w:val="00062602"/>
    <w:rsid w:val="0006323C"/>
    <w:rsid w:val="000632E5"/>
    <w:rsid w:val="00063871"/>
    <w:rsid w:val="00063C11"/>
    <w:rsid w:val="00063D77"/>
    <w:rsid w:val="000640BE"/>
    <w:rsid w:val="00064354"/>
    <w:rsid w:val="0006496D"/>
    <w:rsid w:val="00064AE6"/>
    <w:rsid w:val="00064F38"/>
    <w:rsid w:val="00065220"/>
    <w:rsid w:val="00065ABD"/>
    <w:rsid w:val="00065EC9"/>
    <w:rsid w:val="0006781E"/>
    <w:rsid w:val="00067934"/>
    <w:rsid w:val="0007096E"/>
    <w:rsid w:val="00070CAE"/>
    <w:rsid w:val="00071273"/>
    <w:rsid w:val="0007152B"/>
    <w:rsid w:val="0007179D"/>
    <w:rsid w:val="000719D1"/>
    <w:rsid w:val="00071F86"/>
    <w:rsid w:val="00072B2E"/>
    <w:rsid w:val="00073105"/>
    <w:rsid w:val="00073146"/>
    <w:rsid w:val="000733F2"/>
    <w:rsid w:val="000736D7"/>
    <w:rsid w:val="00073F5A"/>
    <w:rsid w:val="00074F4C"/>
    <w:rsid w:val="00075223"/>
    <w:rsid w:val="00075282"/>
    <w:rsid w:val="000752B1"/>
    <w:rsid w:val="00075AD5"/>
    <w:rsid w:val="00075C3E"/>
    <w:rsid w:val="0007603E"/>
    <w:rsid w:val="00076A2B"/>
    <w:rsid w:val="00077828"/>
    <w:rsid w:val="000802EE"/>
    <w:rsid w:val="00080DDB"/>
    <w:rsid w:val="000819CC"/>
    <w:rsid w:val="00081A7F"/>
    <w:rsid w:val="00081B5D"/>
    <w:rsid w:val="00082172"/>
    <w:rsid w:val="00082CFC"/>
    <w:rsid w:val="00082DB0"/>
    <w:rsid w:val="00082E7A"/>
    <w:rsid w:val="00082F5A"/>
    <w:rsid w:val="00083431"/>
    <w:rsid w:val="00084064"/>
    <w:rsid w:val="000840BA"/>
    <w:rsid w:val="00084A4A"/>
    <w:rsid w:val="000851C4"/>
    <w:rsid w:val="00085302"/>
    <w:rsid w:val="00085871"/>
    <w:rsid w:val="00085DA5"/>
    <w:rsid w:val="000868C1"/>
    <w:rsid w:val="00086FC5"/>
    <w:rsid w:val="00087555"/>
    <w:rsid w:val="00090949"/>
    <w:rsid w:val="00090A81"/>
    <w:rsid w:val="0009126E"/>
    <w:rsid w:val="000917A5"/>
    <w:rsid w:val="00091E25"/>
    <w:rsid w:val="00091F40"/>
    <w:rsid w:val="000928EB"/>
    <w:rsid w:val="00092F31"/>
    <w:rsid w:val="00094813"/>
    <w:rsid w:val="00094D08"/>
    <w:rsid w:val="000953CA"/>
    <w:rsid w:val="0009606D"/>
    <w:rsid w:val="000960A1"/>
    <w:rsid w:val="00096174"/>
    <w:rsid w:val="0009625B"/>
    <w:rsid w:val="0009672F"/>
    <w:rsid w:val="00096893"/>
    <w:rsid w:val="00096A1B"/>
    <w:rsid w:val="0009733F"/>
    <w:rsid w:val="000977FE"/>
    <w:rsid w:val="000A02A1"/>
    <w:rsid w:val="000A08E4"/>
    <w:rsid w:val="000A1208"/>
    <w:rsid w:val="000A12AD"/>
    <w:rsid w:val="000A1611"/>
    <w:rsid w:val="000A1FCF"/>
    <w:rsid w:val="000A2C86"/>
    <w:rsid w:val="000A36F6"/>
    <w:rsid w:val="000A3B00"/>
    <w:rsid w:val="000A4220"/>
    <w:rsid w:val="000A4F77"/>
    <w:rsid w:val="000A5472"/>
    <w:rsid w:val="000A6E27"/>
    <w:rsid w:val="000A7895"/>
    <w:rsid w:val="000A7C32"/>
    <w:rsid w:val="000B0333"/>
    <w:rsid w:val="000B0661"/>
    <w:rsid w:val="000B1F72"/>
    <w:rsid w:val="000B1FA4"/>
    <w:rsid w:val="000B21C6"/>
    <w:rsid w:val="000B2298"/>
    <w:rsid w:val="000B3474"/>
    <w:rsid w:val="000B4535"/>
    <w:rsid w:val="000B4B76"/>
    <w:rsid w:val="000B4C8F"/>
    <w:rsid w:val="000B4EBF"/>
    <w:rsid w:val="000B581C"/>
    <w:rsid w:val="000B61A2"/>
    <w:rsid w:val="000B71BD"/>
    <w:rsid w:val="000C0391"/>
    <w:rsid w:val="000C0433"/>
    <w:rsid w:val="000C06E1"/>
    <w:rsid w:val="000C08CC"/>
    <w:rsid w:val="000C0B21"/>
    <w:rsid w:val="000C1388"/>
    <w:rsid w:val="000C1CB4"/>
    <w:rsid w:val="000C22BD"/>
    <w:rsid w:val="000C277D"/>
    <w:rsid w:val="000C29F8"/>
    <w:rsid w:val="000C35E3"/>
    <w:rsid w:val="000C3A63"/>
    <w:rsid w:val="000C3F09"/>
    <w:rsid w:val="000C4314"/>
    <w:rsid w:val="000C4826"/>
    <w:rsid w:val="000C4F80"/>
    <w:rsid w:val="000C5393"/>
    <w:rsid w:val="000C5893"/>
    <w:rsid w:val="000C5A5A"/>
    <w:rsid w:val="000C5D28"/>
    <w:rsid w:val="000C6700"/>
    <w:rsid w:val="000C6D6F"/>
    <w:rsid w:val="000C7F67"/>
    <w:rsid w:val="000D00EB"/>
    <w:rsid w:val="000D10BB"/>
    <w:rsid w:val="000D11FA"/>
    <w:rsid w:val="000D1CF1"/>
    <w:rsid w:val="000D1EA0"/>
    <w:rsid w:val="000D2D62"/>
    <w:rsid w:val="000D3914"/>
    <w:rsid w:val="000D3A8E"/>
    <w:rsid w:val="000D3B0A"/>
    <w:rsid w:val="000D3BD3"/>
    <w:rsid w:val="000D45A0"/>
    <w:rsid w:val="000D4B9D"/>
    <w:rsid w:val="000D51AA"/>
    <w:rsid w:val="000D5734"/>
    <w:rsid w:val="000D5A3C"/>
    <w:rsid w:val="000D5AFD"/>
    <w:rsid w:val="000D5CAD"/>
    <w:rsid w:val="000D5CC7"/>
    <w:rsid w:val="000D6028"/>
    <w:rsid w:val="000D6611"/>
    <w:rsid w:val="000D6881"/>
    <w:rsid w:val="000D6A16"/>
    <w:rsid w:val="000D7DF0"/>
    <w:rsid w:val="000E0E41"/>
    <w:rsid w:val="000E11D1"/>
    <w:rsid w:val="000E13AC"/>
    <w:rsid w:val="000E1528"/>
    <w:rsid w:val="000E17D7"/>
    <w:rsid w:val="000E195E"/>
    <w:rsid w:val="000E1975"/>
    <w:rsid w:val="000E2146"/>
    <w:rsid w:val="000E2C7E"/>
    <w:rsid w:val="000E31CB"/>
    <w:rsid w:val="000E3434"/>
    <w:rsid w:val="000E4742"/>
    <w:rsid w:val="000E48EC"/>
    <w:rsid w:val="000E4B57"/>
    <w:rsid w:val="000E60C2"/>
    <w:rsid w:val="000E7B69"/>
    <w:rsid w:val="000F03F9"/>
    <w:rsid w:val="000F0478"/>
    <w:rsid w:val="000F0593"/>
    <w:rsid w:val="000F0692"/>
    <w:rsid w:val="000F0876"/>
    <w:rsid w:val="000F0916"/>
    <w:rsid w:val="000F113E"/>
    <w:rsid w:val="000F1609"/>
    <w:rsid w:val="000F1855"/>
    <w:rsid w:val="000F2EE4"/>
    <w:rsid w:val="000F34A9"/>
    <w:rsid w:val="000F3B0F"/>
    <w:rsid w:val="000F3FB9"/>
    <w:rsid w:val="000F43AA"/>
    <w:rsid w:val="000F4A5E"/>
    <w:rsid w:val="000F580E"/>
    <w:rsid w:val="000F5B5E"/>
    <w:rsid w:val="000F68C6"/>
    <w:rsid w:val="000F750F"/>
    <w:rsid w:val="000F7643"/>
    <w:rsid w:val="000F7723"/>
    <w:rsid w:val="0010015A"/>
    <w:rsid w:val="0010023A"/>
    <w:rsid w:val="00100667"/>
    <w:rsid w:val="0010080C"/>
    <w:rsid w:val="00100824"/>
    <w:rsid w:val="00101C0A"/>
    <w:rsid w:val="00101E3A"/>
    <w:rsid w:val="00101FF5"/>
    <w:rsid w:val="00102A9B"/>
    <w:rsid w:val="00103211"/>
    <w:rsid w:val="001035B3"/>
    <w:rsid w:val="00103B0E"/>
    <w:rsid w:val="0010447C"/>
    <w:rsid w:val="00104BC9"/>
    <w:rsid w:val="001052F0"/>
    <w:rsid w:val="001054D9"/>
    <w:rsid w:val="00105DD8"/>
    <w:rsid w:val="0010682E"/>
    <w:rsid w:val="0010767B"/>
    <w:rsid w:val="00107C32"/>
    <w:rsid w:val="001105DA"/>
    <w:rsid w:val="00110866"/>
    <w:rsid w:val="00110D20"/>
    <w:rsid w:val="00111FFB"/>
    <w:rsid w:val="00112333"/>
    <w:rsid w:val="00112368"/>
    <w:rsid w:val="00112C1F"/>
    <w:rsid w:val="00112CCE"/>
    <w:rsid w:val="00112E31"/>
    <w:rsid w:val="00112E57"/>
    <w:rsid w:val="00113159"/>
    <w:rsid w:val="0011353D"/>
    <w:rsid w:val="00113A59"/>
    <w:rsid w:val="00113F87"/>
    <w:rsid w:val="001140A4"/>
    <w:rsid w:val="00114346"/>
    <w:rsid w:val="00114376"/>
    <w:rsid w:val="00114389"/>
    <w:rsid w:val="00114518"/>
    <w:rsid w:val="00114751"/>
    <w:rsid w:val="00114CF3"/>
    <w:rsid w:val="001158E0"/>
    <w:rsid w:val="00116170"/>
    <w:rsid w:val="00116C1E"/>
    <w:rsid w:val="00116D20"/>
    <w:rsid w:val="00117432"/>
    <w:rsid w:val="00117532"/>
    <w:rsid w:val="001175A9"/>
    <w:rsid w:val="0011780C"/>
    <w:rsid w:val="0012018F"/>
    <w:rsid w:val="00120CEF"/>
    <w:rsid w:val="00121307"/>
    <w:rsid w:val="0012147A"/>
    <w:rsid w:val="00121BD7"/>
    <w:rsid w:val="00121BF9"/>
    <w:rsid w:val="00122707"/>
    <w:rsid w:val="0012293E"/>
    <w:rsid w:val="00123743"/>
    <w:rsid w:val="001238CF"/>
    <w:rsid w:val="00123DBB"/>
    <w:rsid w:val="001249A9"/>
    <w:rsid w:val="001249BF"/>
    <w:rsid w:val="00124EE8"/>
    <w:rsid w:val="0012622A"/>
    <w:rsid w:val="00126A0C"/>
    <w:rsid w:val="0012706D"/>
    <w:rsid w:val="00127C8E"/>
    <w:rsid w:val="00130205"/>
    <w:rsid w:val="00130520"/>
    <w:rsid w:val="00131242"/>
    <w:rsid w:val="00131C88"/>
    <w:rsid w:val="00131F9E"/>
    <w:rsid w:val="00131FEC"/>
    <w:rsid w:val="00132307"/>
    <w:rsid w:val="00132AE7"/>
    <w:rsid w:val="00132C11"/>
    <w:rsid w:val="0013319C"/>
    <w:rsid w:val="001338A4"/>
    <w:rsid w:val="0013552D"/>
    <w:rsid w:val="001358C9"/>
    <w:rsid w:val="00135D79"/>
    <w:rsid w:val="001366BA"/>
    <w:rsid w:val="0013691D"/>
    <w:rsid w:val="00136A83"/>
    <w:rsid w:val="00136DB1"/>
    <w:rsid w:val="00136F4A"/>
    <w:rsid w:val="001405AA"/>
    <w:rsid w:val="00140B0B"/>
    <w:rsid w:val="001411B1"/>
    <w:rsid w:val="00141721"/>
    <w:rsid w:val="00141B48"/>
    <w:rsid w:val="001423BF"/>
    <w:rsid w:val="00142E6B"/>
    <w:rsid w:val="00142E87"/>
    <w:rsid w:val="00143D34"/>
    <w:rsid w:val="00144499"/>
    <w:rsid w:val="001448E1"/>
    <w:rsid w:val="00144B59"/>
    <w:rsid w:val="00145280"/>
    <w:rsid w:val="00145594"/>
    <w:rsid w:val="00145B71"/>
    <w:rsid w:val="00145CC9"/>
    <w:rsid w:val="0014601D"/>
    <w:rsid w:val="00146543"/>
    <w:rsid w:val="00146550"/>
    <w:rsid w:val="0014701F"/>
    <w:rsid w:val="0014720F"/>
    <w:rsid w:val="00147730"/>
    <w:rsid w:val="00147C0F"/>
    <w:rsid w:val="00147D8A"/>
    <w:rsid w:val="001500F5"/>
    <w:rsid w:val="00150808"/>
    <w:rsid w:val="00152429"/>
    <w:rsid w:val="001524C7"/>
    <w:rsid w:val="001525EB"/>
    <w:rsid w:val="001528B2"/>
    <w:rsid w:val="00152A8F"/>
    <w:rsid w:val="001531C9"/>
    <w:rsid w:val="001533AE"/>
    <w:rsid w:val="00153660"/>
    <w:rsid w:val="00153C69"/>
    <w:rsid w:val="00153E7A"/>
    <w:rsid w:val="00153F6D"/>
    <w:rsid w:val="0015411B"/>
    <w:rsid w:val="0015476A"/>
    <w:rsid w:val="00154EEA"/>
    <w:rsid w:val="001557F5"/>
    <w:rsid w:val="00155A39"/>
    <w:rsid w:val="00155D25"/>
    <w:rsid w:val="001574D4"/>
    <w:rsid w:val="0015778E"/>
    <w:rsid w:val="00157B7D"/>
    <w:rsid w:val="001600D6"/>
    <w:rsid w:val="001602AA"/>
    <w:rsid w:val="00160F0B"/>
    <w:rsid w:val="0016120A"/>
    <w:rsid w:val="00161658"/>
    <w:rsid w:val="0016193F"/>
    <w:rsid w:val="00161D1E"/>
    <w:rsid w:val="001626B7"/>
    <w:rsid w:val="00163088"/>
    <w:rsid w:val="001632BB"/>
    <w:rsid w:val="001636FF"/>
    <w:rsid w:val="00164169"/>
    <w:rsid w:val="00164742"/>
    <w:rsid w:val="00165468"/>
    <w:rsid w:val="00165505"/>
    <w:rsid w:val="00166357"/>
    <w:rsid w:val="001665DB"/>
    <w:rsid w:val="001673BB"/>
    <w:rsid w:val="0016763A"/>
    <w:rsid w:val="0016776F"/>
    <w:rsid w:val="00170377"/>
    <w:rsid w:val="00170759"/>
    <w:rsid w:val="00171E03"/>
    <w:rsid w:val="0017201C"/>
    <w:rsid w:val="0017284F"/>
    <w:rsid w:val="00172A0F"/>
    <w:rsid w:val="00172BE8"/>
    <w:rsid w:val="00173C52"/>
    <w:rsid w:val="00173D11"/>
    <w:rsid w:val="00173D92"/>
    <w:rsid w:val="00173DC0"/>
    <w:rsid w:val="00173EE5"/>
    <w:rsid w:val="001741F3"/>
    <w:rsid w:val="001742F2"/>
    <w:rsid w:val="0017537A"/>
    <w:rsid w:val="0017576F"/>
    <w:rsid w:val="00175919"/>
    <w:rsid w:val="00175C8A"/>
    <w:rsid w:val="00176604"/>
    <w:rsid w:val="00176898"/>
    <w:rsid w:val="00177A63"/>
    <w:rsid w:val="001806C5"/>
    <w:rsid w:val="0018077F"/>
    <w:rsid w:val="00180AE7"/>
    <w:rsid w:val="00180EBA"/>
    <w:rsid w:val="001818A5"/>
    <w:rsid w:val="001819A9"/>
    <w:rsid w:val="00183075"/>
    <w:rsid w:val="00183287"/>
    <w:rsid w:val="00183A09"/>
    <w:rsid w:val="001841DD"/>
    <w:rsid w:val="0018468A"/>
    <w:rsid w:val="001846CB"/>
    <w:rsid w:val="0018482A"/>
    <w:rsid w:val="00185138"/>
    <w:rsid w:val="001855E0"/>
    <w:rsid w:val="001861F9"/>
    <w:rsid w:val="001865C1"/>
    <w:rsid w:val="00186B4F"/>
    <w:rsid w:val="001879CA"/>
    <w:rsid w:val="00190532"/>
    <w:rsid w:val="001916B6"/>
    <w:rsid w:val="001917B8"/>
    <w:rsid w:val="0019200B"/>
    <w:rsid w:val="0019217C"/>
    <w:rsid w:val="00192819"/>
    <w:rsid w:val="00193326"/>
    <w:rsid w:val="00193C11"/>
    <w:rsid w:val="00193DCF"/>
    <w:rsid w:val="00194B37"/>
    <w:rsid w:val="00195838"/>
    <w:rsid w:val="0019642D"/>
    <w:rsid w:val="00196AC3"/>
    <w:rsid w:val="001975DB"/>
    <w:rsid w:val="001977E5"/>
    <w:rsid w:val="00197F5F"/>
    <w:rsid w:val="00197F79"/>
    <w:rsid w:val="001A011C"/>
    <w:rsid w:val="001A012F"/>
    <w:rsid w:val="001A1C3A"/>
    <w:rsid w:val="001A2129"/>
    <w:rsid w:val="001A2724"/>
    <w:rsid w:val="001A2C57"/>
    <w:rsid w:val="001A30D0"/>
    <w:rsid w:val="001A3186"/>
    <w:rsid w:val="001A397A"/>
    <w:rsid w:val="001A3B6A"/>
    <w:rsid w:val="001A3C93"/>
    <w:rsid w:val="001A4176"/>
    <w:rsid w:val="001A4B12"/>
    <w:rsid w:val="001A4BD7"/>
    <w:rsid w:val="001A4E09"/>
    <w:rsid w:val="001A5ADA"/>
    <w:rsid w:val="001A5F29"/>
    <w:rsid w:val="001A6006"/>
    <w:rsid w:val="001A608A"/>
    <w:rsid w:val="001A719D"/>
    <w:rsid w:val="001A74EE"/>
    <w:rsid w:val="001A7624"/>
    <w:rsid w:val="001A7AEE"/>
    <w:rsid w:val="001A7B00"/>
    <w:rsid w:val="001B0AA9"/>
    <w:rsid w:val="001B1154"/>
    <w:rsid w:val="001B1ADE"/>
    <w:rsid w:val="001B25AC"/>
    <w:rsid w:val="001B2A25"/>
    <w:rsid w:val="001B3BB0"/>
    <w:rsid w:val="001B3E09"/>
    <w:rsid w:val="001B3E45"/>
    <w:rsid w:val="001B3EA9"/>
    <w:rsid w:val="001B40F6"/>
    <w:rsid w:val="001B4495"/>
    <w:rsid w:val="001B61FE"/>
    <w:rsid w:val="001B6409"/>
    <w:rsid w:val="001B65FC"/>
    <w:rsid w:val="001B6929"/>
    <w:rsid w:val="001B69F9"/>
    <w:rsid w:val="001B6C88"/>
    <w:rsid w:val="001C0335"/>
    <w:rsid w:val="001C0401"/>
    <w:rsid w:val="001C1E41"/>
    <w:rsid w:val="001C220A"/>
    <w:rsid w:val="001C243E"/>
    <w:rsid w:val="001C2B4B"/>
    <w:rsid w:val="001C3EB2"/>
    <w:rsid w:val="001C5CDD"/>
    <w:rsid w:val="001C5FDF"/>
    <w:rsid w:val="001C620B"/>
    <w:rsid w:val="001C624E"/>
    <w:rsid w:val="001C6B14"/>
    <w:rsid w:val="001C7035"/>
    <w:rsid w:val="001C7B33"/>
    <w:rsid w:val="001D0591"/>
    <w:rsid w:val="001D06D4"/>
    <w:rsid w:val="001D0B85"/>
    <w:rsid w:val="001D0BC1"/>
    <w:rsid w:val="001D0C70"/>
    <w:rsid w:val="001D14A9"/>
    <w:rsid w:val="001D1579"/>
    <w:rsid w:val="001D18C3"/>
    <w:rsid w:val="001D1AE7"/>
    <w:rsid w:val="001D1AE9"/>
    <w:rsid w:val="001D1D06"/>
    <w:rsid w:val="001D1E75"/>
    <w:rsid w:val="001D38F7"/>
    <w:rsid w:val="001D3E78"/>
    <w:rsid w:val="001D3FA4"/>
    <w:rsid w:val="001D454C"/>
    <w:rsid w:val="001D4A1F"/>
    <w:rsid w:val="001D4D28"/>
    <w:rsid w:val="001D5BFA"/>
    <w:rsid w:val="001D613B"/>
    <w:rsid w:val="001D6959"/>
    <w:rsid w:val="001D69B2"/>
    <w:rsid w:val="001D7327"/>
    <w:rsid w:val="001D7CDB"/>
    <w:rsid w:val="001E07FC"/>
    <w:rsid w:val="001E0AA3"/>
    <w:rsid w:val="001E0B1A"/>
    <w:rsid w:val="001E1A17"/>
    <w:rsid w:val="001E2478"/>
    <w:rsid w:val="001E24CD"/>
    <w:rsid w:val="001E24E9"/>
    <w:rsid w:val="001E27D2"/>
    <w:rsid w:val="001E289C"/>
    <w:rsid w:val="001E2ACD"/>
    <w:rsid w:val="001E2BA5"/>
    <w:rsid w:val="001E2F27"/>
    <w:rsid w:val="001E41EC"/>
    <w:rsid w:val="001E61CF"/>
    <w:rsid w:val="001E6D11"/>
    <w:rsid w:val="001E7F0E"/>
    <w:rsid w:val="001E7F5C"/>
    <w:rsid w:val="001F1050"/>
    <w:rsid w:val="001F16A6"/>
    <w:rsid w:val="001F2B87"/>
    <w:rsid w:val="001F2D62"/>
    <w:rsid w:val="001F3BB2"/>
    <w:rsid w:val="001F40AB"/>
    <w:rsid w:val="001F4B47"/>
    <w:rsid w:val="001F4D76"/>
    <w:rsid w:val="001F513A"/>
    <w:rsid w:val="001F535D"/>
    <w:rsid w:val="001F5BB6"/>
    <w:rsid w:val="001F659E"/>
    <w:rsid w:val="001F72FE"/>
    <w:rsid w:val="001F7406"/>
    <w:rsid w:val="001F755D"/>
    <w:rsid w:val="001F7B6F"/>
    <w:rsid w:val="002007BB"/>
    <w:rsid w:val="002008E3"/>
    <w:rsid w:val="00200A1A"/>
    <w:rsid w:val="00200B14"/>
    <w:rsid w:val="00200D58"/>
    <w:rsid w:val="002019DF"/>
    <w:rsid w:val="00201EC9"/>
    <w:rsid w:val="00202570"/>
    <w:rsid w:val="00202A94"/>
    <w:rsid w:val="00202D92"/>
    <w:rsid w:val="00202F85"/>
    <w:rsid w:val="00203006"/>
    <w:rsid w:val="00203144"/>
    <w:rsid w:val="002032C2"/>
    <w:rsid w:val="0020369D"/>
    <w:rsid w:val="00203A3F"/>
    <w:rsid w:val="00203FAE"/>
    <w:rsid w:val="0020430E"/>
    <w:rsid w:val="002047AE"/>
    <w:rsid w:val="00206532"/>
    <w:rsid w:val="00206C33"/>
    <w:rsid w:val="002070E7"/>
    <w:rsid w:val="002070F8"/>
    <w:rsid w:val="002071CB"/>
    <w:rsid w:val="00207705"/>
    <w:rsid w:val="00207DC0"/>
    <w:rsid w:val="00207E5A"/>
    <w:rsid w:val="00207F3F"/>
    <w:rsid w:val="00210406"/>
    <w:rsid w:val="00211048"/>
    <w:rsid w:val="002113CA"/>
    <w:rsid w:val="00211DC4"/>
    <w:rsid w:val="00212147"/>
    <w:rsid w:val="00212A16"/>
    <w:rsid w:val="00212A97"/>
    <w:rsid w:val="00212D6C"/>
    <w:rsid w:val="00212DCE"/>
    <w:rsid w:val="0021375A"/>
    <w:rsid w:val="00213AFA"/>
    <w:rsid w:val="00214B24"/>
    <w:rsid w:val="00214BA8"/>
    <w:rsid w:val="002154DE"/>
    <w:rsid w:val="00215F0F"/>
    <w:rsid w:val="00216087"/>
    <w:rsid w:val="00216750"/>
    <w:rsid w:val="00216C03"/>
    <w:rsid w:val="00216D01"/>
    <w:rsid w:val="002170B8"/>
    <w:rsid w:val="0021741B"/>
    <w:rsid w:val="0022006E"/>
    <w:rsid w:val="00220518"/>
    <w:rsid w:val="002207E7"/>
    <w:rsid w:val="002209BD"/>
    <w:rsid w:val="002209E0"/>
    <w:rsid w:val="00221701"/>
    <w:rsid w:val="00222122"/>
    <w:rsid w:val="002221D6"/>
    <w:rsid w:val="0022225E"/>
    <w:rsid w:val="0022259E"/>
    <w:rsid w:val="00222D5F"/>
    <w:rsid w:val="002232EA"/>
    <w:rsid w:val="00223349"/>
    <w:rsid w:val="0022382C"/>
    <w:rsid w:val="00224918"/>
    <w:rsid w:val="00224919"/>
    <w:rsid w:val="002251AC"/>
    <w:rsid w:val="00225416"/>
    <w:rsid w:val="00225495"/>
    <w:rsid w:val="002254D6"/>
    <w:rsid w:val="002262D7"/>
    <w:rsid w:val="002268D2"/>
    <w:rsid w:val="002269E3"/>
    <w:rsid w:val="00226ECB"/>
    <w:rsid w:val="00227EBB"/>
    <w:rsid w:val="00227F6F"/>
    <w:rsid w:val="0023119E"/>
    <w:rsid w:val="00231284"/>
    <w:rsid w:val="00231866"/>
    <w:rsid w:val="00233327"/>
    <w:rsid w:val="00233F61"/>
    <w:rsid w:val="00234790"/>
    <w:rsid w:val="002348BA"/>
    <w:rsid w:val="0023527B"/>
    <w:rsid w:val="0023554A"/>
    <w:rsid w:val="002358D9"/>
    <w:rsid w:val="0023668D"/>
    <w:rsid w:val="002368F2"/>
    <w:rsid w:val="00236BA5"/>
    <w:rsid w:val="0023728A"/>
    <w:rsid w:val="002402B1"/>
    <w:rsid w:val="002404AB"/>
    <w:rsid w:val="002408F3"/>
    <w:rsid w:val="00241121"/>
    <w:rsid w:val="00241373"/>
    <w:rsid w:val="00241DBF"/>
    <w:rsid w:val="00242496"/>
    <w:rsid w:val="002428D8"/>
    <w:rsid w:val="00242ACC"/>
    <w:rsid w:val="00243567"/>
    <w:rsid w:val="00243A8D"/>
    <w:rsid w:val="00243EBC"/>
    <w:rsid w:val="00244408"/>
    <w:rsid w:val="002448B3"/>
    <w:rsid w:val="00244A1F"/>
    <w:rsid w:val="00245291"/>
    <w:rsid w:val="00245944"/>
    <w:rsid w:val="00245A5B"/>
    <w:rsid w:val="00245B13"/>
    <w:rsid w:val="002465FA"/>
    <w:rsid w:val="00247646"/>
    <w:rsid w:val="00247DA8"/>
    <w:rsid w:val="00247F06"/>
    <w:rsid w:val="0025079E"/>
    <w:rsid w:val="002513DC"/>
    <w:rsid w:val="00251431"/>
    <w:rsid w:val="00251476"/>
    <w:rsid w:val="00251CEE"/>
    <w:rsid w:val="0025227B"/>
    <w:rsid w:val="00252804"/>
    <w:rsid w:val="00252DB4"/>
    <w:rsid w:val="00252DD9"/>
    <w:rsid w:val="002532C7"/>
    <w:rsid w:val="00253CB7"/>
    <w:rsid w:val="00254A1B"/>
    <w:rsid w:val="002552C4"/>
    <w:rsid w:val="00256112"/>
    <w:rsid w:val="00256BD9"/>
    <w:rsid w:val="0025700E"/>
    <w:rsid w:val="00257F0F"/>
    <w:rsid w:val="00261043"/>
    <w:rsid w:val="0026105B"/>
    <w:rsid w:val="00261294"/>
    <w:rsid w:val="002626D5"/>
    <w:rsid w:val="00262C14"/>
    <w:rsid w:val="00263399"/>
    <w:rsid w:val="00263BB1"/>
    <w:rsid w:val="00263F97"/>
    <w:rsid w:val="002644C3"/>
    <w:rsid w:val="00264C75"/>
    <w:rsid w:val="00265521"/>
    <w:rsid w:val="00265707"/>
    <w:rsid w:val="00265A3D"/>
    <w:rsid w:val="002663B5"/>
    <w:rsid w:val="002665DE"/>
    <w:rsid w:val="00266FF8"/>
    <w:rsid w:val="00267AF7"/>
    <w:rsid w:val="00267BA3"/>
    <w:rsid w:val="00270208"/>
    <w:rsid w:val="002714C7"/>
    <w:rsid w:val="00271641"/>
    <w:rsid w:val="002716DD"/>
    <w:rsid w:val="002720DE"/>
    <w:rsid w:val="0027231A"/>
    <w:rsid w:val="002735CC"/>
    <w:rsid w:val="00273EBE"/>
    <w:rsid w:val="00274317"/>
    <w:rsid w:val="00274A75"/>
    <w:rsid w:val="002758F4"/>
    <w:rsid w:val="00275E0D"/>
    <w:rsid w:val="002762ED"/>
    <w:rsid w:val="002766FF"/>
    <w:rsid w:val="00276C7C"/>
    <w:rsid w:val="0027744D"/>
    <w:rsid w:val="00280904"/>
    <w:rsid w:val="0028140A"/>
    <w:rsid w:val="0028180A"/>
    <w:rsid w:val="00281E36"/>
    <w:rsid w:val="00282DEB"/>
    <w:rsid w:val="002839DD"/>
    <w:rsid w:val="0028401D"/>
    <w:rsid w:val="00284B92"/>
    <w:rsid w:val="00284E99"/>
    <w:rsid w:val="002851F2"/>
    <w:rsid w:val="0028568A"/>
    <w:rsid w:val="00286018"/>
    <w:rsid w:val="002866C7"/>
    <w:rsid w:val="00287870"/>
    <w:rsid w:val="00287FFD"/>
    <w:rsid w:val="0029062A"/>
    <w:rsid w:val="00290B57"/>
    <w:rsid w:val="002919BA"/>
    <w:rsid w:val="00291B77"/>
    <w:rsid w:val="00291B96"/>
    <w:rsid w:val="00291CFD"/>
    <w:rsid w:val="0029200C"/>
    <w:rsid w:val="002929A1"/>
    <w:rsid w:val="002934A1"/>
    <w:rsid w:val="002939E0"/>
    <w:rsid w:val="00294195"/>
    <w:rsid w:val="002945FA"/>
    <w:rsid w:val="00294688"/>
    <w:rsid w:val="00294D62"/>
    <w:rsid w:val="00295456"/>
    <w:rsid w:val="00295533"/>
    <w:rsid w:val="00295A02"/>
    <w:rsid w:val="00296BA1"/>
    <w:rsid w:val="00296D70"/>
    <w:rsid w:val="00297268"/>
    <w:rsid w:val="0029765E"/>
    <w:rsid w:val="002978A5"/>
    <w:rsid w:val="00297D5B"/>
    <w:rsid w:val="002A0445"/>
    <w:rsid w:val="002A0AF8"/>
    <w:rsid w:val="002A0B97"/>
    <w:rsid w:val="002A0C50"/>
    <w:rsid w:val="002A0C8F"/>
    <w:rsid w:val="002A2608"/>
    <w:rsid w:val="002A2893"/>
    <w:rsid w:val="002A2A3C"/>
    <w:rsid w:val="002A3685"/>
    <w:rsid w:val="002A3BE2"/>
    <w:rsid w:val="002A48E3"/>
    <w:rsid w:val="002A4A4D"/>
    <w:rsid w:val="002A4F54"/>
    <w:rsid w:val="002A4F9B"/>
    <w:rsid w:val="002A5083"/>
    <w:rsid w:val="002A53A3"/>
    <w:rsid w:val="002A6070"/>
    <w:rsid w:val="002A63A5"/>
    <w:rsid w:val="002A6B9A"/>
    <w:rsid w:val="002A6D39"/>
    <w:rsid w:val="002A70E6"/>
    <w:rsid w:val="002A78BA"/>
    <w:rsid w:val="002A7B20"/>
    <w:rsid w:val="002A7F6A"/>
    <w:rsid w:val="002B042C"/>
    <w:rsid w:val="002B0AF0"/>
    <w:rsid w:val="002B0E77"/>
    <w:rsid w:val="002B0FC4"/>
    <w:rsid w:val="002B129E"/>
    <w:rsid w:val="002B13F6"/>
    <w:rsid w:val="002B1B21"/>
    <w:rsid w:val="002B1E65"/>
    <w:rsid w:val="002B1EF6"/>
    <w:rsid w:val="002B248A"/>
    <w:rsid w:val="002B33A0"/>
    <w:rsid w:val="002B35FC"/>
    <w:rsid w:val="002B39BB"/>
    <w:rsid w:val="002B3B9D"/>
    <w:rsid w:val="002B3F8E"/>
    <w:rsid w:val="002B41A9"/>
    <w:rsid w:val="002B464B"/>
    <w:rsid w:val="002B4798"/>
    <w:rsid w:val="002B65A4"/>
    <w:rsid w:val="002B668E"/>
    <w:rsid w:val="002B6C01"/>
    <w:rsid w:val="002B77C7"/>
    <w:rsid w:val="002B784D"/>
    <w:rsid w:val="002C0D29"/>
    <w:rsid w:val="002C0F72"/>
    <w:rsid w:val="002C240C"/>
    <w:rsid w:val="002C24D8"/>
    <w:rsid w:val="002C3EC6"/>
    <w:rsid w:val="002C40B9"/>
    <w:rsid w:val="002C441A"/>
    <w:rsid w:val="002C4676"/>
    <w:rsid w:val="002C4B89"/>
    <w:rsid w:val="002C5486"/>
    <w:rsid w:val="002C5AB1"/>
    <w:rsid w:val="002C6073"/>
    <w:rsid w:val="002C63CB"/>
    <w:rsid w:val="002C6889"/>
    <w:rsid w:val="002C6CEF"/>
    <w:rsid w:val="002C6D6F"/>
    <w:rsid w:val="002C6DF8"/>
    <w:rsid w:val="002C7686"/>
    <w:rsid w:val="002D042E"/>
    <w:rsid w:val="002D089E"/>
    <w:rsid w:val="002D0C94"/>
    <w:rsid w:val="002D1250"/>
    <w:rsid w:val="002D19BA"/>
    <w:rsid w:val="002D1C60"/>
    <w:rsid w:val="002D21BC"/>
    <w:rsid w:val="002D2930"/>
    <w:rsid w:val="002D29D8"/>
    <w:rsid w:val="002D333E"/>
    <w:rsid w:val="002D3A06"/>
    <w:rsid w:val="002D3FA8"/>
    <w:rsid w:val="002D4057"/>
    <w:rsid w:val="002D40CA"/>
    <w:rsid w:val="002D4390"/>
    <w:rsid w:val="002D45EE"/>
    <w:rsid w:val="002D4605"/>
    <w:rsid w:val="002D4617"/>
    <w:rsid w:val="002D4F90"/>
    <w:rsid w:val="002D53EB"/>
    <w:rsid w:val="002D55C5"/>
    <w:rsid w:val="002D5733"/>
    <w:rsid w:val="002D5841"/>
    <w:rsid w:val="002D5CBA"/>
    <w:rsid w:val="002D5CE7"/>
    <w:rsid w:val="002D6388"/>
    <w:rsid w:val="002D66FE"/>
    <w:rsid w:val="002D730E"/>
    <w:rsid w:val="002D7524"/>
    <w:rsid w:val="002E1554"/>
    <w:rsid w:val="002E2A13"/>
    <w:rsid w:val="002E2A73"/>
    <w:rsid w:val="002E2BB9"/>
    <w:rsid w:val="002E3EA2"/>
    <w:rsid w:val="002E4745"/>
    <w:rsid w:val="002E4AD6"/>
    <w:rsid w:val="002E51E1"/>
    <w:rsid w:val="002E5939"/>
    <w:rsid w:val="002E5CD8"/>
    <w:rsid w:val="002E60E7"/>
    <w:rsid w:val="002E62E4"/>
    <w:rsid w:val="002E6378"/>
    <w:rsid w:val="002E6A22"/>
    <w:rsid w:val="002E783A"/>
    <w:rsid w:val="002E79A1"/>
    <w:rsid w:val="002E7A8F"/>
    <w:rsid w:val="002F0050"/>
    <w:rsid w:val="002F0725"/>
    <w:rsid w:val="002F1004"/>
    <w:rsid w:val="002F10C8"/>
    <w:rsid w:val="002F11CC"/>
    <w:rsid w:val="002F20AF"/>
    <w:rsid w:val="002F2D0D"/>
    <w:rsid w:val="002F33B8"/>
    <w:rsid w:val="002F392D"/>
    <w:rsid w:val="002F4254"/>
    <w:rsid w:val="002F4301"/>
    <w:rsid w:val="002F46A6"/>
    <w:rsid w:val="002F4891"/>
    <w:rsid w:val="002F5C9F"/>
    <w:rsid w:val="002F63C5"/>
    <w:rsid w:val="002F704E"/>
    <w:rsid w:val="002F70C2"/>
    <w:rsid w:val="002F7A3C"/>
    <w:rsid w:val="00300B4F"/>
    <w:rsid w:val="00301508"/>
    <w:rsid w:val="00301E56"/>
    <w:rsid w:val="00302AA4"/>
    <w:rsid w:val="00302ABF"/>
    <w:rsid w:val="00302F31"/>
    <w:rsid w:val="00303746"/>
    <w:rsid w:val="0030423D"/>
    <w:rsid w:val="003044FD"/>
    <w:rsid w:val="00305300"/>
    <w:rsid w:val="0030560F"/>
    <w:rsid w:val="003057D6"/>
    <w:rsid w:val="0030630C"/>
    <w:rsid w:val="00306BDF"/>
    <w:rsid w:val="00306C2B"/>
    <w:rsid w:val="003074D5"/>
    <w:rsid w:val="00310563"/>
    <w:rsid w:val="0031071C"/>
    <w:rsid w:val="00311291"/>
    <w:rsid w:val="003116BB"/>
    <w:rsid w:val="00311F2C"/>
    <w:rsid w:val="003120B1"/>
    <w:rsid w:val="00312C9B"/>
    <w:rsid w:val="00313ADD"/>
    <w:rsid w:val="00313B78"/>
    <w:rsid w:val="00313E13"/>
    <w:rsid w:val="00315603"/>
    <w:rsid w:val="00315D8A"/>
    <w:rsid w:val="0031602A"/>
    <w:rsid w:val="00316288"/>
    <w:rsid w:val="00316A41"/>
    <w:rsid w:val="00316B15"/>
    <w:rsid w:val="00316C35"/>
    <w:rsid w:val="0031702E"/>
    <w:rsid w:val="0031722D"/>
    <w:rsid w:val="003176AC"/>
    <w:rsid w:val="00320662"/>
    <w:rsid w:val="003208B0"/>
    <w:rsid w:val="00320B1B"/>
    <w:rsid w:val="00320BFB"/>
    <w:rsid w:val="00320C27"/>
    <w:rsid w:val="00320E05"/>
    <w:rsid w:val="00320EA9"/>
    <w:rsid w:val="0032193F"/>
    <w:rsid w:val="00321CB9"/>
    <w:rsid w:val="00321E50"/>
    <w:rsid w:val="00322361"/>
    <w:rsid w:val="00322764"/>
    <w:rsid w:val="00322A05"/>
    <w:rsid w:val="003232F8"/>
    <w:rsid w:val="003235D2"/>
    <w:rsid w:val="00323BEB"/>
    <w:rsid w:val="00323ECA"/>
    <w:rsid w:val="00324441"/>
    <w:rsid w:val="003253D1"/>
    <w:rsid w:val="003257AB"/>
    <w:rsid w:val="00327369"/>
    <w:rsid w:val="003275F1"/>
    <w:rsid w:val="00327B36"/>
    <w:rsid w:val="00327E69"/>
    <w:rsid w:val="00330FBC"/>
    <w:rsid w:val="003311A3"/>
    <w:rsid w:val="00331344"/>
    <w:rsid w:val="0033163B"/>
    <w:rsid w:val="003321F2"/>
    <w:rsid w:val="003323B5"/>
    <w:rsid w:val="0033255E"/>
    <w:rsid w:val="003330F1"/>
    <w:rsid w:val="0033475D"/>
    <w:rsid w:val="00334B35"/>
    <w:rsid w:val="00334C13"/>
    <w:rsid w:val="00334D67"/>
    <w:rsid w:val="00334E44"/>
    <w:rsid w:val="00334FF0"/>
    <w:rsid w:val="00336B69"/>
    <w:rsid w:val="00336C4E"/>
    <w:rsid w:val="0033763C"/>
    <w:rsid w:val="00337C73"/>
    <w:rsid w:val="003407E7"/>
    <w:rsid w:val="00340A05"/>
    <w:rsid w:val="0034122C"/>
    <w:rsid w:val="0034232E"/>
    <w:rsid w:val="003425C3"/>
    <w:rsid w:val="003429E7"/>
    <w:rsid w:val="00343607"/>
    <w:rsid w:val="0034419D"/>
    <w:rsid w:val="003441A9"/>
    <w:rsid w:val="0034493E"/>
    <w:rsid w:val="0034551B"/>
    <w:rsid w:val="003455D7"/>
    <w:rsid w:val="00345615"/>
    <w:rsid w:val="00346258"/>
    <w:rsid w:val="00350EEB"/>
    <w:rsid w:val="00351766"/>
    <w:rsid w:val="003518A5"/>
    <w:rsid w:val="00352045"/>
    <w:rsid w:val="00353B6C"/>
    <w:rsid w:val="00353D9B"/>
    <w:rsid w:val="00354C26"/>
    <w:rsid w:val="00355FA2"/>
    <w:rsid w:val="00357264"/>
    <w:rsid w:val="003572AA"/>
    <w:rsid w:val="00357EA0"/>
    <w:rsid w:val="003609AB"/>
    <w:rsid w:val="00360A2F"/>
    <w:rsid w:val="0036137E"/>
    <w:rsid w:val="003613D5"/>
    <w:rsid w:val="00361D83"/>
    <w:rsid w:val="00362216"/>
    <w:rsid w:val="003629D3"/>
    <w:rsid w:val="00364767"/>
    <w:rsid w:val="00364991"/>
    <w:rsid w:val="00365205"/>
    <w:rsid w:val="0036564E"/>
    <w:rsid w:val="00365829"/>
    <w:rsid w:val="00365854"/>
    <w:rsid w:val="00365891"/>
    <w:rsid w:val="00366048"/>
    <w:rsid w:val="0036686B"/>
    <w:rsid w:val="00366956"/>
    <w:rsid w:val="003675D1"/>
    <w:rsid w:val="003702D6"/>
    <w:rsid w:val="003705DF"/>
    <w:rsid w:val="0037067E"/>
    <w:rsid w:val="0037082A"/>
    <w:rsid w:val="0037104A"/>
    <w:rsid w:val="00371258"/>
    <w:rsid w:val="00371330"/>
    <w:rsid w:val="00371583"/>
    <w:rsid w:val="00371674"/>
    <w:rsid w:val="00372463"/>
    <w:rsid w:val="00372566"/>
    <w:rsid w:val="00372C6E"/>
    <w:rsid w:val="0037338A"/>
    <w:rsid w:val="003737BC"/>
    <w:rsid w:val="00373FED"/>
    <w:rsid w:val="003745AA"/>
    <w:rsid w:val="00374CDA"/>
    <w:rsid w:val="00375179"/>
    <w:rsid w:val="00375B9B"/>
    <w:rsid w:val="0037600F"/>
    <w:rsid w:val="00376570"/>
    <w:rsid w:val="003771C5"/>
    <w:rsid w:val="003772FE"/>
    <w:rsid w:val="00377DC7"/>
    <w:rsid w:val="00380DA3"/>
    <w:rsid w:val="00380FD9"/>
    <w:rsid w:val="003815B2"/>
    <w:rsid w:val="003819A3"/>
    <w:rsid w:val="00381E63"/>
    <w:rsid w:val="00382C2D"/>
    <w:rsid w:val="00382F09"/>
    <w:rsid w:val="00383382"/>
    <w:rsid w:val="003839FB"/>
    <w:rsid w:val="00383C5B"/>
    <w:rsid w:val="00383C9B"/>
    <w:rsid w:val="00384954"/>
    <w:rsid w:val="00384B58"/>
    <w:rsid w:val="00385200"/>
    <w:rsid w:val="003855ED"/>
    <w:rsid w:val="0038601E"/>
    <w:rsid w:val="003863A1"/>
    <w:rsid w:val="00386418"/>
    <w:rsid w:val="003865E8"/>
    <w:rsid w:val="00386BAD"/>
    <w:rsid w:val="0038781F"/>
    <w:rsid w:val="00387926"/>
    <w:rsid w:val="00387B50"/>
    <w:rsid w:val="00390037"/>
    <w:rsid w:val="003900B7"/>
    <w:rsid w:val="003906D4"/>
    <w:rsid w:val="003907BA"/>
    <w:rsid w:val="00390A10"/>
    <w:rsid w:val="00390D58"/>
    <w:rsid w:val="003912A8"/>
    <w:rsid w:val="0039146C"/>
    <w:rsid w:val="003919D0"/>
    <w:rsid w:val="00391B27"/>
    <w:rsid w:val="00391B49"/>
    <w:rsid w:val="00392508"/>
    <w:rsid w:val="00392976"/>
    <w:rsid w:val="00393225"/>
    <w:rsid w:val="0039324F"/>
    <w:rsid w:val="00393A1F"/>
    <w:rsid w:val="00393F72"/>
    <w:rsid w:val="00393FE2"/>
    <w:rsid w:val="0039411F"/>
    <w:rsid w:val="00394924"/>
    <w:rsid w:val="003954E7"/>
    <w:rsid w:val="00395956"/>
    <w:rsid w:val="00395FB6"/>
    <w:rsid w:val="00397D8C"/>
    <w:rsid w:val="003A0A37"/>
    <w:rsid w:val="003A271B"/>
    <w:rsid w:val="003A28D0"/>
    <w:rsid w:val="003A2DB8"/>
    <w:rsid w:val="003A2F68"/>
    <w:rsid w:val="003A34F0"/>
    <w:rsid w:val="003A478E"/>
    <w:rsid w:val="003A5631"/>
    <w:rsid w:val="003A5C51"/>
    <w:rsid w:val="003A6317"/>
    <w:rsid w:val="003A6D4F"/>
    <w:rsid w:val="003A7A46"/>
    <w:rsid w:val="003A7C87"/>
    <w:rsid w:val="003B0069"/>
    <w:rsid w:val="003B02D7"/>
    <w:rsid w:val="003B0D68"/>
    <w:rsid w:val="003B0E0B"/>
    <w:rsid w:val="003B109F"/>
    <w:rsid w:val="003B128F"/>
    <w:rsid w:val="003B1C53"/>
    <w:rsid w:val="003B2028"/>
    <w:rsid w:val="003B2042"/>
    <w:rsid w:val="003B20FE"/>
    <w:rsid w:val="003B22BE"/>
    <w:rsid w:val="003B2B0F"/>
    <w:rsid w:val="003B480F"/>
    <w:rsid w:val="003B4FA2"/>
    <w:rsid w:val="003B51EC"/>
    <w:rsid w:val="003B5213"/>
    <w:rsid w:val="003B559A"/>
    <w:rsid w:val="003B57A6"/>
    <w:rsid w:val="003B58FB"/>
    <w:rsid w:val="003B6449"/>
    <w:rsid w:val="003B688B"/>
    <w:rsid w:val="003B6C88"/>
    <w:rsid w:val="003B6E39"/>
    <w:rsid w:val="003B7356"/>
    <w:rsid w:val="003B780C"/>
    <w:rsid w:val="003B7D21"/>
    <w:rsid w:val="003C01CC"/>
    <w:rsid w:val="003C100B"/>
    <w:rsid w:val="003C117C"/>
    <w:rsid w:val="003C1C25"/>
    <w:rsid w:val="003C1CD8"/>
    <w:rsid w:val="003C2915"/>
    <w:rsid w:val="003C2BEC"/>
    <w:rsid w:val="003C328E"/>
    <w:rsid w:val="003C337D"/>
    <w:rsid w:val="003C3C0B"/>
    <w:rsid w:val="003C3E65"/>
    <w:rsid w:val="003C45F1"/>
    <w:rsid w:val="003C490D"/>
    <w:rsid w:val="003C5682"/>
    <w:rsid w:val="003C5C3A"/>
    <w:rsid w:val="003C6091"/>
    <w:rsid w:val="003C646B"/>
    <w:rsid w:val="003C65B5"/>
    <w:rsid w:val="003C6C31"/>
    <w:rsid w:val="003C7229"/>
    <w:rsid w:val="003C760C"/>
    <w:rsid w:val="003C7F60"/>
    <w:rsid w:val="003D0534"/>
    <w:rsid w:val="003D0B6E"/>
    <w:rsid w:val="003D1452"/>
    <w:rsid w:val="003D1D4A"/>
    <w:rsid w:val="003D2585"/>
    <w:rsid w:val="003D3027"/>
    <w:rsid w:val="003D3304"/>
    <w:rsid w:val="003D3323"/>
    <w:rsid w:val="003D3B77"/>
    <w:rsid w:val="003D3E97"/>
    <w:rsid w:val="003D4708"/>
    <w:rsid w:val="003D4DFE"/>
    <w:rsid w:val="003D5569"/>
    <w:rsid w:val="003D5945"/>
    <w:rsid w:val="003D5C78"/>
    <w:rsid w:val="003D5E8C"/>
    <w:rsid w:val="003D6BCA"/>
    <w:rsid w:val="003D6C44"/>
    <w:rsid w:val="003D6EAD"/>
    <w:rsid w:val="003D71EF"/>
    <w:rsid w:val="003D7C83"/>
    <w:rsid w:val="003E0AC6"/>
    <w:rsid w:val="003E1A27"/>
    <w:rsid w:val="003E1D92"/>
    <w:rsid w:val="003E1F7C"/>
    <w:rsid w:val="003E2296"/>
    <w:rsid w:val="003E369C"/>
    <w:rsid w:val="003E3EEB"/>
    <w:rsid w:val="003E3F2B"/>
    <w:rsid w:val="003E4250"/>
    <w:rsid w:val="003E43B3"/>
    <w:rsid w:val="003E452B"/>
    <w:rsid w:val="003E5A74"/>
    <w:rsid w:val="003E7758"/>
    <w:rsid w:val="003E77B2"/>
    <w:rsid w:val="003E7E5F"/>
    <w:rsid w:val="003E7E6E"/>
    <w:rsid w:val="003E7F3B"/>
    <w:rsid w:val="003E7F8D"/>
    <w:rsid w:val="003F0057"/>
    <w:rsid w:val="003F04A1"/>
    <w:rsid w:val="003F088A"/>
    <w:rsid w:val="003F141F"/>
    <w:rsid w:val="003F180F"/>
    <w:rsid w:val="003F1A20"/>
    <w:rsid w:val="003F1E14"/>
    <w:rsid w:val="003F2D95"/>
    <w:rsid w:val="003F4246"/>
    <w:rsid w:val="003F44C7"/>
    <w:rsid w:val="003F499D"/>
    <w:rsid w:val="003F50EA"/>
    <w:rsid w:val="003F53C9"/>
    <w:rsid w:val="003F546E"/>
    <w:rsid w:val="003F5760"/>
    <w:rsid w:val="003F59BF"/>
    <w:rsid w:val="003F612C"/>
    <w:rsid w:val="003F646A"/>
    <w:rsid w:val="003F679A"/>
    <w:rsid w:val="003F6F31"/>
    <w:rsid w:val="003F7248"/>
    <w:rsid w:val="003F78B9"/>
    <w:rsid w:val="003F7D09"/>
    <w:rsid w:val="003F7E96"/>
    <w:rsid w:val="00400827"/>
    <w:rsid w:val="00400F06"/>
    <w:rsid w:val="00400F0C"/>
    <w:rsid w:val="00400F2B"/>
    <w:rsid w:val="004019DD"/>
    <w:rsid w:val="00401C07"/>
    <w:rsid w:val="00401FD5"/>
    <w:rsid w:val="0040251C"/>
    <w:rsid w:val="0040267B"/>
    <w:rsid w:val="00404069"/>
    <w:rsid w:val="004046EC"/>
    <w:rsid w:val="00404BA7"/>
    <w:rsid w:val="00404C9B"/>
    <w:rsid w:val="004059C4"/>
    <w:rsid w:val="00405C02"/>
    <w:rsid w:val="004065AB"/>
    <w:rsid w:val="00406785"/>
    <w:rsid w:val="004069B4"/>
    <w:rsid w:val="00406B29"/>
    <w:rsid w:val="00406F15"/>
    <w:rsid w:val="004077CB"/>
    <w:rsid w:val="0041013E"/>
    <w:rsid w:val="00410DD2"/>
    <w:rsid w:val="004115E3"/>
    <w:rsid w:val="004118EB"/>
    <w:rsid w:val="0041283B"/>
    <w:rsid w:val="00412B18"/>
    <w:rsid w:val="00413818"/>
    <w:rsid w:val="0041396B"/>
    <w:rsid w:val="004152D8"/>
    <w:rsid w:val="0041553F"/>
    <w:rsid w:val="0041579F"/>
    <w:rsid w:val="00415DEA"/>
    <w:rsid w:val="00416067"/>
    <w:rsid w:val="004161F8"/>
    <w:rsid w:val="0041649B"/>
    <w:rsid w:val="004167F1"/>
    <w:rsid w:val="00416DDA"/>
    <w:rsid w:val="004170CC"/>
    <w:rsid w:val="0041731E"/>
    <w:rsid w:val="00420188"/>
    <w:rsid w:val="004201F9"/>
    <w:rsid w:val="00420223"/>
    <w:rsid w:val="00420A29"/>
    <w:rsid w:val="00420DCA"/>
    <w:rsid w:val="00421906"/>
    <w:rsid w:val="00421C06"/>
    <w:rsid w:val="00422311"/>
    <w:rsid w:val="00422604"/>
    <w:rsid w:val="00423A17"/>
    <w:rsid w:val="00423FDF"/>
    <w:rsid w:val="00424535"/>
    <w:rsid w:val="004246AF"/>
    <w:rsid w:val="00424934"/>
    <w:rsid w:val="00425215"/>
    <w:rsid w:val="0042547C"/>
    <w:rsid w:val="00425B6A"/>
    <w:rsid w:val="004260D6"/>
    <w:rsid w:val="0042625C"/>
    <w:rsid w:val="004269F2"/>
    <w:rsid w:val="0042701E"/>
    <w:rsid w:val="004279BC"/>
    <w:rsid w:val="004307BA"/>
    <w:rsid w:val="00431BB6"/>
    <w:rsid w:val="00431CB1"/>
    <w:rsid w:val="0043439D"/>
    <w:rsid w:val="00434A4E"/>
    <w:rsid w:val="00434C3E"/>
    <w:rsid w:val="004356F3"/>
    <w:rsid w:val="00435BB9"/>
    <w:rsid w:val="00435BE9"/>
    <w:rsid w:val="004364D0"/>
    <w:rsid w:val="004367C0"/>
    <w:rsid w:val="0043744E"/>
    <w:rsid w:val="00437531"/>
    <w:rsid w:val="00437C02"/>
    <w:rsid w:val="004407B7"/>
    <w:rsid w:val="004408FB"/>
    <w:rsid w:val="00440AC8"/>
    <w:rsid w:val="00441CC3"/>
    <w:rsid w:val="0044293B"/>
    <w:rsid w:val="0044303A"/>
    <w:rsid w:val="004430EC"/>
    <w:rsid w:val="004431EB"/>
    <w:rsid w:val="0044342F"/>
    <w:rsid w:val="004438A7"/>
    <w:rsid w:val="00443E1F"/>
    <w:rsid w:val="0044422D"/>
    <w:rsid w:val="00444892"/>
    <w:rsid w:val="004450FA"/>
    <w:rsid w:val="004452B7"/>
    <w:rsid w:val="00445AA4"/>
    <w:rsid w:val="00446FD6"/>
    <w:rsid w:val="004479FB"/>
    <w:rsid w:val="00450214"/>
    <w:rsid w:val="004505BD"/>
    <w:rsid w:val="004506CE"/>
    <w:rsid w:val="0045117E"/>
    <w:rsid w:val="004511BC"/>
    <w:rsid w:val="004511D8"/>
    <w:rsid w:val="00451DE1"/>
    <w:rsid w:val="004521D1"/>
    <w:rsid w:val="0045383A"/>
    <w:rsid w:val="00454474"/>
    <w:rsid w:val="00454879"/>
    <w:rsid w:val="0045509C"/>
    <w:rsid w:val="0045568B"/>
    <w:rsid w:val="004567A9"/>
    <w:rsid w:val="00456CE1"/>
    <w:rsid w:val="0045738D"/>
    <w:rsid w:val="004613D0"/>
    <w:rsid w:val="00461587"/>
    <w:rsid w:val="00461F2F"/>
    <w:rsid w:val="00462346"/>
    <w:rsid w:val="004626C0"/>
    <w:rsid w:val="004646E0"/>
    <w:rsid w:val="004659D6"/>
    <w:rsid w:val="00466C80"/>
    <w:rsid w:val="004670B4"/>
    <w:rsid w:val="004672DE"/>
    <w:rsid w:val="00467E47"/>
    <w:rsid w:val="00470124"/>
    <w:rsid w:val="0047036A"/>
    <w:rsid w:val="00470539"/>
    <w:rsid w:val="004707D7"/>
    <w:rsid w:val="0047189E"/>
    <w:rsid w:val="00471B59"/>
    <w:rsid w:val="00471EAC"/>
    <w:rsid w:val="004720E5"/>
    <w:rsid w:val="00472522"/>
    <w:rsid w:val="00472B15"/>
    <w:rsid w:val="0047325B"/>
    <w:rsid w:val="0047366D"/>
    <w:rsid w:val="00473C3A"/>
    <w:rsid w:val="00473E1C"/>
    <w:rsid w:val="00473FB8"/>
    <w:rsid w:val="00474615"/>
    <w:rsid w:val="004754E9"/>
    <w:rsid w:val="00475EFE"/>
    <w:rsid w:val="00476025"/>
    <w:rsid w:val="0047761E"/>
    <w:rsid w:val="00477D18"/>
    <w:rsid w:val="004803AA"/>
    <w:rsid w:val="00480567"/>
    <w:rsid w:val="00480A85"/>
    <w:rsid w:val="004817ED"/>
    <w:rsid w:val="0048249C"/>
    <w:rsid w:val="004828EA"/>
    <w:rsid w:val="00482912"/>
    <w:rsid w:val="004833FB"/>
    <w:rsid w:val="0048354B"/>
    <w:rsid w:val="004837CD"/>
    <w:rsid w:val="00483870"/>
    <w:rsid w:val="0048400B"/>
    <w:rsid w:val="00484438"/>
    <w:rsid w:val="004847A8"/>
    <w:rsid w:val="004854B2"/>
    <w:rsid w:val="004859CD"/>
    <w:rsid w:val="00485AD6"/>
    <w:rsid w:val="0048665C"/>
    <w:rsid w:val="00486D60"/>
    <w:rsid w:val="00490205"/>
    <w:rsid w:val="00490917"/>
    <w:rsid w:val="00490F1C"/>
    <w:rsid w:val="004911E7"/>
    <w:rsid w:val="00492383"/>
    <w:rsid w:val="00492392"/>
    <w:rsid w:val="00492A90"/>
    <w:rsid w:val="00492E70"/>
    <w:rsid w:val="00493940"/>
    <w:rsid w:val="00493DE0"/>
    <w:rsid w:val="004940AE"/>
    <w:rsid w:val="0049423F"/>
    <w:rsid w:val="004955E3"/>
    <w:rsid w:val="004961DA"/>
    <w:rsid w:val="004969EF"/>
    <w:rsid w:val="00496CD8"/>
    <w:rsid w:val="00496E74"/>
    <w:rsid w:val="00497434"/>
    <w:rsid w:val="00497DB7"/>
    <w:rsid w:val="004A0194"/>
    <w:rsid w:val="004A06A8"/>
    <w:rsid w:val="004A1817"/>
    <w:rsid w:val="004A201B"/>
    <w:rsid w:val="004A23D7"/>
    <w:rsid w:val="004A24BA"/>
    <w:rsid w:val="004A30B8"/>
    <w:rsid w:val="004A3702"/>
    <w:rsid w:val="004A3C66"/>
    <w:rsid w:val="004A4E74"/>
    <w:rsid w:val="004A552A"/>
    <w:rsid w:val="004A5A3F"/>
    <w:rsid w:val="004A6F2A"/>
    <w:rsid w:val="004A730F"/>
    <w:rsid w:val="004A78B1"/>
    <w:rsid w:val="004A78EC"/>
    <w:rsid w:val="004B00A8"/>
    <w:rsid w:val="004B0ED8"/>
    <w:rsid w:val="004B17BB"/>
    <w:rsid w:val="004B18C6"/>
    <w:rsid w:val="004B21A9"/>
    <w:rsid w:val="004B2E65"/>
    <w:rsid w:val="004B38B1"/>
    <w:rsid w:val="004B3DF8"/>
    <w:rsid w:val="004B43F6"/>
    <w:rsid w:val="004B48F0"/>
    <w:rsid w:val="004B4F02"/>
    <w:rsid w:val="004B51A0"/>
    <w:rsid w:val="004B51F4"/>
    <w:rsid w:val="004B5A18"/>
    <w:rsid w:val="004B6365"/>
    <w:rsid w:val="004B7820"/>
    <w:rsid w:val="004C00E7"/>
    <w:rsid w:val="004C0DD1"/>
    <w:rsid w:val="004C11B6"/>
    <w:rsid w:val="004C130C"/>
    <w:rsid w:val="004C1704"/>
    <w:rsid w:val="004C1984"/>
    <w:rsid w:val="004C2B12"/>
    <w:rsid w:val="004C2BF6"/>
    <w:rsid w:val="004C3019"/>
    <w:rsid w:val="004C3650"/>
    <w:rsid w:val="004C37F7"/>
    <w:rsid w:val="004C3AF4"/>
    <w:rsid w:val="004C4417"/>
    <w:rsid w:val="004C4EEF"/>
    <w:rsid w:val="004C51AE"/>
    <w:rsid w:val="004C7A89"/>
    <w:rsid w:val="004D0DB8"/>
    <w:rsid w:val="004D1BEF"/>
    <w:rsid w:val="004D208A"/>
    <w:rsid w:val="004D22AC"/>
    <w:rsid w:val="004D23BF"/>
    <w:rsid w:val="004D2564"/>
    <w:rsid w:val="004D268E"/>
    <w:rsid w:val="004D3184"/>
    <w:rsid w:val="004D345B"/>
    <w:rsid w:val="004D39EA"/>
    <w:rsid w:val="004D43DA"/>
    <w:rsid w:val="004D5C4B"/>
    <w:rsid w:val="004D6575"/>
    <w:rsid w:val="004D65E0"/>
    <w:rsid w:val="004D67E4"/>
    <w:rsid w:val="004D6B6D"/>
    <w:rsid w:val="004D6E02"/>
    <w:rsid w:val="004D7846"/>
    <w:rsid w:val="004D7C39"/>
    <w:rsid w:val="004D7FF0"/>
    <w:rsid w:val="004E036A"/>
    <w:rsid w:val="004E068A"/>
    <w:rsid w:val="004E09D8"/>
    <w:rsid w:val="004E188C"/>
    <w:rsid w:val="004E1D8C"/>
    <w:rsid w:val="004E1EF9"/>
    <w:rsid w:val="004E2052"/>
    <w:rsid w:val="004E20F4"/>
    <w:rsid w:val="004E2779"/>
    <w:rsid w:val="004E2A14"/>
    <w:rsid w:val="004E342F"/>
    <w:rsid w:val="004E3901"/>
    <w:rsid w:val="004E3C08"/>
    <w:rsid w:val="004E3C5F"/>
    <w:rsid w:val="004E3E26"/>
    <w:rsid w:val="004E4E57"/>
    <w:rsid w:val="004E5DEC"/>
    <w:rsid w:val="004E5FDC"/>
    <w:rsid w:val="004E5FE2"/>
    <w:rsid w:val="004E6458"/>
    <w:rsid w:val="004E69A0"/>
    <w:rsid w:val="004E6A49"/>
    <w:rsid w:val="004E6B5C"/>
    <w:rsid w:val="004E7C86"/>
    <w:rsid w:val="004F019C"/>
    <w:rsid w:val="004F06E1"/>
    <w:rsid w:val="004F0801"/>
    <w:rsid w:val="004F1FD8"/>
    <w:rsid w:val="004F2880"/>
    <w:rsid w:val="004F350B"/>
    <w:rsid w:val="004F3934"/>
    <w:rsid w:val="004F4739"/>
    <w:rsid w:val="004F4848"/>
    <w:rsid w:val="004F48FC"/>
    <w:rsid w:val="004F50F2"/>
    <w:rsid w:val="004F55B3"/>
    <w:rsid w:val="004F5E2A"/>
    <w:rsid w:val="004F643F"/>
    <w:rsid w:val="004F64E1"/>
    <w:rsid w:val="004F725A"/>
    <w:rsid w:val="004F7C25"/>
    <w:rsid w:val="004F7F66"/>
    <w:rsid w:val="00500292"/>
    <w:rsid w:val="00500802"/>
    <w:rsid w:val="00501877"/>
    <w:rsid w:val="00502CC1"/>
    <w:rsid w:val="00502F04"/>
    <w:rsid w:val="00502FF0"/>
    <w:rsid w:val="00503778"/>
    <w:rsid w:val="00503CB9"/>
    <w:rsid w:val="005041B0"/>
    <w:rsid w:val="00504A5E"/>
    <w:rsid w:val="00504EDE"/>
    <w:rsid w:val="00505542"/>
    <w:rsid w:val="005056FA"/>
    <w:rsid w:val="0050588A"/>
    <w:rsid w:val="00505E0B"/>
    <w:rsid w:val="00506C42"/>
    <w:rsid w:val="00506F5A"/>
    <w:rsid w:val="005077ED"/>
    <w:rsid w:val="005106B6"/>
    <w:rsid w:val="00510873"/>
    <w:rsid w:val="00510EAD"/>
    <w:rsid w:val="00511098"/>
    <w:rsid w:val="0051176A"/>
    <w:rsid w:val="00511827"/>
    <w:rsid w:val="00512342"/>
    <w:rsid w:val="00512B5E"/>
    <w:rsid w:val="00513237"/>
    <w:rsid w:val="00513A26"/>
    <w:rsid w:val="0051461F"/>
    <w:rsid w:val="00514C79"/>
    <w:rsid w:val="005151B1"/>
    <w:rsid w:val="005154DB"/>
    <w:rsid w:val="00516130"/>
    <w:rsid w:val="005164D4"/>
    <w:rsid w:val="00516E92"/>
    <w:rsid w:val="00517D80"/>
    <w:rsid w:val="00520229"/>
    <w:rsid w:val="00521A5C"/>
    <w:rsid w:val="00522040"/>
    <w:rsid w:val="005220E4"/>
    <w:rsid w:val="00522ADD"/>
    <w:rsid w:val="005231D6"/>
    <w:rsid w:val="00523FDA"/>
    <w:rsid w:val="005246DD"/>
    <w:rsid w:val="005259FC"/>
    <w:rsid w:val="00525CE3"/>
    <w:rsid w:val="00525FC4"/>
    <w:rsid w:val="0052604A"/>
    <w:rsid w:val="00526451"/>
    <w:rsid w:val="00526903"/>
    <w:rsid w:val="00526C7E"/>
    <w:rsid w:val="00527266"/>
    <w:rsid w:val="00530495"/>
    <w:rsid w:val="00530D3F"/>
    <w:rsid w:val="00533663"/>
    <w:rsid w:val="00533E26"/>
    <w:rsid w:val="00533F93"/>
    <w:rsid w:val="005340CB"/>
    <w:rsid w:val="0053442A"/>
    <w:rsid w:val="005346B9"/>
    <w:rsid w:val="00534851"/>
    <w:rsid w:val="00535236"/>
    <w:rsid w:val="005352DA"/>
    <w:rsid w:val="005354ED"/>
    <w:rsid w:val="0053564F"/>
    <w:rsid w:val="00535A0F"/>
    <w:rsid w:val="0053662E"/>
    <w:rsid w:val="005366F9"/>
    <w:rsid w:val="00536CD5"/>
    <w:rsid w:val="00537C30"/>
    <w:rsid w:val="005419F7"/>
    <w:rsid w:val="005424C6"/>
    <w:rsid w:val="00542759"/>
    <w:rsid w:val="00542D93"/>
    <w:rsid w:val="00542FBB"/>
    <w:rsid w:val="005431C3"/>
    <w:rsid w:val="00543A32"/>
    <w:rsid w:val="00543B1E"/>
    <w:rsid w:val="00543DA3"/>
    <w:rsid w:val="00544426"/>
    <w:rsid w:val="0054491F"/>
    <w:rsid w:val="00544FF4"/>
    <w:rsid w:val="005456E8"/>
    <w:rsid w:val="00545B69"/>
    <w:rsid w:val="00546496"/>
    <w:rsid w:val="00547513"/>
    <w:rsid w:val="005476AF"/>
    <w:rsid w:val="005502EB"/>
    <w:rsid w:val="00550340"/>
    <w:rsid w:val="00550415"/>
    <w:rsid w:val="00550C49"/>
    <w:rsid w:val="00552D3E"/>
    <w:rsid w:val="00552E16"/>
    <w:rsid w:val="00553AB9"/>
    <w:rsid w:val="00554173"/>
    <w:rsid w:val="005548FC"/>
    <w:rsid w:val="00554CBE"/>
    <w:rsid w:val="00554E86"/>
    <w:rsid w:val="00554EE3"/>
    <w:rsid w:val="0055571E"/>
    <w:rsid w:val="005558B2"/>
    <w:rsid w:val="0055631E"/>
    <w:rsid w:val="005575B5"/>
    <w:rsid w:val="00560647"/>
    <w:rsid w:val="00560D68"/>
    <w:rsid w:val="00560F42"/>
    <w:rsid w:val="005610AF"/>
    <w:rsid w:val="005617E5"/>
    <w:rsid w:val="00561C38"/>
    <w:rsid w:val="005624ED"/>
    <w:rsid w:val="00562765"/>
    <w:rsid w:val="00562FE3"/>
    <w:rsid w:val="005633FA"/>
    <w:rsid w:val="00563E35"/>
    <w:rsid w:val="00563EDF"/>
    <w:rsid w:val="005643E8"/>
    <w:rsid w:val="0056454B"/>
    <w:rsid w:val="00564783"/>
    <w:rsid w:val="00565895"/>
    <w:rsid w:val="00565F28"/>
    <w:rsid w:val="0056607E"/>
    <w:rsid w:val="00567F1B"/>
    <w:rsid w:val="00570541"/>
    <w:rsid w:val="005708B5"/>
    <w:rsid w:val="0057112E"/>
    <w:rsid w:val="00571524"/>
    <w:rsid w:val="00571D1E"/>
    <w:rsid w:val="005721F5"/>
    <w:rsid w:val="0057239F"/>
    <w:rsid w:val="005724F6"/>
    <w:rsid w:val="0057429D"/>
    <w:rsid w:val="005749AC"/>
    <w:rsid w:val="00574A57"/>
    <w:rsid w:val="00574F00"/>
    <w:rsid w:val="0057500C"/>
    <w:rsid w:val="005752B2"/>
    <w:rsid w:val="0057553C"/>
    <w:rsid w:val="0057591B"/>
    <w:rsid w:val="00575AC7"/>
    <w:rsid w:val="00575EE0"/>
    <w:rsid w:val="0057733B"/>
    <w:rsid w:val="00577D85"/>
    <w:rsid w:val="0058004C"/>
    <w:rsid w:val="00580EEE"/>
    <w:rsid w:val="005816F7"/>
    <w:rsid w:val="0058198C"/>
    <w:rsid w:val="00582478"/>
    <w:rsid w:val="0058247A"/>
    <w:rsid w:val="00583010"/>
    <w:rsid w:val="0058378F"/>
    <w:rsid w:val="00583991"/>
    <w:rsid w:val="005849AE"/>
    <w:rsid w:val="00584F4B"/>
    <w:rsid w:val="0058518C"/>
    <w:rsid w:val="00585789"/>
    <w:rsid w:val="00585FAE"/>
    <w:rsid w:val="005868CA"/>
    <w:rsid w:val="005869EE"/>
    <w:rsid w:val="00586D5D"/>
    <w:rsid w:val="0058710F"/>
    <w:rsid w:val="0058772F"/>
    <w:rsid w:val="00587BC5"/>
    <w:rsid w:val="00587DAC"/>
    <w:rsid w:val="00587EFA"/>
    <w:rsid w:val="00590012"/>
    <w:rsid w:val="00590056"/>
    <w:rsid w:val="00590A41"/>
    <w:rsid w:val="00590E60"/>
    <w:rsid w:val="00591AE8"/>
    <w:rsid w:val="00592E25"/>
    <w:rsid w:val="0059306D"/>
    <w:rsid w:val="0059324C"/>
    <w:rsid w:val="00593FB0"/>
    <w:rsid w:val="00594329"/>
    <w:rsid w:val="00594B1B"/>
    <w:rsid w:val="00595396"/>
    <w:rsid w:val="00595641"/>
    <w:rsid w:val="00595793"/>
    <w:rsid w:val="0059594B"/>
    <w:rsid w:val="00595E08"/>
    <w:rsid w:val="00596046"/>
    <w:rsid w:val="00596A24"/>
    <w:rsid w:val="00597372"/>
    <w:rsid w:val="00597694"/>
    <w:rsid w:val="00597702"/>
    <w:rsid w:val="005977F6"/>
    <w:rsid w:val="0059789F"/>
    <w:rsid w:val="00597CFD"/>
    <w:rsid w:val="00597D64"/>
    <w:rsid w:val="005A0D61"/>
    <w:rsid w:val="005A0E16"/>
    <w:rsid w:val="005A1211"/>
    <w:rsid w:val="005A13E2"/>
    <w:rsid w:val="005A20BD"/>
    <w:rsid w:val="005A3964"/>
    <w:rsid w:val="005A3990"/>
    <w:rsid w:val="005A471E"/>
    <w:rsid w:val="005A4749"/>
    <w:rsid w:val="005A4971"/>
    <w:rsid w:val="005A4F32"/>
    <w:rsid w:val="005A51C3"/>
    <w:rsid w:val="005A5718"/>
    <w:rsid w:val="005A646A"/>
    <w:rsid w:val="005A653C"/>
    <w:rsid w:val="005A68E7"/>
    <w:rsid w:val="005A6964"/>
    <w:rsid w:val="005A69D1"/>
    <w:rsid w:val="005A6B38"/>
    <w:rsid w:val="005A6CCD"/>
    <w:rsid w:val="005A7317"/>
    <w:rsid w:val="005A74B8"/>
    <w:rsid w:val="005A7B38"/>
    <w:rsid w:val="005B08D5"/>
    <w:rsid w:val="005B1E8B"/>
    <w:rsid w:val="005B22DC"/>
    <w:rsid w:val="005B249E"/>
    <w:rsid w:val="005B29FE"/>
    <w:rsid w:val="005B2C25"/>
    <w:rsid w:val="005B2FE9"/>
    <w:rsid w:val="005B303E"/>
    <w:rsid w:val="005B3330"/>
    <w:rsid w:val="005B366C"/>
    <w:rsid w:val="005B3A46"/>
    <w:rsid w:val="005B3B94"/>
    <w:rsid w:val="005B3C92"/>
    <w:rsid w:val="005B3D6C"/>
    <w:rsid w:val="005B4276"/>
    <w:rsid w:val="005B53AE"/>
    <w:rsid w:val="005B5748"/>
    <w:rsid w:val="005B6F1C"/>
    <w:rsid w:val="005B716A"/>
    <w:rsid w:val="005B7BCB"/>
    <w:rsid w:val="005B7BDA"/>
    <w:rsid w:val="005C0123"/>
    <w:rsid w:val="005C05E7"/>
    <w:rsid w:val="005C0C5B"/>
    <w:rsid w:val="005C0DA7"/>
    <w:rsid w:val="005C0F8C"/>
    <w:rsid w:val="005C1835"/>
    <w:rsid w:val="005C1CA4"/>
    <w:rsid w:val="005C1CBA"/>
    <w:rsid w:val="005C23A3"/>
    <w:rsid w:val="005C3321"/>
    <w:rsid w:val="005C362D"/>
    <w:rsid w:val="005C4261"/>
    <w:rsid w:val="005C53AB"/>
    <w:rsid w:val="005C683C"/>
    <w:rsid w:val="005C69A3"/>
    <w:rsid w:val="005C6A9F"/>
    <w:rsid w:val="005C72D2"/>
    <w:rsid w:val="005D05DB"/>
    <w:rsid w:val="005D0FE9"/>
    <w:rsid w:val="005D1709"/>
    <w:rsid w:val="005D1FB3"/>
    <w:rsid w:val="005D20C6"/>
    <w:rsid w:val="005D290D"/>
    <w:rsid w:val="005D2C93"/>
    <w:rsid w:val="005D3015"/>
    <w:rsid w:val="005D398B"/>
    <w:rsid w:val="005D3D49"/>
    <w:rsid w:val="005D3D72"/>
    <w:rsid w:val="005D582B"/>
    <w:rsid w:val="005D597F"/>
    <w:rsid w:val="005D5E03"/>
    <w:rsid w:val="005D5FA2"/>
    <w:rsid w:val="005D7528"/>
    <w:rsid w:val="005D7AA4"/>
    <w:rsid w:val="005E0418"/>
    <w:rsid w:val="005E0630"/>
    <w:rsid w:val="005E080C"/>
    <w:rsid w:val="005E12F3"/>
    <w:rsid w:val="005E1965"/>
    <w:rsid w:val="005E200F"/>
    <w:rsid w:val="005E2027"/>
    <w:rsid w:val="005E3027"/>
    <w:rsid w:val="005E4B24"/>
    <w:rsid w:val="005E4C6B"/>
    <w:rsid w:val="005E52DF"/>
    <w:rsid w:val="005E57E7"/>
    <w:rsid w:val="005F1E19"/>
    <w:rsid w:val="005F2D7C"/>
    <w:rsid w:val="005F2F65"/>
    <w:rsid w:val="005F31E6"/>
    <w:rsid w:val="005F34A7"/>
    <w:rsid w:val="005F3942"/>
    <w:rsid w:val="005F3B4A"/>
    <w:rsid w:val="005F3DEF"/>
    <w:rsid w:val="005F4542"/>
    <w:rsid w:val="005F4DE5"/>
    <w:rsid w:val="005F4E55"/>
    <w:rsid w:val="005F532A"/>
    <w:rsid w:val="005F5447"/>
    <w:rsid w:val="005F57C2"/>
    <w:rsid w:val="005F598C"/>
    <w:rsid w:val="005F6403"/>
    <w:rsid w:val="005F7712"/>
    <w:rsid w:val="005F7B79"/>
    <w:rsid w:val="00601830"/>
    <w:rsid w:val="00601A39"/>
    <w:rsid w:val="00601A94"/>
    <w:rsid w:val="00601AAE"/>
    <w:rsid w:val="00601AC4"/>
    <w:rsid w:val="00602647"/>
    <w:rsid w:val="006030FF"/>
    <w:rsid w:val="00603359"/>
    <w:rsid w:val="00604199"/>
    <w:rsid w:val="0060432E"/>
    <w:rsid w:val="0060508A"/>
    <w:rsid w:val="00605557"/>
    <w:rsid w:val="00605A45"/>
    <w:rsid w:val="00606493"/>
    <w:rsid w:val="00606AC0"/>
    <w:rsid w:val="00606D4F"/>
    <w:rsid w:val="00607862"/>
    <w:rsid w:val="00607D59"/>
    <w:rsid w:val="00610261"/>
    <w:rsid w:val="006102E4"/>
    <w:rsid w:val="006107C1"/>
    <w:rsid w:val="00610D4E"/>
    <w:rsid w:val="0061101A"/>
    <w:rsid w:val="006130C2"/>
    <w:rsid w:val="00613976"/>
    <w:rsid w:val="00613DC7"/>
    <w:rsid w:val="0061492E"/>
    <w:rsid w:val="00614AD7"/>
    <w:rsid w:val="006154D1"/>
    <w:rsid w:val="00615A0C"/>
    <w:rsid w:val="00615F00"/>
    <w:rsid w:val="00616662"/>
    <w:rsid w:val="00617296"/>
    <w:rsid w:val="00617745"/>
    <w:rsid w:val="0061793B"/>
    <w:rsid w:val="006205A8"/>
    <w:rsid w:val="00620ACA"/>
    <w:rsid w:val="006220C1"/>
    <w:rsid w:val="0062264A"/>
    <w:rsid w:val="00622EDC"/>
    <w:rsid w:val="006230A6"/>
    <w:rsid w:val="00623633"/>
    <w:rsid w:val="00623D13"/>
    <w:rsid w:val="00624295"/>
    <w:rsid w:val="00624399"/>
    <w:rsid w:val="006243EC"/>
    <w:rsid w:val="00624A59"/>
    <w:rsid w:val="00624E3C"/>
    <w:rsid w:val="00624E81"/>
    <w:rsid w:val="0062724A"/>
    <w:rsid w:val="006275C5"/>
    <w:rsid w:val="00627E3E"/>
    <w:rsid w:val="006300CB"/>
    <w:rsid w:val="006301B3"/>
    <w:rsid w:val="0063050B"/>
    <w:rsid w:val="00630861"/>
    <w:rsid w:val="00630863"/>
    <w:rsid w:val="00631A2D"/>
    <w:rsid w:val="00631F7C"/>
    <w:rsid w:val="00632AB0"/>
    <w:rsid w:val="00633D12"/>
    <w:rsid w:val="00634422"/>
    <w:rsid w:val="00635BF6"/>
    <w:rsid w:val="00635E0C"/>
    <w:rsid w:val="00635E5F"/>
    <w:rsid w:val="00635F44"/>
    <w:rsid w:val="00637A70"/>
    <w:rsid w:val="00640BD4"/>
    <w:rsid w:val="0064116F"/>
    <w:rsid w:val="00641509"/>
    <w:rsid w:val="00641CA4"/>
    <w:rsid w:val="00642424"/>
    <w:rsid w:val="006430F8"/>
    <w:rsid w:val="00643325"/>
    <w:rsid w:val="00643911"/>
    <w:rsid w:val="006442BB"/>
    <w:rsid w:val="00645691"/>
    <w:rsid w:val="006456BB"/>
    <w:rsid w:val="00645870"/>
    <w:rsid w:val="0064606F"/>
    <w:rsid w:val="0064671E"/>
    <w:rsid w:val="006469A5"/>
    <w:rsid w:val="00646A0D"/>
    <w:rsid w:val="00647046"/>
    <w:rsid w:val="00650517"/>
    <w:rsid w:val="00650F78"/>
    <w:rsid w:val="0065141F"/>
    <w:rsid w:val="00651FD5"/>
    <w:rsid w:val="00652E3B"/>
    <w:rsid w:val="006530F3"/>
    <w:rsid w:val="00653597"/>
    <w:rsid w:val="00653F5D"/>
    <w:rsid w:val="00654344"/>
    <w:rsid w:val="0065595C"/>
    <w:rsid w:val="00656241"/>
    <w:rsid w:val="00656EA3"/>
    <w:rsid w:val="00657390"/>
    <w:rsid w:val="00660316"/>
    <w:rsid w:val="0066053C"/>
    <w:rsid w:val="00662163"/>
    <w:rsid w:val="006625AA"/>
    <w:rsid w:val="00662BA3"/>
    <w:rsid w:val="006631EE"/>
    <w:rsid w:val="006633B4"/>
    <w:rsid w:val="00663A67"/>
    <w:rsid w:val="00663C79"/>
    <w:rsid w:val="0066463F"/>
    <w:rsid w:val="0066503D"/>
    <w:rsid w:val="00665947"/>
    <w:rsid w:val="00665F6C"/>
    <w:rsid w:val="0066641B"/>
    <w:rsid w:val="00666518"/>
    <w:rsid w:val="006671B6"/>
    <w:rsid w:val="006671DD"/>
    <w:rsid w:val="00667364"/>
    <w:rsid w:val="00667F6D"/>
    <w:rsid w:val="00667FF3"/>
    <w:rsid w:val="0067074D"/>
    <w:rsid w:val="00670B58"/>
    <w:rsid w:val="00670D26"/>
    <w:rsid w:val="006717D0"/>
    <w:rsid w:val="00671AF3"/>
    <w:rsid w:val="00671F67"/>
    <w:rsid w:val="00674153"/>
    <w:rsid w:val="0067566A"/>
    <w:rsid w:val="00676520"/>
    <w:rsid w:val="0067687C"/>
    <w:rsid w:val="00676B50"/>
    <w:rsid w:val="0067730A"/>
    <w:rsid w:val="00677F08"/>
    <w:rsid w:val="006802AD"/>
    <w:rsid w:val="006806B6"/>
    <w:rsid w:val="006807E4"/>
    <w:rsid w:val="00680828"/>
    <w:rsid w:val="00680E5C"/>
    <w:rsid w:val="00680E75"/>
    <w:rsid w:val="006814D8"/>
    <w:rsid w:val="00681BD4"/>
    <w:rsid w:val="00682164"/>
    <w:rsid w:val="00682CED"/>
    <w:rsid w:val="0068308C"/>
    <w:rsid w:val="006830F7"/>
    <w:rsid w:val="00683A3D"/>
    <w:rsid w:val="00683EE7"/>
    <w:rsid w:val="00685CA8"/>
    <w:rsid w:val="00685F5C"/>
    <w:rsid w:val="00686586"/>
    <w:rsid w:val="00687101"/>
    <w:rsid w:val="006872F7"/>
    <w:rsid w:val="006877BF"/>
    <w:rsid w:val="00687FA6"/>
    <w:rsid w:val="00690373"/>
    <w:rsid w:val="0069304D"/>
    <w:rsid w:val="006932AF"/>
    <w:rsid w:val="00693646"/>
    <w:rsid w:val="00693CDD"/>
    <w:rsid w:val="006944B1"/>
    <w:rsid w:val="00694B22"/>
    <w:rsid w:val="006959A4"/>
    <w:rsid w:val="0069656E"/>
    <w:rsid w:val="00696899"/>
    <w:rsid w:val="00696D36"/>
    <w:rsid w:val="00697CA7"/>
    <w:rsid w:val="006A068F"/>
    <w:rsid w:val="006A0C5C"/>
    <w:rsid w:val="006A0F62"/>
    <w:rsid w:val="006A17A3"/>
    <w:rsid w:val="006A187F"/>
    <w:rsid w:val="006A1978"/>
    <w:rsid w:val="006A1A4D"/>
    <w:rsid w:val="006A2F19"/>
    <w:rsid w:val="006A3DFF"/>
    <w:rsid w:val="006A4535"/>
    <w:rsid w:val="006A585E"/>
    <w:rsid w:val="006A5CE5"/>
    <w:rsid w:val="006A68B8"/>
    <w:rsid w:val="006A6997"/>
    <w:rsid w:val="006A6A5F"/>
    <w:rsid w:val="006A700B"/>
    <w:rsid w:val="006A733E"/>
    <w:rsid w:val="006A76EC"/>
    <w:rsid w:val="006B026D"/>
    <w:rsid w:val="006B02F1"/>
    <w:rsid w:val="006B0397"/>
    <w:rsid w:val="006B0A8A"/>
    <w:rsid w:val="006B0B67"/>
    <w:rsid w:val="006B0D4C"/>
    <w:rsid w:val="006B0DA8"/>
    <w:rsid w:val="006B116F"/>
    <w:rsid w:val="006B146F"/>
    <w:rsid w:val="006B1DAD"/>
    <w:rsid w:val="006B1EF3"/>
    <w:rsid w:val="006B2AA6"/>
    <w:rsid w:val="006B2DB8"/>
    <w:rsid w:val="006B3057"/>
    <w:rsid w:val="006B3901"/>
    <w:rsid w:val="006B43E8"/>
    <w:rsid w:val="006B4828"/>
    <w:rsid w:val="006B48D8"/>
    <w:rsid w:val="006B49DC"/>
    <w:rsid w:val="006B4D8B"/>
    <w:rsid w:val="006B4EC4"/>
    <w:rsid w:val="006B5282"/>
    <w:rsid w:val="006B616E"/>
    <w:rsid w:val="006B6399"/>
    <w:rsid w:val="006B64BC"/>
    <w:rsid w:val="006B6DD5"/>
    <w:rsid w:val="006B6E74"/>
    <w:rsid w:val="006B7312"/>
    <w:rsid w:val="006C0220"/>
    <w:rsid w:val="006C0287"/>
    <w:rsid w:val="006C04B6"/>
    <w:rsid w:val="006C0883"/>
    <w:rsid w:val="006C18FC"/>
    <w:rsid w:val="006C2230"/>
    <w:rsid w:val="006C30F4"/>
    <w:rsid w:val="006C35A9"/>
    <w:rsid w:val="006C3841"/>
    <w:rsid w:val="006C3A94"/>
    <w:rsid w:val="006C3DBC"/>
    <w:rsid w:val="006C472E"/>
    <w:rsid w:val="006C55A3"/>
    <w:rsid w:val="006C5A21"/>
    <w:rsid w:val="006C64BB"/>
    <w:rsid w:val="006C7569"/>
    <w:rsid w:val="006C7709"/>
    <w:rsid w:val="006C793D"/>
    <w:rsid w:val="006C7D08"/>
    <w:rsid w:val="006D0675"/>
    <w:rsid w:val="006D0FF4"/>
    <w:rsid w:val="006D1F75"/>
    <w:rsid w:val="006D243E"/>
    <w:rsid w:val="006D32FB"/>
    <w:rsid w:val="006D34E5"/>
    <w:rsid w:val="006D365B"/>
    <w:rsid w:val="006D40E2"/>
    <w:rsid w:val="006D41C9"/>
    <w:rsid w:val="006D498B"/>
    <w:rsid w:val="006D5028"/>
    <w:rsid w:val="006D5B36"/>
    <w:rsid w:val="006D676A"/>
    <w:rsid w:val="006D6D7A"/>
    <w:rsid w:val="006D6DFB"/>
    <w:rsid w:val="006D7450"/>
    <w:rsid w:val="006D7798"/>
    <w:rsid w:val="006D7E24"/>
    <w:rsid w:val="006E00CA"/>
    <w:rsid w:val="006E0110"/>
    <w:rsid w:val="006E039A"/>
    <w:rsid w:val="006E0453"/>
    <w:rsid w:val="006E0774"/>
    <w:rsid w:val="006E1512"/>
    <w:rsid w:val="006E1C22"/>
    <w:rsid w:val="006E2013"/>
    <w:rsid w:val="006E201E"/>
    <w:rsid w:val="006E278A"/>
    <w:rsid w:val="006E27FF"/>
    <w:rsid w:val="006E349D"/>
    <w:rsid w:val="006E508B"/>
    <w:rsid w:val="006E51AA"/>
    <w:rsid w:val="006E688F"/>
    <w:rsid w:val="006F0134"/>
    <w:rsid w:val="006F0210"/>
    <w:rsid w:val="006F030C"/>
    <w:rsid w:val="006F12A5"/>
    <w:rsid w:val="006F18ED"/>
    <w:rsid w:val="006F2975"/>
    <w:rsid w:val="006F2DD5"/>
    <w:rsid w:val="006F52B5"/>
    <w:rsid w:val="006F66C1"/>
    <w:rsid w:val="006F6C3B"/>
    <w:rsid w:val="006F7BF6"/>
    <w:rsid w:val="007007BE"/>
    <w:rsid w:val="00700A2C"/>
    <w:rsid w:val="00700C65"/>
    <w:rsid w:val="00700CF2"/>
    <w:rsid w:val="00700F3F"/>
    <w:rsid w:val="00700FD6"/>
    <w:rsid w:val="00701F53"/>
    <w:rsid w:val="0070276C"/>
    <w:rsid w:val="00702A08"/>
    <w:rsid w:val="007037FC"/>
    <w:rsid w:val="00704DCC"/>
    <w:rsid w:val="00705026"/>
    <w:rsid w:val="007050D3"/>
    <w:rsid w:val="00705148"/>
    <w:rsid w:val="00705288"/>
    <w:rsid w:val="007054DC"/>
    <w:rsid w:val="007055E6"/>
    <w:rsid w:val="007057AF"/>
    <w:rsid w:val="007057BA"/>
    <w:rsid w:val="0070646F"/>
    <w:rsid w:val="00706988"/>
    <w:rsid w:val="0071059D"/>
    <w:rsid w:val="00710692"/>
    <w:rsid w:val="00710E05"/>
    <w:rsid w:val="00711AD7"/>
    <w:rsid w:val="00711CC2"/>
    <w:rsid w:val="00711EC9"/>
    <w:rsid w:val="007126F9"/>
    <w:rsid w:val="00712F2D"/>
    <w:rsid w:val="00713F3E"/>
    <w:rsid w:val="00714245"/>
    <w:rsid w:val="00714FCC"/>
    <w:rsid w:val="007155A8"/>
    <w:rsid w:val="00715C5F"/>
    <w:rsid w:val="00715C6B"/>
    <w:rsid w:val="00715D70"/>
    <w:rsid w:val="00715FED"/>
    <w:rsid w:val="007160D8"/>
    <w:rsid w:val="007169B5"/>
    <w:rsid w:val="007169E4"/>
    <w:rsid w:val="00716AA6"/>
    <w:rsid w:val="007172EC"/>
    <w:rsid w:val="0071782E"/>
    <w:rsid w:val="00717970"/>
    <w:rsid w:val="007179C4"/>
    <w:rsid w:val="00717BC0"/>
    <w:rsid w:val="00720060"/>
    <w:rsid w:val="00720426"/>
    <w:rsid w:val="00720567"/>
    <w:rsid w:val="007207AD"/>
    <w:rsid w:val="00720AA3"/>
    <w:rsid w:val="00721107"/>
    <w:rsid w:val="00721255"/>
    <w:rsid w:val="00721879"/>
    <w:rsid w:val="00722DC2"/>
    <w:rsid w:val="00722F9B"/>
    <w:rsid w:val="007232DE"/>
    <w:rsid w:val="00723581"/>
    <w:rsid w:val="007236B9"/>
    <w:rsid w:val="00723A5A"/>
    <w:rsid w:val="00723F53"/>
    <w:rsid w:val="00724F09"/>
    <w:rsid w:val="00725C89"/>
    <w:rsid w:val="00726AF0"/>
    <w:rsid w:val="00730494"/>
    <w:rsid w:val="007314BB"/>
    <w:rsid w:val="007315F0"/>
    <w:rsid w:val="00732580"/>
    <w:rsid w:val="007327F3"/>
    <w:rsid w:val="00732E9B"/>
    <w:rsid w:val="00734917"/>
    <w:rsid w:val="007349A5"/>
    <w:rsid w:val="00734BB3"/>
    <w:rsid w:val="007350F5"/>
    <w:rsid w:val="007353B5"/>
    <w:rsid w:val="0073550B"/>
    <w:rsid w:val="0073583B"/>
    <w:rsid w:val="00735A97"/>
    <w:rsid w:val="00735AE8"/>
    <w:rsid w:val="00735B16"/>
    <w:rsid w:val="00736573"/>
    <w:rsid w:val="00736D0C"/>
    <w:rsid w:val="00740470"/>
    <w:rsid w:val="00740688"/>
    <w:rsid w:val="00740891"/>
    <w:rsid w:val="00740C5B"/>
    <w:rsid w:val="00740C8D"/>
    <w:rsid w:val="007413C8"/>
    <w:rsid w:val="0074193B"/>
    <w:rsid w:val="00741A08"/>
    <w:rsid w:val="007427AE"/>
    <w:rsid w:val="00742839"/>
    <w:rsid w:val="007430F2"/>
    <w:rsid w:val="007430FE"/>
    <w:rsid w:val="00743746"/>
    <w:rsid w:val="0074401E"/>
    <w:rsid w:val="00744325"/>
    <w:rsid w:val="007444B7"/>
    <w:rsid w:val="00744918"/>
    <w:rsid w:val="007449CD"/>
    <w:rsid w:val="00745503"/>
    <w:rsid w:val="0074674C"/>
    <w:rsid w:val="00746B67"/>
    <w:rsid w:val="00746C1C"/>
    <w:rsid w:val="0074794A"/>
    <w:rsid w:val="00747B7A"/>
    <w:rsid w:val="00747C19"/>
    <w:rsid w:val="00747C7B"/>
    <w:rsid w:val="00750289"/>
    <w:rsid w:val="0075068B"/>
    <w:rsid w:val="007506E8"/>
    <w:rsid w:val="007506FC"/>
    <w:rsid w:val="00750BE4"/>
    <w:rsid w:val="00750E37"/>
    <w:rsid w:val="0075145F"/>
    <w:rsid w:val="007514A6"/>
    <w:rsid w:val="00751EA7"/>
    <w:rsid w:val="00752329"/>
    <w:rsid w:val="00752538"/>
    <w:rsid w:val="00753071"/>
    <w:rsid w:val="0075379D"/>
    <w:rsid w:val="00753CF3"/>
    <w:rsid w:val="00755536"/>
    <w:rsid w:val="00755758"/>
    <w:rsid w:val="00755A3C"/>
    <w:rsid w:val="00755DA0"/>
    <w:rsid w:val="007561AA"/>
    <w:rsid w:val="0075682C"/>
    <w:rsid w:val="00757D99"/>
    <w:rsid w:val="0076016B"/>
    <w:rsid w:val="0076073F"/>
    <w:rsid w:val="00760D67"/>
    <w:rsid w:val="00760E7A"/>
    <w:rsid w:val="00760F57"/>
    <w:rsid w:val="00760F5E"/>
    <w:rsid w:val="007614FC"/>
    <w:rsid w:val="007615CA"/>
    <w:rsid w:val="007617F0"/>
    <w:rsid w:val="00761ABB"/>
    <w:rsid w:val="00761E81"/>
    <w:rsid w:val="00761E9A"/>
    <w:rsid w:val="0076275F"/>
    <w:rsid w:val="00762A1A"/>
    <w:rsid w:val="00762A72"/>
    <w:rsid w:val="00762B43"/>
    <w:rsid w:val="007630C2"/>
    <w:rsid w:val="007633F9"/>
    <w:rsid w:val="00763936"/>
    <w:rsid w:val="00763B21"/>
    <w:rsid w:val="00763DB6"/>
    <w:rsid w:val="0076401D"/>
    <w:rsid w:val="00764210"/>
    <w:rsid w:val="00764250"/>
    <w:rsid w:val="007642F4"/>
    <w:rsid w:val="007644D9"/>
    <w:rsid w:val="0076454A"/>
    <w:rsid w:val="00764E17"/>
    <w:rsid w:val="007652BF"/>
    <w:rsid w:val="007653DC"/>
    <w:rsid w:val="007664CB"/>
    <w:rsid w:val="00766A28"/>
    <w:rsid w:val="00770BDD"/>
    <w:rsid w:val="007715B1"/>
    <w:rsid w:val="00771828"/>
    <w:rsid w:val="00771D27"/>
    <w:rsid w:val="0077213C"/>
    <w:rsid w:val="007728AC"/>
    <w:rsid w:val="007733F8"/>
    <w:rsid w:val="0077376A"/>
    <w:rsid w:val="00773AA2"/>
    <w:rsid w:val="00773D8C"/>
    <w:rsid w:val="00773FAB"/>
    <w:rsid w:val="0077495A"/>
    <w:rsid w:val="00776643"/>
    <w:rsid w:val="007769F7"/>
    <w:rsid w:val="0077720A"/>
    <w:rsid w:val="00777AB0"/>
    <w:rsid w:val="00777E2A"/>
    <w:rsid w:val="007800FA"/>
    <w:rsid w:val="00782025"/>
    <w:rsid w:val="007820EF"/>
    <w:rsid w:val="00782CA2"/>
    <w:rsid w:val="00783774"/>
    <w:rsid w:val="00783896"/>
    <w:rsid w:val="00783DCA"/>
    <w:rsid w:val="00783F11"/>
    <w:rsid w:val="00784459"/>
    <w:rsid w:val="007852BE"/>
    <w:rsid w:val="00785893"/>
    <w:rsid w:val="007863BA"/>
    <w:rsid w:val="00786AD0"/>
    <w:rsid w:val="00786DFB"/>
    <w:rsid w:val="00786E08"/>
    <w:rsid w:val="00790273"/>
    <w:rsid w:val="00790F40"/>
    <w:rsid w:val="007917C5"/>
    <w:rsid w:val="00791C41"/>
    <w:rsid w:val="00791C6C"/>
    <w:rsid w:val="00792167"/>
    <w:rsid w:val="00792FAF"/>
    <w:rsid w:val="00793660"/>
    <w:rsid w:val="007937DF"/>
    <w:rsid w:val="00793CEF"/>
    <w:rsid w:val="00794DF7"/>
    <w:rsid w:val="007952CD"/>
    <w:rsid w:val="0079554E"/>
    <w:rsid w:val="00795802"/>
    <w:rsid w:val="00796076"/>
    <w:rsid w:val="00796619"/>
    <w:rsid w:val="00797858"/>
    <w:rsid w:val="00797F23"/>
    <w:rsid w:val="007A043B"/>
    <w:rsid w:val="007A07E4"/>
    <w:rsid w:val="007A1029"/>
    <w:rsid w:val="007A1516"/>
    <w:rsid w:val="007A19BB"/>
    <w:rsid w:val="007A290D"/>
    <w:rsid w:val="007A4C95"/>
    <w:rsid w:val="007A5148"/>
    <w:rsid w:val="007A5BAC"/>
    <w:rsid w:val="007A77EF"/>
    <w:rsid w:val="007A7828"/>
    <w:rsid w:val="007A7CB1"/>
    <w:rsid w:val="007B0CE0"/>
    <w:rsid w:val="007B13EA"/>
    <w:rsid w:val="007B21C3"/>
    <w:rsid w:val="007B2261"/>
    <w:rsid w:val="007B3034"/>
    <w:rsid w:val="007B3147"/>
    <w:rsid w:val="007B3A3F"/>
    <w:rsid w:val="007B3D8E"/>
    <w:rsid w:val="007B3EB5"/>
    <w:rsid w:val="007B3FB6"/>
    <w:rsid w:val="007B415E"/>
    <w:rsid w:val="007B4C59"/>
    <w:rsid w:val="007B4F4A"/>
    <w:rsid w:val="007B5426"/>
    <w:rsid w:val="007B5508"/>
    <w:rsid w:val="007B5A5E"/>
    <w:rsid w:val="007B5B2F"/>
    <w:rsid w:val="007B6186"/>
    <w:rsid w:val="007B6587"/>
    <w:rsid w:val="007B6EB3"/>
    <w:rsid w:val="007B7639"/>
    <w:rsid w:val="007B7780"/>
    <w:rsid w:val="007B7E34"/>
    <w:rsid w:val="007C15DF"/>
    <w:rsid w:val="007C163C"/>
    <w:rsid w:val="007C1DF6"/>
    <w:rsid w:val="007C2071"/>
    <w:rsid w:val="007C259C"/>
    <w:rsid w:val="007C2F9F"/>
    <w:rsid w:val="007C408D"/>
    <w:rsid w:val="007C46B1"/>
    <w:rsid w:val="007C52C5"/>
    <w:rsid w:val="007C5B73"/>
    <w:rsid w:val="007C5F28"/>
    <w:rsid w:val="007C5FC6"/>
    <w:rsid w:val="007C6CA6"/>
    <w:rsid w:val="007C758C"/>
    <w:rsid w:val="007C7EA6"/>
    <w:rsid w:val="007C7F0B"/>
    <w:rsid w:val="007D0538"/>
    <w:rsid w:val="007D0882"/>
    <w:rsid w:val="007D1685"/>
    <w:rsid w:val="007D1946"/>
    <w:rsid w:val="007D1E5D"/>
    <w:rsid w:val="007D212F"/>
    <w:rsid w:val="007D276D"/>
    <w:rsid w:val="007D27BF"/>
    <w:rsid w:val="007D34BC"/>
    <w:rsid w:val="007D3D86"/>
    <w:rsid w:val="007D3E03"/>
    <w:rsid w:val="007D4499"/>
    <w:rsid w:val="007D49C6"/>
    <w:rsid w:val="007D4AC2"/>
    <w:rsid w:val="007D4C28"/>
    <w:rsid w:val="007D53D8"/>
    <w:rsid w:val="007D55F4"/>
    <w:rsid w:val="007D646A"/>
    <w:rsid w:val="007D679F"/>
    <w:rsid w:val="007D6E4D"/>
    <w:rsid w:val="007D6E53"/>
    <w:rsid w:val="007D70E7"/>
    <w:rsid w:val="007D7978"/>
    <w:rsid w:val="007E0479"/>
    <w:rsid w:val="007E04D4"/>
    <w:rsid w:val="007E052F"/>
    <w:rsid w:val="007E0761"/>
    <w:rsid w:val="007E0D88"/>
    <w:rsid w:val="007E0E8C"/>
    <w:rsid w:val="007E0FC9"/>
    <w:rsid w:val="007E1442"/>
    <w:rsid w:val="007E1716"/>
    <w:rsid w:val="007E1EB6"/>
    <w:rsid w:val="007E204E"/>
    <w:rsid w:val="007E2361"/>
    <w:rsid w:val="007E274D"/>
    <w:rsid w:val="007E373E"/>
    <w:rsid w:val="007E3D3B"/>
    <w:rsid w:val="007E47BC"/>
    <w:rsid w:val="007E4CA6"/>
    <w:rsid w:val="007E594E"/>
    <w:rsid w:val="007E5BB1"/>
    <w:rsid w:val="007E5E6A"/>
    <w:rsid w:val="007E73FB"/>
    <w:rsid w:val="007E7999"/>
    <w:rsid w:val="007F0486"/>
    <w:rsid w:val="007F0B99"/>
    <w:rsid w:val="007F0C81"/>
    <w:rsid w:val="007F0E30"/>
    <w:rsid w:val="007F0FB6"/>
    <w:rsid w:val="007F2009"/>
    <w:rsid w:val="007F2266"/>
    <w:rsid w:val="007F2A13"/>
    <w:rsid w:val="007F37AE"/>
    <w:rsid w:val="007F3F30"/>
    <w:rsid w:val="007F47B9"/>
    <w:rsid w:val="007F54DD"/>
    <w:rsid w:val="007F61F3"/>
    <w:rsid w:val="007F6230"/>
    <w:rsid w:val="007F7BA2"/>
    <w:rsid w:val="00800439"/>
    <w:rsid w:val="0080101E"/>
    <w:rsid w:val="008016D7"/>
    <w:rsid w:val="00802382"/>
    <w:rsid w:val="0080278D"/>
    <w:rsid w:val="008028E1"/>
    <w:rsid w:val="00803034"/>
    <w:rsid w:val="00803536"/>
    <w:rsid w:val="00803D88"/>
    <w:rsid w:val="00803DD4"/>
    <w:rsid w:val="00804555"/>
    <w:rsid w:val="0080464B"/>
    <w:rsid w:val="00804BE3"/>
    <w:rsid w:val="0080501E"/>
    <w:rsid w:val="00805BE5"/>
    <w:rsid w:val="00806BC1"/>
    <w:rsid w:val="00807475"/>
    <w:rsid w:val="00807653"/>
    <w:rsid w:val="00810213"/>
    <w:rsid w:val="0081067A"/>
    <w:rsid w:val="00811598"/>
    <w:rsid w:val="008117CD"/>
    <w:rsid w:val="00811CE7"/>
    <w:rsid w:val="00812AD6"/>
    <w:rsid w:val="00812D0A"/>
    <w:rsid w:val="008131C4"/>
    <w:rsid w:val="008139BD"/>
    <w:rsid w:val="0081405D"/>
    <w:rsid w:val="0081449E"/>
    <w:rsid w:val="008144E7"/>
    <w:rsid w:val="00814B4C"/>
    <w:rsid w:val="00814EDA"/>
    <w:rsid w:val="00815197"/>
    <w:rsid w:val="00815B48"/>
    <w:rsid w:val="008167A2"/>
    <w:rsid w:val="008174D8"/>
    <w:rsid w:val="0081778C"/>
    <w:rsid w:val="00817BED"/>
    <w:rsid w:val="00817C4C"/>
    <w:rsid w:val="00820078"/>
    <w:rsid w:val="00820701"/>
    <w:rsid w:val="00820DD1"/>
    <w:rsid w:val="00820EEC"/>
    <w:rsid w:val="0082111E"/>
    <w:rsid w:val="00822149"/>
    <w:rsid w:val="008241BA"/>
    <w:rsid w:val="00825843"/>
    <w:rsid w:val="00825CF8"/>
    <w:rsid w:val="00826DF6"/>
    <w:rsid w:val="0082716F"/>
    <w:rsid w:val="00827532"/>
    <w:rsid w:val="00830453"/>
    <w:rsid w:val="0083075A"/>
    <w:rsid w:val="008316B8"/>
    <w:rsid w:val="0083196E"/>
    <w:rsid w:val="008319E1"/>
    <w:rsid w:val="008324AC"/>
    <w:rsid w:val="0083299B"/>
    <w:rsid w:val="00833685"/>
    <w:rsid w:val="0083383E"/>
    <w:rsid w:val="00833AA9"/>
    <w:rsid w:val="00833B0D"/>
    <w:rsid w:val="00834255"/>
    <w:rsid w:val="0083470F"/>
    <w:rsid w:val="00834D55"/>
    <w:rsid w:val="008354C1"/>
    <w:rsid w:val="0083623B"/>
    <w:rsid w:val="008364BA"/>
    <w:rsid w:val="00836F8B"/>
    <w:rsid w:val="0083722D"/>
    <w:rsid w:val="00837469"/>
    <w:rsid w:val="00837A42"/>
    <w:rsid w:val="00837F24"/>
    <w:rsid w:val="008400A3"/>
    <w:rsid w:val="0084062C"/>
    <w:rsid w:val="008406C1"/>
    <w:rsid w:val="0084192F"/>
    <w:rsid w:val="00842DE4"/>
    <w:rsid w:val="00842E4A"/>
    <w:rsid w:val="0084310D"/>
    <w:rsid w:val="008432DD"/>
    <w:rsid w:val="00844CA1"/>
    <w:rsid w:val="0084599B"/>
    <w:rsid w:val="00845C9A"/>
    <w:rsid w:val="00845D83"/>
    <w:rsid w:val="00845DB1"/>
    <w:rsid w:val="00845E98"/>
    <w:rsid w:val="008460A2"/>
    <w:rsid w:val="008473BD"/>
    <w:rsid w:val="0084757D"/>
    <w:rsid w:val="00847580"/>
    <w:rsid w:val="008475B8"/>
    <w:rsid w:val="008508A0"/>
    <w:rsid w:val="0085171C"/>
    <w:rsid w:val="00851DF0"/>
    <w:rsid w:val="0085219B"/>
    <w:rsid w:val="0085257B"/>
    <w:rsid w:val="0085340D"/>
    <w:rsid w:val="00853621"/>
    <w:rsid w:val="00854508"/>
    <w:rsid w:val="0085501A"/>
    <w:rsid w:val="008556B6"/>
    <w:rsid w:val="00855A51"/>
    <w:rsid w:val="00855E62"/>
    <w:rsid w:val="0085610D"/>
    <w:rsid w:val="00856503"/>
    <w:rsid w:val="00856AEA"/>
    <w:rsid w:val="00856F96"/>
    <w:rsid w:val="0085780D"/>
    <w:rsid w:val="00857852"/>
    <w:rsid w:val="00857B72"/>
    <w:rsid w:val="00857ECB"/>
    <w:rsid w:val="00860163"/>
    <w:rsid w:val="008601A6"/>
    <w:rsid w:val="00860395"/>
    <w:rsid w:val="00860763"/>
    <w:rsid w:val="008607EB"/>
    <w:rsid w:val="00861530"/>
    <w:rsid w:val="00861643"/>
    <w:rsid w:val="00861A52"/>
    <w:rsid w:val="00862002"/>
    <w:rsid w:val="008624C0"/>
    <w:rsid w:val="008624D8"/>
    <w:rsid w:val="00862880"/>
    <w:rsid w:val="008632DE"/>
    <w:rsid w:val="00863E71"/>
    <w:rsid w:val="00863EC3"/>
    <w:rsid w:val="00864B71"/>
    <w:rsid w:val="00864CB7"/>
    <w:rsid w:val="00864E46"/>
    <w:rsid w:val="00864EBE"/>
    <w:rsid w:val="00864F03"/>
    <w:rsid w:val="0086546B"/>
    <w:rsid w:val="00865C51"/>
    <w:rsid w:val="00866D59"/>
    <w:rsid w:val="00867375"/>
    <w:rsid w:val="00867B02"/>
    <w:rsid w:val="00870519"/>
    <w:rsid w:val="00870830"/>
    <w:rsid w:val="00870C2B"/>
    <w:rsid w:val="00870DC1"/>
    <w:rsid w:val="00871371"/>
    <w:rsid w:val="008714F6"/>
    <w:rsid w:val="00871773"/>
    <w:rsid w:val="00871AF3"/>
    <w:rsid w:val="00872082"/>
    <w:rsid w:val="008721E0"/>
    <w:rsid w:val="0087224E"/>
    <w:rsid w:val="00872AFA"/>
    <w:rsid w:val="00872CF0"/>
    <w:rsid w:val="008730F9"/>
    <w:rsid w:val="0087311A"/>
    <w:rsid w:val="00873243"/>
    <w:rsid w:val="00873263"/>
    <w:rsid w:val="008739C8"/>
    <w:rsid w:val="008740BC"/>
    <w:rsid w:val="00874359"/>
    <w:rsid w:val="00874802"/>
    <w:rsid w:val="0087492A"/>
    <w:rsid w:val="00874CBE"/>
    <w:rsid w:val="00874EF4"/>
    <w:rsid w:val="008751B7"/>
    <w:rsid w:val="008754A5"/>
    <w:rsid w:val="008756E6"/>
    <w:rsid w:val="00875D38"/>
    <w:rsid w:val="0087638B"/>
    <w:rsid w:val="00876521"/>
    <w:rsid w:val="00876BFB"/>
    <w:rsid w:val="00876C70"/>
    <w:rsid w:val="00877323"/>
    <w:rsid w:val="00877352"/>
    <w:rsid w:val="008779E1"/>
    <w:rsid w:val="00877B7B"/>
    <w:rsid w:val="0088073C"/>
    <w:rsid w:val="0088124E"/>
    <w:rsid w:val="008820E4"/>
    <w:rsid w:val="00882CBB"/>
    <w:rsid w:val="00884C57"/>
    <w:rsid w:val="0088519D"/>
    <w:rsid w:val="008852F0"/>
    <w:rsid w:val="00885494"/>
    <w:rsid w:val="0088584A"/>
    <w:rsid w:val="00885C71"/>
    <w:rsid w:val="008862A5"/>
    <w:rsid w:val="0088689E"/>
    <w:rsid w:val="00886C5E"/>
    <w:rsid w:val="008877B2"/>
    <w:rsid w:val="00887960"/>
    <w:rsid w:val="00890840"/>
    <w:rsid w:val="00890979"/>
    <w:rsid w:val="00890B17"/>
    <w:rsid w:val="00890BF5"/>
    <w:rsid w:val="00891F5C"/>
    <w:rsid w:val="00892384"/>
    <w:rsid w:val="00892AD8"/>
    <w:rsid w:val="00892EBF"/>
    <w:rsid w:val="00892F1A"/>
    <w:rsid w:val="008934FB"/>
    <w:rsid w:val="0089444C"/>
    <w:rsid w:val="0089502F"/>
    <w:rsid w:val="00895442"/>
    <w:rsid w:val="0089567A"/>
    <w:rsid w:val="00895A92"/>
    <w:rsid w:val="0089639F"/>
    <w:rsid w:val="00897B69"/>
    <w:rsid w:val="008A0519"/>
    <w:rsid w:val="008A0530"/>
    <w:rsid w:val="008A055F"/>
    <w:rsid w:val="008A0CE3"/>
    <w:rsid w:val="008A0D3F"/>
    <w:rsid w:val="008A1503"/>
    <w:rsid w:val="008A19A7"/>
    <w:rsid w:val="008A1D42"/>
    <w:rsid w:val="008A22D7"/>
    <w:rsid w:val="008A231A"/>
    <w:rsid w:val="008A3451"/>
    <w:rsid w:val="008A358E"/>
    <w:rsid w:val="008A3951"/>
    <w:rsid w:val="008A39F1"/>
    <w:rsid w:val="008A4A7A"/>
    <w:rsid w:val="008A4ED2"/>
    <w:rsid w:val="008A5474"/>
    <w:rsid w:val="008A619D"/>
    <w:rsid w:val="008A765A"/>
    <w:rsid w:val="008A789D"/>
    <w:rsid w:val="008B037F"/>
    <w:rsid w:val="008B0DC5"/>
    <w:rsid w:val="008B1127"/>
    <w:rsid w:val="008B1506"/>
    <w:rsid w:val="008B17DD"/>
    <w:rsid w:val="008B1E18"/>
    <w:rsid w:val="008B1E6C"/>
    <w:rsid w:val="008B24FC"/>
    <w:rsid w:val="008B25CA"/>
    <w:rsid w:val="008B2FE8"/>
    <w:rsid w:val="008B373C"/>
    <w:rsid w:val="008B3F16"/>
    <w:rsid w:val="008B415C"/>
    <w:rsid w:val="008B41E7"/>
    <w:rsid w:val="008B4C12"/>
    <w:rsid w:val="008B516F"/>
    <w:rsid w:val="008B5F24"/>
    <w:rsid w:val="008B60C4"/>
    <w:rsid w:val="008B68B8"/>
    <w:rsid w:val="008B6CF8"/>
    <w:rsid w:val="008B6E04"/>
    <w:rsid w:val="008B7219"/>
    <w:rsid w:val="008B7813"/>
    <w:rsid w:val="008B7CC7"/>
    <w:rsid w:val="008B7EF2"/>
    <w:rsid w:val="008C08C5"/>
    <w:rsid w:val="008C0B23"/>
    <w:rsid w:val="008C111F"/>
    <w:rsid w:val="008C1DB4"/>
    <w:rsid w:val="008C1E11"/>
    <w:rsid w:val="008C2CE3"/>
    <w:rsid w:val="008C2FBD"/>
    <w:rsid w:val="008C3406"/>
    <w:rsid w:val="008C34FB"/>
    <w:rsid w:val="008C36CE"/>
    <w:rsid w:val="008C4518"/>
    <w:rsid w:val="008C6011"/>
    <w:rsid w:val="008C6183"/>
    <w:rsid w:val="008C65E3"/>
    <w:rsid w:val="008C72E4"/>
    <w:rsid w:val="008C790C"/>
    <w:rsid w:val="008C7AAE"/>
    <w:rsid w:val="008D009E"/>
    <w:rsid w:val="008D00A3"/>
    <w:rsid w:val="008D00CA"/>
    <w:rsid w:val="008D20CF"/>
    <w:rsid w:val="008D36A3"/>
    <w:rsid w:val="008D36E0"/>
    <w:rsid w:val="008D3AFD"/>
    <w:rsid w:val="008D3CD7"/>
    <w:rsid w:val="008D434E"/>
    <w:rsid w:val="008D4E6F"/>
    <w:rsid w:val="008D4EFD"/>
    <w:rsid w:val="008D5001"/>
    <w:rsid w:val="008D5082"/>
    <w:rsid w:val="008D5929"/>
    <w:rsid w:val="008D64ED"/>
    <w:rsid w:val="008D680D"/>
    <w:rsid w:val="008D7A09"/>
    <w:rsid w:val="008E00F5"/>
    <w:rsid w:val="008E0125"/>
    <w:rsid w:val="008E0449"/>
    <w:rsid w:val="008E0A48"/>
    <w:rsid w:val="008E2671"/>
    <w:rsid w:val="008E34EE"/>
    <w:rsid w:val="008E50BE"/>
    <w:rsid w:val="008E559B"/>
    <w:rsid w:val="008E5930"/>
    <w:rsid w:val="008E5A99"/>
    <w:rsid w:val="008E6178"/>
    <w:rsid w:val="008E6275"/>
    <w:rsid w:val="008E6D8D"/>
    <w:rsid w:val="008E73E6"/>
    <w:rsid w:val="008E76B8"/>
    <w:rsid w:val="008E7788"/>
    <w:rsid w:val="008E7810"/>
    <w:rsid w:val="008E7B1A"/>
    <w:rsid w:val="008F037D"/>
    <w:rsid w:val="008F059B"/>
    <w:rsid w:val="008F073C"/>
    <w:rsid w:val="008F0CD4"/>
    <w:rsid w:val="008F13C6"/>
    <w:rsid w:val="008F1A6E"/>
    <w:rsid w:val="008F1BF4"/>
    <w:rsid w:val="008F235E"/>
    <w:rsid w:val="008F2594"/>
    <w:rsid w:val="008F2C2E"/>
    <w:rsid w:val="008F4175"/>
    <w:rsid w:val="008F4CA1"/>
    <w:rsid w:val="008F5131"/>
    <w:rsid w:val="008F513D"/>
    <w:rsid w:val="008F58B5"/>
    <w:rsid w:val="008F59FF"/>
    <w:rsid w:val="008F5C46"/>
    <w:rsid w:val="008F6835"/>
    <w:rsid w:val="008F71BD"/>
    <w:rsid w:val="008F7376"/>
    <w:rsid w:val="00900871"/>
    <w:rsid w:val="00900A5E"/>
    <w:rsid w:val="00900D9B"/>
    <w:rsid w:val="00900F47"/>
    <w:rsid w:val="0090185C"/>
    <w:rsid w:val="00902CD7"/>
    <w:rsid w:val="00902D9F"/>
    <w:rsid w:val="009030C2"/>
    <w:rsid w:val="00903FAD"/>
    <w:rsid w:val="00904D7A"/>
    <w:rsid w:val="00905036"/>
    <w:rsid w:val="00905A36"/>
    <w:rsid w:val="009067FC"/>
    <w:rsid w:val="00906B57"/>
    <w:rsid w:val="00906C65"/>
    <w:rsid w:val="009073C8"/>
    <w:rsid w:val="00910687"/>
    <w:rsid w:val="00910865"/>
    <w:rsid w:val="00910CA2"/>
    <w:rsid w:val="00910F04"/>
    <w:rsid w:val="00911A44"/>
    <w:rsid w:val="00912CD3"/>
    <w:rsid w:val="009138AA"/>
    <w:rsid w:val="009138EE"/>
    <w:rsid w:val="00913B53"/>
    <w:rsid w:val="00914019"/>
    <w:rsid w:val="009142F9"/>
    <w:rsid w:val="009150CF"/>
    <w:rsid w:val="009166EB"/>
    <w:rsid w:val="00916958"/>
    <w:rsid w:val="00916DCE"/>
    <w:rsid w:val="009173F1"/>
    <w:rsid w:val="00917539"/>
    <w:rsid w:val="00917850"/>
    <w:rsid w:val="009178E6"/>
    <w:rsid w:val="0091797E"/>
    <w:rsid w:val="00920066"/>
    <w:rsid w:val="00920482"/>
    <w:rsid w:val="009209D1"/>
    <w:rsid w:val="00920D20"/>
    <w:rsid w:val="009214AA"/>
    <w:rsid w:val="009215B1"/>
    <w:rsid w:val="0092167E"/>
    <w:rsid w:val="0092168A"/>
    <w:rsid w:val="00921770"/>
    <w:rsid w:val="00921983"/>
    <w:rsid w:val="009219C2"/>
    <w:rsid w:val="009222AA"/>
    <w:rsid w:val="009222E5"/>
    <w:rsid w:val="0092239F"/>
    <w:rsid w:val="00922A9F"/>
    <w:rsid w:val="00922BAD"/>
    <w:rsid w:val="00922ECD"/>
    <w:rsid w:val="00922F31"/>
    <w:rsid w:val="0092362A"/>
    <w:rsid w:val="009242AB"/>
    <w:rsid w:val="00925582"/>
    <w:rsid w:val="0092592E"/>
    <w:rsid w:val="00925C9D"/>
    <w:rsid w:val="00926060"/>
    <w:rsid w:val="009269A8"/>
    <w:rsid w:val="009270F1"/>
    <w:rsid w:val="00930645"/>
    <w:rsid w:val="0093090E"/>
    <w:rsid w:val="009317EE"/>
    <w:rsid w:val="00931AF7"/>
    <w:rsid w:val="00931D30"/>
    <w:rsid w:val="00932402"/>
    <w:rsid w:val="00933005"/>
    <w:rsid w:val="00933CB5"/>
    <w:rsid w:val="00934ECE"/>
    <w:rsid w:val="009361D8"/>
    <w:rsid w:val="00936223"/>
    <w:rsid w:val="009367EF"/>
    <w:rsid w:val="00937A4A"/>
    <w:rsid w:val="00937BA3"/>
    <w:rsid w:val="0094029E"/>
    <w:rsid w:val="00940F09"/>
    <w:rsid w:val="00941B2E"/>
    <w:rsid w:val="00941BE8"/>
    <w:rsid w:val="00943FE3"/>
    <w:rsid w:val="0094442B"/>
    <w:rsid w:val="0094486D"/>
    <w:rsid w:val="0094598D"/>
    <w:rsid w:val="00946F83"/>
    <w:rsid w:val="00946FB7"/>
    <w:rsid w:val="0094714E"/>
    <w:rsid w:val="00947D3F"/>
    <w:rsid w:val="009508C7"/>
    <w:rsid w:val="00950BC6"/>
    <w:rsid w:val="00950BDE"/>
    <w:rsid w:val="0095116F"/>
    <w:rsid w:val="009525D5"/>
    <w:rsid w:val="00952B5E"/>
    <w:rsid w:val="00952D68"/>
    <w:rsid w:val="00953799"/>
    <w:rsid w:val="00953A41"/>
    <w:rsid w:val="00953ABA"/>
    <w:rsid w:val="00953D61"/>
    <w:rsid w:val="00953F07"/>
    <w:rsid w:val="009559FD"/>
    <w:rsid w:val="00956044"/>
    <w:rsid w:val="009562B7"/>
    <w:rsid w:val="009566FA"/>
    <w:rsid w:val="00957269"/>
    <w:rsid w:val="00957458"/>
    <w:rsid w:val="009579C4"/>
    <w:rsid w:val="009600E2"/>
    <w:rsid w:val="00960942"/>
    <w:rsid w:val="00961273"/>
    <w:rsid w:val="00961E88"/>
    <w:rsid w:val="009620EF"/>
    <w:rsid w:val="0096229D"/>
    <w:rsid w:val="00963188"/>
    <w:rsid w:val="00963E0C"/>
    <w:rsid w:val="0096429E"/>
    <w:rsid w:val="009649FC"/>
    <w:rsid w:val="00964C7C"/>
    <w:rsid w:val="009657AC"/>
    <w:rsid w:val="00966DD7"/>
    <w:rsid w:val="009671E6"/>
    <w:rsid w:val="009672FB"/>
    <w:rsid w:val="00967D48"/>
    <w:rsid w:val="00970470"/>
    <w:rsid w:val="0097067A"/>
    <w:rsid w:val="009708E6"/>
    <w:rsid w:val="00970ECC"/>
    <w:rsid w:val="00971091"/>
    <w:rsid w:val="00971ADE"/>
    <w:rsid w:val="009721AC"/>
    <w:rsid w:val="00972366"/>
    <w:rsid w:val="00972C0E"/>
    <w:rsid w:val="0097354F"/>
    <w:rsid w:val="00974478"/>
    <w:rsid w:val="00974A5F"/>
    <w:rsid w:val="009751C8"/>
    <w:rsid w:val="00975666"/>
    <w:rsid w:val="009756F3"/>
    <w:rsid w:val="009759C5"/>
    <w:rsid w:val="00975F5C"/>
    <w:rsid w:val="00975F6B"/>
    <w:rsid w:val="009760A7"/>
    <w:rsid w:val="009762C0"/>
    <w:rsid w:val="00977353"/>
    <w:rsid w:val="00977EDE"/>
    <w:rsid w:val="00980F4C"/>
    <w:rsid w:val="009818D8"/>
    <w:rsid w:val="00981C6D"/>
    <w:rsid w:val="00981D55"/>
    <w:rsid w:val="009820D1"/>
    <w:rsid w:val="00982437"/>
    <w:rsid w:val="009824E4"/>
    <w:rsid w:val="00982635"/>
    <w:rsid w:val="00982940"/>
    <w:rsid w:val="00982B40"/>
    <w:rsid w:val="00983001"/>
    <w:rsid w:val="009830AC"/>
    <w:rsid w:val="00983C9B"/>
    <w:rsid w:val="00983FCF"/>
    <w:rsid w:val="00984285"/>
    <w:rsid w:val="00984540"/>
    <w:rsid w:val="0098556F"/>
    <w:rsid w:val="00986124"/>
    <w:rsid w:val="0098795B"/>
    <w:rsid w:val="00990FDA"/>
    <w:rsid w:val="0099195E"/>
    <w:rsid w:val="00991FD7"/>
    <w:rsid w:val="00992426"/>
    <w:rsid w:val="009928E6"/>
    <w:rsid w:val="00994E77"/>
    <w:rsid w:val="00995185"/>
    <w:rsid w:val="00995652"/>
    <w:rsid w:val="009962D1"/>
    <w:rsid w:val="0099648F"/>
    <w:rsid w:val="0099659B"/>
    <w:rsid w:val="00997D6D"/>
    <w:rsid w:val="00997E42"/>
    <w:rsid w:val="009A0253"/>
    <w:rsid w:val="009A066B"/>
    <w:rsid w:val="009A06F3"/>
    <w:rsid w:val="009A09BA"/>
    <w:rsid w:val="009A1DD1"/>
    <w:rsid w:val="009A20EE"/>
    <w:rsid w:val="009A2173"/>
    <w:rsid w:val="009A21F1"/>
    <w:rsid w:val="009A276B"/>
    <w:rsid w:val="009A2AAD"/>
    <w:rsid w:val="009A2B18"/>
    <w:rsid w:val="009A2F15"/>
    <w:rsid w:val="009A371F"/>
    <w:rsid w:val="009A37B3"/>
    <w:rsid w:val="009A3B19"/>
    <w:rsid w:val="009A3B94"/>
    <w:rsid w:val="009A3BF1"/>
    <w:rsid w:val="009A3C18"/>
    <w:rsid w:val="009A3E8E"/>
    <w:rsid w:val="009A4AEB"/>
    <w:rsid w:val="009A544E"/>
    <w:rsid w:val="009A55F3"/>
    <w:rsid w:val="009A5751"/>
    <w:rsid w:val="009A58FF"/>
    <w:rsid w:val="009A5F3B"/>
    <w:rsid w:val="009A6030"/>
    <w:rsid w:val="009A6771"/>
    <w:rsid w:val="009A6E17"/>
    <w:rsid w:val="009A6F5E"/>
    <w:rsid w:val="009A7439"/>
    <w:rsid w:val="009B0320"/>
    <w:rsid w:val="009B05C1"/>
    <w:rsid w:val="009B063B"/>
    <w:rsid w:val="009B1128"/>
    <w:rsid w:val="009B1E5D"/>
    <w:rsid w:val="009B249F"/>
    <w:rsid w:val="009B2AF7"/>
    <w:rsid w:val="009B30CF"/>
    <w:rsid w:val="009B327A"/>
    <w:rsid w:val="009B3480"/>
    <w:rsid w:val="009B34E1"/>
    <w:rsid w:val="009B3780"/>
    <w:rsid w:val="009B3AA4"/>
    <w:rsid w:val="009B3EC1"/>
    <w:rsid w:val="009B4F08"/>
    <w:rsid w:val="009B512C"/>
    <w:rsid w:val="009B5903"/>
    <w:rsid w:val="009B5A9A"/>
    <w:rsid w:val="009B6469"/>
    <w:rsid w:val="009B6C63"/>
    <w:rsid w:val="009B6E2C"/>
    <w:rsid w:val="009B765A"/>
    <w:rsid w:val="009B779B"/>
    <w:rsid w:val="009B7A68"/>
    <w:rsid w:val="009C14F3"/>
    <w:rsid w:val="009C2107"/>
    <w:rsid w:val="009C3114"/>
    <w:rsid w:val="009C36F4"/>
    <w:rsid w:val="009C380C"/>
    <w:rsid w:val="009C38D6"/>
    <w:rsid w:val="009C3BC0"/>
    <w:rsid w:val="009C4847"/>
    <w:rsid w:val="009C4FF7"/>
    <w:rsid w:val="009C5090"/>
    <w:rsid w:val="009C5BDA"/>
    <w:rsid w:val="009C60DF"/>
    <w:rsid w:val="009C63A7"/>
    <w:rsid w:val="009C7004"/>
    <w:rsid w:val="009C747C"/>
    <w:rsid w:val="009C791F"/>
    <w:rsid w:val="009C7991"/>
    <w:rsid w:val="009C7BEB"/>
    <w:rsid w:val="009C7CF1"/>
    <w:rsid w:val="009D071C"/>
    <w:rsid w:val="009D101B"/>
    <w:rsid w:val="009D1691"/>
    <w:rsid w:val="009D1830"/>
    <w:rsid w:val="009D2586"/>
    <w:rsid w:val="009D25DA"/>
    <w:rsid w:val="009D2A1E"/>
    <w:rsid w:val="009D2ED1"/>
    <w:rsid w:val="009D3AFF"/>
    <w:rsid w:val="009D4031"/>
    <w:rsid w:val="009D4576"/>
    <w:rsid w:val="009D4F84"/>
    <w:rsid w:val="009D50CF"/>
    <w:rsid w:val="009D573A"/>
    <w:rsid w:val="009D57B4"/>
    <w:rsid w:val="009D65AB"/>
    <w:rsid w:val="009D6E29"/>
    <w:rsid w:val="009D770A"/>
    <w:rsid w:val="009D7A7A"/>
    <w:rsid w:val="009D7BD4"/>
    <w:rsid w:val="009E04D4"/>
    <w:rsid w:val="009E0CDC"/>
    <w:rsid w:val="009E0E53"/>
    <w:rsid w:val="009E110C"/>
    <w:rsid w:val="009E1755"/>
    <w:rsid w:val="009E1BCF"/>
    <w:rsid w:val="009E1D25"/>
    <w:rsid w:val="009E1EF8"/>
    <w:rsid w:val="009E20D8"/>
    <w:rsid w:val="009E235A"/>
    <w:rsid w:val="009E35C1"/>
    <w:rsid w:val="009E39BB"/>
    <w:rsid w:val="009E3F86"/>
    <w:rsid w:val="009E424B"/>
    <w:rsid w:val="009E4B37"/>
    <w:rsid w:val="009E4CBA"/>
    <w:rsid w:val="009E4FE2"/>
    <w:rsid w:val="009E5267"/>
    <w:rsid w:val="009E529C"/>
    <w:rsid w:val="009E5835"/>
    <w:rsid w:val="009E6597"/>
    <w:rsid w:val="009E75A3"/>
    <w:rsid w:val="009E77DA"/>
    <w:rsid w:val="009E787A"/>
    <w:rsid w:val="009E7F08"/>
    <w:rsid w:val="009F075D"/>
    <w:rsid w:val="009F10F6"/>
    <w:rsid w:val="009F1645"/>
    <w:rsid w:val="009F1A8A"/>
    <w:rsid w:val="009F21B6"/>
    <w:rsid w:val="009F24C4"/>
    <w:rsid w:val="009F25D4"/>
    <w:rsid w:val="009F2C8A"/>
    <w:rsid w:val="009F3197"/>
    <w:rsid w:val="009F31C9"/>
    <w:rsid w:val="009F3518"/>
    <w:rsid w:val="009F45E2"/>
    <w:rsid w:val="009F47DD"/>
    <w:rsid w:val="009F4BFD"/>
    <w:rsid w:val="009F57A6"/>
    <w:rsid w:val="009F65C5"/>
    <w:rsid w:val="009F6823"/>
    <w:rsid w:val="009F68CE"/>
    <w:rsid w:val="009F6C00"/>
    <w:rsid w:val="009F6C5A"/>
    <w:rsid w:val="009F78BC"/>
    <w:rsid w:val="00A003AA"/>
    <w:rsid w:val="00A00ABF"/>
    <w:rsid w:val="00A00C69"/>
    <w:rsid w:val="00A01357"/>
    <w:rsid w:val="00A01A5E"/>
    <w:rsid w:val="00A02205"/>
    <w:rsid w:val="00A02D30"/>
    <w:rsid w:val="00A02F0E"/>
    <w:rsid w:val="00A033F8"/>
    <w:rsid w:val="00A03789"/>
    <w:rsid w:val="00A05CE2"/>
    <w:rsid w:val="00A05F72"/>
    <w:rsid w:val="00A06786"/>
    <w:rsid w:val="00A10232"/>
    <w:rsid w:val="00A105C1"/>
    <w:rsid w:val="00A113A4"/>
    <w:rsid w:val="00A11A6E"/>
    <w:rsid w:val="00A11B4F"/>
    <w:rsid w:val="00A11BF4"/>
    <w:rsid w:val="00A12C91"/>
    <w:rsid w:val="00A13189"/>
    <w:rsid w:val="00A139CA"/>
    <w:rsid w:val="00A139E4"/>
    <w:rsid w:val="00A1412D"/>
    <w:rsid w:val="00A15147"/>
    <w:rsid w:val="00A15C48"/>
    <w:rsid w:val="00A17205"/>
    <w:rsid w:val="00A178E8"/>
    <w:rsid w:val="00A17C62"/>
    <w:rsid w:val="00A205B0"/>
    <w:rsid w:val="00A20862"/>
    <w:rsid w:val="00A209C0"/>
    <w:rsid w:val="00A20A73"/>
    <w:rsid w:val="00A20D88"/>
    <w:rsid w:val="00A21618"/>
    <w:rsid w:val="00A218AE"/>
    <w:rsid w:val="00A218BD"/>
    <w:rsid w:val="00A21DFD"/>
    <w:rsid w:val="00A21FE1"/>
    <w:rsid w:val="00A22B1E"/>
    <w:rsid w:val="00A22E04"/>
    <w:rsid w:val="00A245DC"/>
    <w:rsid w:val="00A24921"/>
    <w:rsid w:val="00A24B97"/>
    <w:rsid w:val="00A24DBA"/>
    <w:rsid w:val="00A253FA"/>
    <w:rsid w:val="00A26B52"/>
    <w:rsid w:val="00A271C9"/>
    <w:rsid w:val="00A276C8"/>
    <w:rsid w:val="00A3026D"/>
    <w:rsid w:val="00A31042"/>
    <w:rsid w:val="00A31155"/>
    <w:rsid w:val="00A31264"/>
    <w:rsid w:val="00A31F2E"/>
    <w:rsid w:val="00A31FC4"/>
    <w:rsid w:val="00A31FE1"/>
    <w:rsid w:val="00A32881"/>
    <w:rsid w:val="00A328F0"/>
    <w:rsid w:val="00A33207"/>
    <w:rsid w:val="00A3366B"/>
    <w:rsid w:val="00A337BC"/>
    <w:rsid w:val="00A337DC"/>
    <w:rsid w:val="00A33854"/>
    <w:rsid w:val="00A33CB8"/>
    <w:rsid w:val="00A33D9D"/>
    <w:rsid w:val="00A346D6"/>
    <w:rsid w:val="00A358A5"/>
    <w:rsid w:val="00A3757C"/>
    <w:rsid w:val="00A37906"/>
    <w:rsid w:val="00A37A67"/>
    <w:rsid w:val="00A403D6"/>
    <w:rsid w:val="00A405C7"/>
    <w:rsid w:val="00A408F1"/>
    <w:rsid w:val="00A40A6C"/>
    <w:rsid w:val="00A41011"/>
    <w:rsid w:val="00A410E6"/>
    <w:rsid w:val="00A4133F"/>
    <w:rsid w:val="00A41407"/>
    <w:rsid w:val="00A41F8E"/>
    <w:rsid w:val="00A42597"/>
    <w:rsid w:val="00A429B9"/>
    <w:rsid w:val="00A43741"/>
    <w:rsid w:val="00A44013"/>
    <w:rsid w:val="00A45A6A"/>
    <w:rsid w:val="00A45C87"/>
    <w:rsid w:val="00A46495"/>
    <w:rsid w:val="00A46EA1"/>
    <w:rsid w:val="00A471A1"/>
    <w:rsid w:val="00A478D7"/>
    <w:rsid w:val="00A47ADA"/>
    <w:rsid w:val="00A5029F"/>
    <w:rsid w:val="00A503CE"/>
    <w:rsid w:val="00A50778"/>
    <w:rsid w:val="00A507CE"/>
    <w:rsid w:val="00A50A31"/>
    <w:rsid w:val="00A50E31"/>
    <w:rsid w:val="00A51CC8"/>
    <w:rsid w:val="00A51FFE"/>
    <w:rsid w:val="00A5325C"/>
    <w:rsid w:val="00A532C3"/>
    <w:rsid w:val="00A53E45"/>
    <w:rsid w:val="00A540AD"/>
    <w:rsid w:val="00A56B84"/>
    <w:rsid w:val="00A57097"/>
    <w:rsid w:val="00A57D53"/>
    <w:rsid w:val="00A60419"/>
    <w:rsid w:val="00A60831"/>
    <w:rsid w:val="00A61215"/>
    <w:rsid w:val="00A617CE"/>
    <w:rsid w:val="00A6185B"/>
    <w:rsid w:val="00A619BD"/>
    <w:rsid w:val="00A62072"/>
    <w:rsid w:val="00A62123"/>
    <w:rsid w:val="00A6220A"/>
    <w:rsid w:val="00A6241D"/>
    <w:rsid w:val="00A62A85"/>
    <w:rsid w:val="00A62E92"/>
    <w:rsid w:val="00A6381D"/>
    <w:rsid w:val="00A639CD"/>
    <w:rsid w:val="00A6407A"/>
    <w:rsid w:val="00A6420C"/>
    <w:rsid w:val="00A64BF0"/>
    <w:rsid w:val="00A654A8"/>
    <w:rsid w:val="00A655D5"/>
    <w:rsid w:val="00A659E5"/>
    <w:rsid w:val="00A65D2B"/>
    <w:rsid w:val="00A65D63"/>
    <w:rsid w:val="00A65FBD"/>
    <w:rsid w:val="00A65FEA"/>
    <w:rsid w:val="00A6690B"/>
    <w:rsid w:val="00A669D2"/>
    <w:rsid w:val="00A67133"/>
    <w:rsid w:val="00A677F6"/>
    <w:rsid w:val="00A67A7D"/>
    <w:rsid w:val="00A67CCB"/>
    <w:rsid w:val="00A7005E"/>
    <w:rsid w:val="00A701C0"/>
    <w:rsid w:val="00A7037A"/>
    <w:rsid w:val="00A70787"/>
    <w:rsid w:val="00A71BEC"/>
    <w:rsid w:val="00A72351"/>
    <w:rsid w:val="00A73339"/>
    <w:rsid w:val="00A737DF"/>
    <w:rsid w:val="00A73F9F"/>
    <w:rsid w:val="00A74CA6"/>
    <w:rsid w:val="00A7596D"/>
    <w:rsid w:val="00A762B3"/>
    <w:rsid w:val="00A767A0"/>
    <w:rsid w:val="00A7733A"/>
    <w:rsid w:val="00A77681"/>
    <w:rsid w:val="00A7769B"/>
    <w:rsid w:val="00A8025F"/>
    <w:rsid w:val="00A8047E"/>
    <w:rsid w:val="00A808FB"/>
    <w:rsid w:val="00A80993"/>
    <w:rsid w:val="00A80D1F"/>
    <w:rsid w:val="00A818A8"/>
    <w:rsid w:val="00A81A6A"/>
    <w:rsid w:val="00A823CD"/>
    <w:rsid w:val="00A8271D"/>
    <w:rsid w:val="00A82795"/>
    <w:rsid w:val="00A83A6A"/>
    <w:rsid w:val="00A84191"/>
    <w:rsid w:val="00A84212"/>
    <w:rsid w:val="00A8439E"/>
    <w:rsid w:val="00A84407"/>
    <w:rsid w:val="00A84417"/>
    <w:rsid w:val="00A84481"/>
    <w:rsid w:val="00A848B4"/>
    <w:rsid w:val="00A85AAF"/>
    <w:rsid w:val="00A85B9F"/>
    <w:rsid w:val="00A87003"/>
    <w:rsid w:val="00A87026"/>
    <w:rsid w:val="00A873C5"/>
    <w:rsid w:val="00A901D4"/>
    <w:rsid w:val="00A902FB"/>
    <w:rsid w:val="00A90AED"/>
    <w:rsid w:val="00A9106A"/>
    <w:rsid w:val="00A9159B"/>
    <w:rsid w:val="00A91AC5"/>
    <w:rsid w:val="00A91D58"/>
    <w:rsid w:val="00A92BA7"/>
    <w:rsid w:val="00A934BC"/>
    <w:rsid w:val="00A93B3B"/>
    <w:rsid w:val="00A93BE6"/>
    <w:rsid w:val="00A944A0"/>
    <w:rsid w:val="00A946A8"/>
    <w:rsid w:val="00A948DA"/>
    <w:rsid w:val="00A94A92"/>
    <w:rsid w:val="00A94CC1"/>
    <w:rsid w:val="00A9516C"/>
    <w:rsid w:val="00A95867"/>
    <w:rsid w:val="00A96438"/>
    <w:rsid w:val="00A96A1C"/>
    <w:rsid w:val="00A96ED2"/>
    <w:rsid w:val="00A97219"/>
    <w:rsid w:val="00A97B9F"/>
    <w:rsid w:val="00AA017C"/>
    <w:rsid w:val="00AA13E8"/>
    <w:rsid w:val="00AA1749"/>
    <w:rsid w:val="00AA2466"/>
    <w:rsid w:val="00AA2473"/>
    <w:rsid w:val="00AA2848"/>
    <w:rsid w:val="00AA2ED5"/>
    <w:rsid w:val="00AA314D"/>
    <w:rsid w:val="00AA3546"/>
    <w:rsid w:val="00AA3A75"/>
    <w:rsid w:val="00AA4AA4"/>
    <w:rsid w:val="00AA5A8E"/>
    <w:rsid w:val="00AA5CDB"/>
    <w:rsid w:val="00AA7015"/>
    <w:rsid w:val="00AA71D9"/>
    <w:rsid w:val="00AA73E2"/>
    <w:rsid w:val="00AA7BEF"/>
    <w:rsid w:val="00AA7D5A"/>
    <w:rsid w:val="00AB040F"/>
    <w:rsid w:val="00AB05AF"/>
    <w:rsid w:val="00AB05FC"/>
    <w:rsid w:val="00AB1096"/>
    <w:rsid w:val="00AB1539"/>
    <w:rsid w:val="00AB1657"/>
    <w:rsid w:val="00AB1F7E"/>
    <w:rsid w:val="00AB2011"/>
    <w:rsid w:val="00AB392E"/>
    <w:rsid w:val="00AB39F0"/>
    <w:rsid w:val="00AB3D95"/>
    <w:rsid w:val="00AB4CD2"/>
    <w:rsid w:val="00AB4E82"/>
    <w:rsid w:val="00AB4F46"/>
    <w:rsid w:val="00AB57AF"/>
    <w:rsid w:val="00AB6D16"/>
    <w:rsid w:val="00AB74D9"/>
    <w:rsid w:val="00AB74F1"/>
    <w:rsid w:val="00AB7509"/>
    <w:rsid w:val="00AB7818"/>
    <w:rsid w:val="00AB7C98"/>
    <w:rsid w:val="00AC08D0"/>
    <w:rsid w:val="00AC0B1F"/>
    <w:rsid w:val="00AC0F19"/>
    <w:rsid w:val="00AC1B27"/>
    <w:rsid w:val="00AC1BEF"/>
    <w:rsid w:val="00AC1E35"/>
    <w:rsid w:val="00AC24B5"/>
    <w:rsid w:val="00AC2852"/>
    <w:rsid w:val="00AC3747"/>
    <w:rsid w:val="00AC3AAA"/>
    <w:rsid w:val="00AC3D60"/>
    <w:rsid w:val="00AC3D73"/>
    <w:rsid w:val="00AC489E"/>
    <w:rsid w:val="00AC4AC6"/>
    <w:rsid w:val="00AC4DD8"/>
    <w:rsid w:val="00AC4EC2"/>
    <w:rsid w:val="00AC5509"/>
    <w:rsid w:val="00AC5570"/>
    <w:rsid w:val="00AC58E3"/>
    <w:rsid w:val="00AC60D4"/>
    <w:rsid w:val="00AC6441"/>
    <w:rsid w:val="00AC64E1"/>
    <w:rsid w:val="00AC7944"/>
    <w:rsid w:val="00AD0340"/>
    <w:rsid w:val="00AD07DA"/>
    <w:rsid w:val="00AD0B44"/>
    <w:rsid w:val="00AD0DE6"/>
    <w:rsid w:val="00AD0E09"/>
    <w:rsid w:val="00AD2130"/>
    <w:rsid w:val="00AD2C4F"/>
    <w:rsid w:val="00AD35DB"/>
    <w:rsid w:val="00AD506B"/>
    <w:rsid w:val="00AD5D1A"/>
    <w:rsid w:val="00AD5E87"/>
    <w:rsid w:val="00AD601D"/>
    <w:rsid w:val="00AD64FC"/>
    <w:rsid w:val="00AD70EC"/>
    <w:rsid w:val="00AD7197"/>
    <w:rsid w:val="00AD744E"/>
    <w:rsid w:val="00AD7BA2"/>
    <w:rsid w:val="00AE018F"/>
    <w:rsid w:val="00AE079E"/>
    <w:rsid w:val="00AE09F6"/>
    <w:rsid w:val="00AE12EE"/>
    <w:rsid w:val="00AE1DD6"/>
    <w:rsid w:val="00AE1EB4"/>
    <w:rsid w:val="00AE2684"/>
    <w:rsid w:val="00AE2D4D"/>
    <w:rsid w:val="00AE2DBA"/>
    <w:rsid w:val="00AE2EB6"/>
    <w:rsid w:val="00AE360B"/>
    <w:rsid w:val="00AE3814"/>
    <w:rsid w:val="00AE3C29"/>
    <w:rsid w:val="00AE48DB"/>
    <w:rsid w:val="00AE5580"/>
    <w:rsid w:val="00AE57B2"/>
    <w:rsid w:val="00AE5838"/>
    <w:rsid w:val="00AE59B2"/>
    <w:rsid w:val="00AE5E0C"/>
    <w:rsid w:val="00AE6014"/>
    <w:rsid w:val="00AE6074"/>
    <w:rsid w:val="00AE6B52"/>
    <w:rsid w:val="00AE6D2F"/>
    <w:rsid w:val="00AE6DD1"/>
    <w:rsid w:val="00AE7023"/>
    <w:rsid w:val="00AE7088"/>
    <w:rsid w:val="00AE71F4"/>
    <w:rsid w:val="00AE7204"/>
    <w:rsid w:val="00AE7C97"/>
    <w:rsid w:val="00AE7D91"/>
    <w:rsid w:val="00AE7DFB"/>
    <w:rsid w:val="00AE7F19"/>
    <w:rsid w:val="00AF018A"/>
    <w:rsid w:val="00AF1C97"/>
    <w:rsid w:val="00AF1D69"/>
    <w:rsid w:val="00AF1ED4"/>
    <w:rsid w:val="00AF25DD"/>
    <w:rsid w:val="00AF3BFC"/>
    <w:rsid w:val="00AF3C90"/>
    <w:rsid w:val="00AF4018"/>
    <w:rsid w:val="00AF4345"/>
    <w:rsid w:val="00AF44F6"/>
    <w:rsid w:val="00AF45A1"/>
    <w:rsid w:val="00AF4729"/>
    <w:rsid w:val="00AF4DBE"/>
    <w:rsid w:val="00AF515A"/>
    <w:rsid w:val="00AF56B4"/>
    <w:rsid w:val="00AF5EC5"/>
    <w:rsid w:val="00AF6675"/>
    <w:rsid w:val="00AF7349"/>
    <w:rsid w:val="00AF7591"/>
    <w:rsid w:val="00AF7B7F"/>
    <w:rsid w:val="00AF7BB7"/>
    <w:rsid w:val="00AF7C91"/>
    <w:rsid w:val="00B002C3"/>
    <w:rsid w:val="00B0046F"/>
    <w:rsid w:val="00B005FF"/>
    <w:rsid w:val="00B014B0"/>
    <w:rsid w:val="00B01959"/>
    <w:rsid w:val="00B02067"/>
    <w:rsid w:val="00B023D7"/>
    <w:rsid w:val="00B02FB7"/>
    <w:rsid w:val="00B035EE"/>
    <w:rsid w:val="00B03746"/>
    <w:rsid w:val="00B03BC9"/>
    <w:rsid w:val="00B04A2B"/>
    <w:rsid w:val="00B04DF2"/>
    <w:rsid w:val="00B04F8F"/>
    <w:rsid w:val="00B05C44"/>
    <w:rsid w:val="00B068E1"/>
    <w:rsid w:val="00B07330"/>
    <w:rsid w:val="00B07F12"/>
    <w:rsid w:val="00B1009A"/>
    <w:rsid w:val="00B102DB"/>
    <w:rsid w:val="00B1080A"/>
    <w:rsid w:val="00B10B5D"/>
    <w:rsid w:val="00B10BA0"/>
    <w:rsid w:val="00B10E16"/>
    <w:rsid w:val="00B10FEB"/>
    <w:rsid w:val="00B11450"/>
    <w:rsid w:val="00B11492"/>
    <w:rsid w:val="00B119F7"/>
    <w:rsid w:val="00B12049"/>
    <w:rsid w:val="00B136E4"/>
    <w:rsid w:val="00B13784"/>
    <w:rsid w:val="00B14081"/>
    <w:rsid w:val="00B14C9B"/>
    <w:rsid w:val="00B14DCE"/>
    <w:rsid w:val="00B156F3"/>
    <w:rsid w:val="00B159A3"/>
    <w:rsid w:val="00B17512"/>
    <w:rsid w:val="00B20D1B"/>
    <w:rsid w:val="00B21449"/>
    <w:rsid w:val="00B21A12"/>
    <w:rsid w:val="00B22734"/>
    <w:rsid w:val="00B22B9F"/>
    <w:rsid w:val="00B23017"/>
    <w:rsid w:val="00B23364"/>
    <w:rsid w:val="00B23586"/>
    <w:rsid w:val="00B237AC"/>
    <w:rsid w:val="00B239D4"/>
    <w:rsid w:val="00B23EA8"/>
    <w:rsid w:val="00B24299"/>
    <w:rsid w:val="00B249B3"/>
    <w:rsid w:val="00B24E0E"/>
    <w:rsid w:val="00B262FC"/>
    <w:rsid w:val="00B267CC"/>
    <w:rsid w:val="00B27851"/>
    <w:rsid w:val="00B300D2"/>
    <w:rsid w:val="00B3033E"/>
    <w:rsid w:val="00B30B8D"/>
    <w:rsid w:val="00B316A0"/>
    <w:rsid w:val="00B3205B"/>
    <w:rsid w:val="00B32CDB"/>
    <w:rsid w:val="00B32D4F"/>
    <w:rsid w:val="00B338EE"/>
    <w:rsid w:val="00B340E6"/>
    <w:rsid w:val="00B34889"/>
    <w:rsid w:val="00B350F6"/>
    <w:rsid w:val="00B35406"/>
    <w:rsid w:val="00B356BA"/>
    <w:rsid w:val="00B358CE"/>
    <w:rsid w:val="00B35EC8"/>
    <w:rsid w:val="00B36D4C"/>
    <w:rsid w:val="00B37680"/>
    <w:rsid w:val="00B40994"/>
    <w:rsid w:val="00B41068"/>
    <w:rsid w:val="00B4158A"/>
    <w:rsid w:val="00B415E0"/>
    <w:rsid w:val="00B41774"/>
    <w:rsid w:val="00B41BB9"/>
    <w:rsid w:val="00B41D2A"/>
    <w:rsid w:val="00B42518"/>
    <w:rsid w:val="00B43322"/>
    <w:rsid w:val="00B437D7"/>
    <w:rsid w:val="00B43A7C"/>
    <w:rsid w:val="00B44636"/>
    <w:rsid w:val="00B4475D"/>
    <w:rsid w:val="00B45112"/>
    <w:rsid w:val="00B45608"/>
    <w:rsid w:val="00B45F97"/>
    <w:rsid w:val="00B46355"/>
    <w:rsid w:val="00B46420"/>
    <w:rsid w:val="00B46C00"/>
    <w:rsid w:val="00B477D1"/>
    <w:rsid w:val="00B47914"/>
    <w:rsid w:val="00B47E8B"/>
    <w:rsid w:val="00B50329"/>
    <w:rsid w:val="00B50F27"/>
    <w:rsid w:val="00B50F59"/>
    <w:rsid w:val="00B53A29"/>
    <w:rsid w:val="00B552A3"/>
    <w:rsid w:val="00B55A68"/>
    <w:rsid w:val="00B55C45"/>
    <w:rsid w:val="00B56312"/>
    <w:rsid w:val="00B56629"/>
    <w:rsid w:val="00B56EB6"/>
    <w:rsid w:val="00B5777D"/>
    <w:rsid w:val="00B577B1"/>
    <w:rsid w:val="00B577D3"/>
    <w:rsid w:val="00B57BAA"/>
    <w:rsid w:val="00B57CFB"/>
    <w:rsid w:val="00B57D16"/>
    <w:rsid w:val="00B602E6"/>
    <w:rsid w:val="00B60A6F"/>
    <w:rsid w:val="00B615E2"/>
    <w:rsid w:val="00B62705"/>
    <w:rsid w:val="00B62B68"/>
    <w:rsid w:val="00B634F1"/>
    <w:rsid w:val="00B642A3"/>
    <w:rsid w:val="00B646C5"/>
    <w:rsid w:val="00B64AB3"/>
    <w:rsid w:val="00B661BD"/>
    <w:rsid w:val="00B66532"/>
    <w:rsid w:val="00B665B0"/>
    <w:rsid w:val="00B6710A"/>
    <w:rsid w:val="00B67E84"/>
    <w:rsid w:val="00B7033B"/>
    <w:rsid w:val="00B705F0"/>
    <w:rsid w:val="00B70D96"/>
    <w:rsid w:val="00B71921"/>
    <w:rsid w:val="00B71AD3"/>
    <w:rsid w:val="00B71BB1"/>
    <w:rsid w:val="00B71C86"/>
    <w:rsid w:val="00B71F9C"/>
    <w:rsid w:val="00B7249E"/>
    <w:rsid w:val="00B72861"/>
    <w:rsid w:val="00B72A92"/>
    <w:rsid w:val="00B73629"/>
    <w:rsid w:val="00B73AA4"/>
    <w:rsid w:val="00B73FDB"/>
    <w:rsid w:val="00B74118"/>
    <w:rsid w:val="00B741A8"/>
    <w:rsid w:val="00B755C6"/>
    <w:rsid w:val="00B76572"/>
    <w:rsid w:val="00B76770"/>
    <w:rsid w:val="00B76D35"/>
    <w:rsid w:val="00B76F20"/>
    <w:rsid w:val="00B77028"/>
    <w:rsid w:val="00B774CE"/>
    <w:rsid w:val="00B77E2E"/>
    <w:rsid w:val="00B81DF3"/>
    <w:rsid w:val="00B831B5"/>
    <w:rsid w:val="00B83310"/>
    <w:rsid w:val="00B83C4A"/>
    <w:rsid w:val="00B83FB8"/>
    <w:rsid w:val="00B843E9"/>
    <w:rsid w:val="00B847C7"/>
    <w:rsid w:val="00B84C6C"/>
    <w:rsid w:val="00B84ECB"/>
    <w:rsid w:val="00B8629E"/>
    <w:rsid w:val="00B86528"/>
    <w:rsid w:val="00B865D1"/>
    <w:rsid w:val="00B86887"/>
    <w:rsid w:val="00B872BE"/>
    <w:rsid w:val="00B875C0"/>
    <w:rsid w:val="00B8777B"/>
    <w:rsid w:val="00B87A50"/>
    <w:rsid w:val="00B87BEB"/>
    <w:rsid w:val="00B87D29"/>
    <w:rsid w:val="00B90BE5"/>
    <w:rsid w:val="00B90EEA"/>
    <w:rsid w:val="00B90F25"/>
    <w:rsid w:val="00B919C8"/>
    <w:rsid w:val="00B920F5"/>
    <w:rsid w:val="00B922CF"/>
    <w:rsid w:val="00B936F1"/>
    <w:rsid w:val="00B93979"/>
    <w:rsid w:val="00B93D6D"/>
    <w:rsid w:val="00B93E95"/>
    <w:rsid w:val="00B94002"/>
    <w:rsid w:val="00B9420B"/>
    <w:rsid w:val="00B945FD"/>
    <w:rsid w:val="00B953C6"/>
    <w:rsid w:val="00B954DF"/>
    <w:rsid w:val="00B95646"/>
    <w:rsid w:val="00B95E15"/>
    <w:rsid w:val="00B960C3"/>
    <w:rsid w:val="00B962A8"/>
    <w:rsid w:val="00B964EA"/>
    <w:rsid w:val="00BA09F8"/>
    <w:rsid w:val="00BA121F"/>
    <w:rsid w:val="00BA1643"/>
    <w:rsid w:val="00BA2C8A"/>
    <w:rsid w:val="00BA2F08"/>
    <w:rsid w:val="00BA2F93"/>
    <w:rsid w:val="00BA3132"/>
    <w:rsid w:val="00BA3781"/>
    <w:rsid w:val="00BA429E"/>
    <w:rsid w:val="00BA457D"/>
    <w:rsid w:val="00BA51E1"/>
    <w:rsid w:val="00BA5B62"/>
    <w:rsid w:val="00BA6213"/>
    <w:rsid w:val="00BA6715"/>
    <w:rsid w:val="00BA6B90"/>
    <w:rsid w:val="00BA7519"/>
    <w:rsid w:val="00BA77B8"/>
    <w:rsid w:val="00BB0157"/>
    <w:rsid w:val="00BB0358"/>
    <w:rsid w:val="00BB0D6A"/>
    <w:rsid w:val="00BB0E89"/>
    <w:rsid w:val="00BB24B1"/>
    <w:rsid w:val="00BB2C1C"/>
    <w:rsid w:val="00BB2D03"/>
    <w:rsid w:val="00BB2D9A"/>
    <w:rsid w:val="00BB38F9"/>
    <w:rsid w:val="00BB3B34"/>
    <w:rsid w:val="00BB4024"/>
    <w:rsid w:val="00BB54E7"/>
    <w:rsid w:val="00BB5AF2"/>
    <w:rsid w:val="00BB60B1"/>
    <w:rsid w:val="00BB659D"/>
    <w:rsid w:val="00BB6F65"/>
    <w:rsid w:val="00BB711A"/>
    <w:rsid w:val="00BB7695"/>
    <w:rsid w:val="00BB7C77"/>
    <w:rsid w:val="00BB7E82"/>
    <w:rsid w:val="00BC015C"/>
    <w:rsid w:val="00BC047D"/>
    <w:rsid w:val="00BC0D49"/>
    <w:rsid w:val="00BC1171"/>
    <w:rsid w:val="00BC193C"/>
    <w:rsid w:val="00BC2048"/>
    <w:rsid w:val="00BC280E"/>
    <w:rsid w:val="00BC2F2B"/>
    <w:rsid w:val="00BC3393"/>
    <w:rsid w:val="00BC33C5"/>
    <w:rsid w:val="00BC34F7"/>
    <w:rsid w:val="00BC41CC"/>
    <w:rsid w:val="00BC451E"/>
    <w:rsid w:val="00BC4A04"/>
    <w:rsid w:val="00BC5E48"/>
    <w:rsid w:val="00BC604F"/>
    <w:rsid w:val="00BC6167"/>
    <w:rsid w:val="00BC6A82"/>
    <w:rsid w:val="00BC6F97"/>
    <w:rsid w:val="00BC73AC"/>
    <w:rsid w:val="00BC7644"/>
    <w:rsid w:val="00BD0E5D"/>
    <w:rsid w:val="00BD0F79"/>
    <w:rsid w:val="00BD13BB"/>
    <w:rsid w:val="00BD2154"/>
    <w:rsid w:val="00BD33EC"/>
    <w:rsid w:val="00BD348B"/>
    <w:rsid w:val="00BD3BC1"/>
    <w:rsid w:val="00BD41A8"/>
    <w:rsid w:val="00BD46E3"/>
    <w:rsid w:val="00BD5698"/>
    <w:rsid w:val="00BD6297"/>
    <w:rsid w:val="00BD62DA"/>
    <w:rsid w:val="00BD6858"/>
    <w:rsid w:val="00BD7156"/>
    <w:rsid w:val="00BD7222"/>
    <w:rsid w:val="00BD7362"/>
    <w:rsid w:val="00BD741E"/>
    <w:rsid w:val="00BD78D3"/>
    <w:rsid w:val="00BE08EE"/>
    <w:rsid w:val="00BE0B36"/>
    <w:rsid w:val="00BE1133"/>
    <w:rsid w:val="00BE1BDB"/>
    <w:rsid w:val="00BE2178"/>
    <w:rsid w:val="00BE2957"/>
    <w:rsid w:val="00BE2C4F"/>
    <w:rsid w:val="00BE3C92"/>
    <w:rsid w:val="00BE3EC4"/>
    <w:rsid w:val="00BE4297"/>
    <w:rsid w:val="00BE42D0"/>
    <w:rsid w:val="00BE4326"/>
    <w:rsid w:val="00BE4975"/>
    <w:rsid w:val="00BE5B6E"/>
    <w:rsid w:val="00BE645C"/>
    <w:rsid w:val="00BE6E54"/>
    <w:rsid w:val="00BE787C"/>
    <w:rsid w:val="00BE799F"/>
    <w:rsid w:val="00BE7BEF"/>
    <w:rsid w:val="00BF0C8B"/>
    <w:rsid w:val="00BF1202"/>
    <w:rsid w:val="00BF14F8"/>
    <w:rsid w:val="00BF24F7"/>
    <w:rsid w:val="00BF29C7"/>
    <w:rsid w:val="00BF2E8C"/>
    <w:rsid w:val="00BF4BEE"/>
    <w:rsid w:val="00BF5CC3"/>
    <w:rsid w:val="00BF602F"/>
    <w:rsid w:val="00BF62CA"/>
    <w:rsid w:val="00BF69BE"/>
    <w:rsid w:val="00BF6E7D"/>
    <w:rsid w:val="00BF7B2B"/>
    <w:rsid w:val="00BF7C00"/>
    <w:rsid w:val="00BF7F3D"/>
    <w:rsid w:val="00BF7FC9"/>
    <w:rsid w:val="00C0036C"/>
    <w:rsid w:val="00C00E97"/>
    <w:rsid w:val="00C01237"/>
    <w:rsid w:val="00C01384"/>
    <w:rsid w:val="00C01F9D"/>
    <w:rsid w:val="00C024BE"/>
    <w:rsid w:val="00C028D6"/>
    <w:rsid w:val="00C02980"/>
    <w:rsid w:val="00C034FA"/>
    <w:rsid w:val="00C03985"/>
    <w:rsid w:val="00C0491C"/>
    <w:rsid w:val="00C04A3D"/>
    <w:rsid w:val="00C04FA7"/>
    <w:rsid w:val="00C05F65"/>
    <w:rsid w:val="00C06061"/>
    <w:rsid w:val="00C06103"/>
    <w:rsid w:val="00C06C86"/>
    <w:rsid w:val="00C06CB0"/>
    <w:rsid w:val="00C06D0B"/>
    <w:rsid w:val="00C06E0B"/>
    <w:rsid w:val="00C06E13"/>
    <w:rsid w:val="00C073A3"/>
    <w:rsid w:val="00C073C9"/>
    <w:rsid w:val="00C0779D"/>
    <w:rsid w:val="00C07B61"/>
    <w:rsid w:val="00C07BA9"/>
    <w:rsid w:val="00C07F10"/>
    <w:rsid w:val="00C07FC7"/>
    <w:rsid w:val="00C10637"/>
    <w:rsid w:val="00C106D3"/>
    <w:rsid w:val="00C10E82"/>
    <w:rsid w:val="00C10FBF"/>
    <w:rsid w:val="00C11471"/>
    <w:rsid w:val="00C115A0"/>
    <w:rsid w:val="00C11704"/>
    <w:rsid w:val="00C11E74"/>
    <w:rsid w:val="00C11FFE"/>
    <w:rsid w:val="00C12278"/>
    <w:rsid w:val="00C126B3"/>
    <w:rsid w:val="00C12A0E"/>
    <w:rsid w:val="00C14582"/>
    <w:rsid w:val="00C14681"/>
    <w:rsid w:val="00C14C7A"/>
    <w:rsid w:val="00C14CB2"/>
    <w:rsid w:val="00C151CC"/>
    <w:rsid w:val="00C1547B"/>
    <w:rsid w:val="00C1553B"/>
    <w:rsid w:val="00C15567"/>
    <w:rsid w:val="00C157B2"/>
    <w:rsid w:val="00C157BC"/>
    <w:rsid w:val="00C1610B"/>
    <w:rsid w:val="00C16810"/>
    <w:rsid w:val="00C16D97"/>
    <w:rsid w:val="00C177C6"/>
    <w:rsid w:val="00C17D6D"/>
    <w:rsid w:val="00C20069"/>
    <w:rsid w:val="00C2173C"/>
    <w:rsid w:val="00C21B17"/>
    <w:rsid w:val="00C220D7"/>
    <w:rsid w:val="00C2286D"/>
    <w:rsid w:val="00C22A9E"/>
    <w:rsid w:val="00C2334F"/>
    <w:rsid w:val="00C23450"/>
    <w:rsid w:val="00C234B6"/>
    <w:rsid w:val="00C23600"/>
    <w:rsid w:val="00C23F24"/>
    <w:rsid w:val="00C24077"/>
    <w:rsid w:val="00C2451B"/>
    <w:rsid w:val="00C24A6E"/>
    <w:rsid w:val="00C24FEE"/>
    <w:rsid w:val="00C251A1"/>
    <w:rsid w:val="00C2530D"/>
    <w:rsid w:val="00C25411"/>
    <w:rsid w:val="00C25479"/>
    <w:rsid w:val="00C25CD8"/>
    <w:rsid w:val="00C25CF9"/>
    <w:rsid w:val="00C26834"/>
    <w:rsid w:val="00C276FA"/>
    <w:rsid w:val="00C278CF"/>
    <w:rsid w:val="00C27A5B"/>
    <w:rsid w:val="00C302F2"/>
    <w:rsid w:val="00C31333"/>
    <w:rsid w:val="00C319E6"/>
    <w:rsid w:val="00C3254D"/>
    <w:rsid w:val="00C3323C"/>
    <w:rsid w:val="00C339F1"/>
    <w:rsid w:val="00C33CB3"/>
    <w:rsid w:val="00C33F5E"/>
    <w:rsid w:val="00C33FF8"/>
    <w:rsid w:val="00C34169"/>
    <w:rsid w:val="00C345AD"/>
    <w:rsid w:val="00C34C01"/>
    <w:rsid w:val="00C35D29"/>
    <w:rsid w:val="00C36246"/>
    <w:rsid w:val="00C364EA"/>
    <w:rsid w:val="00C366A0"/>
    <w:rsid w:val="00C36A37"/>
    <w:rsid w:val="00C3736A"/>
    <w:rsid w:val="00C37390"/>
    <w:rsid w:val="00C3770C"/>
    <w:rsid w:val="00C37D27"/>
    <w:rsid w:val="00C404A1"/>
    <w:rsid w:val="00C407F5"/>
    <w:rsid w:val="00C41538"/>
    <w:rsid w:val="00C416F9"/>
    <w:rsid w:val="00C42841"/>
    <w:rsid w:val="00C43F64"/>
    <w:rsid w:val="00C44480"/>
    <w:rsid w:val="00C4486E"/>
    <w:rsid w:val="00C4492C"/>
    <w:rsid w:val="00C453C2"/>
    <w:rsid w:val="00C453F5"/>
    <w:rsid w:val="00C454BE"/>
    <w:rsid w:val="00C45758"/>
    <w:rsid w:val="00C4615F"/>
    <w:rsid w:val="00C46227"/>
    <w:rsid w:val="00C466C8"/>
    <w:rsid w:val="00C46FD6"/>
    <w:rsid w:val="00C47049"/>
    <w:rsid w:val="00C472A4"/>
    <w:rsid w:val="00C479F1"/>
    <w:rsid w:val="00C507C8"/>
    <w:rsid w:val="00C51A84"/>
    <w:rsid w:val="00C51F9E"/>
    <w:rsid w:val="00C528A0"/>
    <w:rsid w:val="00C53023"/>
    <w:rsid w:val="00C53203"/>
    <w:rsid w:val="00C53481"/>
    <w:rsid w:val="00C53C94"/>
    <w:rsid w:val="00C54287"/>
    <w:rsid w:val="00C5476F"/>
    <w:rsid w:val="00C54D91"/>
    <w:rsid w:val="00C550A5"/>
    <w:rsid w:val="00C554DD"/>
    <w:rsid w:val="00C56C09"/>
    <w:rsid w:val="00C57306"/>
    <w:rsid w:val="00C57393"/>
    <w:rsid w:val="00C573E3"/>
    <w:rsid w:val="00C5771E"/>
    <w:rsid w:val="00C57CF7"/>
    <w:rsid w:val="00C57D26"/>
    <w:rsid w:val="00C601B5"/>
    <w:rsid w:val="00C609C1"/>
    <w:rsid w:val="00C614F2"/>
    <w:rsid w:val="00C6180B"/>
    <w:rsid w:val="00C62558"/>
    <w:rsid w:val="00C6278C"/>
    <w:rsid w:val="00C62BB6"/>
    <w:rsid w:val="00C62E4C"/>
    <w:rsid w:val="00C63188"/>
    <w:rsid w:val="00C633C4"/>
    <w:rsid w:val="00C63437"/>
    <w:rsid w:val="00C636E3"/>
    <w:rsid w:val="00C64219"/>
    <w:rsid w:val="00C64305"/>
    <w:rsid w:val="00C6471A"/>
    <w:rsid w:val="00C64966"/>
    <w:rsid w:val="00C64B87"/>
    <w:rsid w:val="00C64EF5"/>
    <w:rsid w:val="00C6539F"/>
    <w:rsid w:val="00C6542F"/>
    <w:rsid w:val="00C65979"/>
    <w:rsid w:val="00C66366"/>
    <w:rsid w:val="00C66496"/>
    <w:rsid w:val="00C668CE"/>
    <w:rsid w:val="00C6690F"/>
    <w:rsid w:val="00C67928"/>
    <w:rsid w:val="00C700B0"/>
    <w:rsid w:val="00C70989"/>
    <w:rsid w:val="00C70C31"/>
    <w:rsid w:val="00C719E1"/>
    <w:rsid w:val="00C71F10"/>
    <w:rsid w:val="00C72261"/>
    <w:rsid w:val="00C72293"/>
    <w:rsid w:val="00C7235E"/>
    <w:rsid w:val="00C7287C"/>
    <w:rsid w:val="00C73BA4"/>
    <w:rsid w:val="00C740F3"/>
    <w:rsid w:val="00C7497E"/>
    <w:rsid w:val="00C76AF2"/>
    <w:rsid w:val="00C77406"/>
    <w:rsid w:val="00C77A48"/>
    <w:rsid w:val="00C77C5E"/>
    <w:rsid w:val="00C80AB4"/>
    <w:rsid w:val="00C80FD6"/>
    <w:rsid w:val="00C81CEA"/>
    <w:rsid w:val="00C8291F"/>
    <w:rsid w:val="00C8346B"/>
    <w:rsid w:val="00C834F1"/>
    <w:rsid w:val="00C83A22"/>
    <w:rsid w:val="00C847FD"/>
    <w:rsid w:val="00C8555C"/>
    <w:rsid w:val="00C90991"/>
    <w:rsid w:val="00C90B74"/>
    <w:rsid w:val="00C91092"/>
    <w:rsid w:val="00C91240"/>
    <w:rsid w:val="00C9166B"/>
    <w:rsid w:val="00C91AEC"/>
    <w:rsid w:val="00C91C3A"/>
    <w:rsid w:val="00C92219"/>
    <w:rsid w:val="00C92770"/>
    <w:rsid w:val="00C92ADC"/>
    <w:rsid w:val="00C92F42"/>
    <w:rsid w:val="00C92FCC"/>
    <w:rsid w:val="00C93555"/>
    <w:rsid w:val="00C93D1D"/>
    <w:rsid w:val="00C9478D"/>
    <w:rsid w:val="00C948BB"/>
    <w:rsid w:val="00C94BFC"/>
    <w:rsid w:val="00C9512D"/>
    <w:rsid w:val="00C95784"/>
    <w:rsid w:val="00C962C5"/>
    <w:rsid w:val="00C9651F"/>
    <w:rsid w:val="00C96B7C"/>
    <w:rsid w:val="00C976A2"/>
    <w:rsid w:val="00C97754"/>
    <w:rsid w:val="00C9782F"/>
    <w:rsid w:val="00C979D8"/>
    <w:rsid w:val="00C97E30"/>
    <w:rsid w:val="00CA0C47"/>
    <w:rsid w:val="00CA0FD4"/>
    <w:rsid w:val="00CA13BD"/>
    <w:rsid w:val="00CA1694"/>
    <w:rsid w:val="00CA16ED"/>
    <w:rsid w:val="00CA1CF4"/>
    <w:rsid w:val="00CA1E04"/>
    <w:rsid w:val="00CA235B"/>
    <w:rsid w:val="00CA2476"/>
    <w:rsid w:val="00CA2DF9"/>
    <w:rsid w:val="00CA32AD"/>
    <w:rsid w:val="00CA3376"/>
    <w:rsid w:val="00CA3785"/>
    <w:rsid w:val="00CA3914"/>
    <w:rsid w:val="00CA3D42"/>
    <w:rsid w:val="00CA40B9"/>
    <w:rsid w:val="00CA41B2"/>
    <w:rsid w:val="00CA4255"/>
    <w:rsid w:val="00CA430A"/>
    <w:rsid w:val="00CA462A"/>
    <w:rsid w:val="00CA4AFD"/>
    <w:rsid w:val="00CA553F"/>
    <w:rsid w:val="00CA6F57"/>
    <w:rsid w:val="00CA72E1"/>
    <w:rsid w:val="00CA7367"/>
    <w:rsid w:val="00CA754E"/>
    <w:rsid w:val="00CA7EA6"/>
    <w:rsid w:val="00CA7F3C"/>
    <w:rsid w:val="00CB0D21"/>
    <w:rsid w:val="00CB0E7D"/>
    <w:rsid w:val="00CB1207"/>
    <w:rsid w:val="00CB139E"/>
    <w:rsid w:val="00CB152E"/>
    <w:rsid w:val="00CB1576"/>
    <w:rsid w:val="00CB1A19"/>
    <w:rsid w:val="00CB1A3B"/>
    <w:rsid w:val="00CB1F59"/>
    <w:rsid w:val="00CB2DB2"/>
    <w:rsid w:val="00CB2E6E"/>
    <w:rsid w:val="00CB36BC"/>
    <w:rsid w:val="00CB3D96"/>
    <w:rsid w:val="00CB4499"/>
    <w:rsid w:val="00CB4601"/>
    <w:rsid w:val="00CB465F"/>
    <w:rsid w:val="00CB4A6B"/>
    <w:rsid w:val="00CB5674"/>
    <w:rsid w:val="00CB62B5"/>
    <w:rsid w:val="00CB62B8"/>
    <w:rsid w:val="00CB67DE"/>
    <w:rsid w:val="00CB6FAF"/>
    <w:rsid w:val="00CB72F2"/>
    <w:rsid w:val="00CC0964"/>
    <w:rsid w:val="00CC0CA2"/>
    <w:rsid w:val="00CC1215"/>
    <w:rsid w:val="00CC154B"/>
    <w:rsid w:val="00CC1FF0"/>
    <w:rsid w:val="00CC2085"/>
    <w:rsid w:val="00CC2751"/>
    <w:rsid w:val="00CC2CCD"/>
    <w:rsid w:val="00CC348B"/>
    <w:rsid w:val="00CC3608"/>
    <w:rsid w:val="00CC36CF"/>
    <w:rsid w:val="00CC3AB7"/>
    <w:rsid w:val="00CC3C6C"/>
    <w:rsid w:val="00CC48FE"/>
    <w:rsid w:val="00CC49C9"/>
    <w:rsid w:val="00CC56CD"/>
    <w:rsid w:val="00CC56EA"/>
    <w:rsid w:val="00CC576A"/>
    <w:rsid w:val="00CC58B8"/>
    <w:rsid w:val="00CC5B6C"/>
    <w:rsid w:val="00CC5CB1"/>
    <w:rsid w:val="00CC62E6"/>
    <w:rsid w:val="00CC64AC"/>
    <w:rsid w:val="00CC74D8"/>
    <w:rsid w:val="00CC7F91"/>
    <w:rsid w:val="00CD030C"/>
    <w:rsid w:val="00CD113A"/>
    <w:rsid w:val="00CD174D"/>
    <w:rsid w:val="00CD1C8D"/>
    <w:rsid w:val="00CD32F2"/>
    <w:rsid w:val="00CD33E1"/>
    <w:rsid w:val="00CD3599"/>
    <w:rsid w:val="00CD3A59"/>
    <w:rsid w:val="00CD432B"/>
    <w:rsid w:val="00CD4B5E"/>
    <w:rsid w:val="00CD63DB"/>
    <w:rsid w:val="00CD6C60"/>
    <w:rsid w:val="00CE00FA"/>
    <w:rsid w:val="00CE04AE"/>
    <w:rsid w:val="00CE0766"/>
    <w:rsid w:val="00CE1DD0"/>
    <w:rsid w:val="00CE217A"/>
    <w:rsid w:val="00CE2DE2"/>
    <w:rsid w:val="00CE34B4"/>
    <w:rsid w:val="00CE3A54"/>
    <w:rsid w:val="00CE3B81"/>
    <w:rsid w:val="00CE3D0E"/>
    <w:rsid w:val="00CE45EF"/>
    <w:rsid w:val="00CE49EF"/>
    <w:rsid w:val="00CE4F5C"/>
    <w:rsid w:val="00CE536F"/>
    <w:rsid w:val="00CE577A"/>
    <w:rsid w:val="00CE589D"/>
    <w:rsid w:val="00CE5C47"/>
    <w:rsid w:val="00CE6824"/>
    <w:rsid w:val="00CE7582"/>
    <w:rsid w:val="00CE78ED"/>
    <w:rsid w:val="00CE7A11"/>
    <w:rsid w:val="00CF11BD"/>
    <w:rsid w:val="00CF1319"/>
    <w:rsid w:val="00CF1CD4"/>
    <w:rsid w:val="00CF1EDB"/>
    <w:rsid w:val="00CF2019"/>
    <w:rsid w:val="00CF253A"/>
    <w:rsid w:val="00CF333E"/>
    <w:rsid w:val="00CF3650"/>
    <w:rsid w:val="00CF382D"/>
    <w:rsid w:val="00CF38C5"/>
    <w:rsid w:val="00CF3EBC"/>
    <w:rsid w:val="00CF4723"/>
    <w:rsid w:val="00CF49DE"/>
    <w:rsid w:val="00CF4A74"/>
    <w:rsid w:val="00CF4CEF"/>
    <w:rsid w:val="00CF5CE1"/>
    <w:rsid w:val="00CF7312"/>
    <w:rsid w:val="00CF75D7"/>
    <w:rsid w:val="00CF7DB4"/>
    <w:rsid w:val="00CF7FE4"/>
    <w:rsid w:val="00D00A97"/>
    <w:rsid w:val="00D011EC"/>
    <w:rsid w:val="00D01845"/>
    <w:rsid w:val="00D01903"/>
    <w:rsid w:val="00D01DD2"/>
    <w:rsid w:val="00D01FA5"/>
    <w:rsid w:val="00D02D9A"/>
    <w:rsid w:val="00D02DB1"/>
    <w:rsid w:val="00D02F0A"/>
    <w:rsid w:val="00D03091"/>
    <w:rsid w:val="00D03C45"/>
    <w:rsid w:val="00D04670"/>
    <w:rsid w:val="00D04966"/>
    <w:rsid w:val="00D051D2"/>
    <w:rsid w:val="00D05C4A"/>
    <w:rsid w:val="00D06446"/>
    <w:rsid w:val="00D0645E"/>
    <w:rsid w:val="00D06A06"/>
    <w:rsid w:val="00D06A10"/>
    <w:rsid w:val="00D06AE4"/>
    <w:rsid w:val="00D06BBE"/>
    <w:rsid w:val="00D06C4F"/>
    <w:rsid w:val="00D06DCA"/>
    <w:rsid w:val="00D0713B"/>
    <w:rsid w:val="00D0726A"/>
    <w:rsid w:val="00D0791E"/>
    <w:rsid w:val="00D07A0B"/>
    <w:rsid w:val="00D10168"/>
    <w:rsid w:val="00D10A36"/>
    <w:rsid w:val="00D112C0"/>
    <w:rsid w:val="00D11667"/>
    <w:rsid w:val="00D11C81"/>
    <w:rsid w:val="00D11E42"/>
    <w:rsid w:val="00D12226"/>
    <w:rsid w:val="00D12257"/>
    <w:rsid w:val="00D14692"/>
    <w:rsid w:val="00D14964"/>
    <w:rsid w:val="00D14E5A"/>
    <w:rsid w:val="00D15450"/>
    <w:rsid w:val="00D1617A"/>
    <w:rsid w:val="00D16980"/>
    <w:rsid w:val="00D16ED3"/>
    <w:rsid w:val="00D17075"/>
    <w:rsid w:val="00D17FBE"/>
    <w:rsid w:val="00D20071"/>
    <w:rsid w:val="00D203BB"/>
    <w:rsid w:val="00D20C0D"/>
    <w:rsid w:val="00D20F6A"/>
    <w:rsid w:val="00D21122"/>
    <w:rsid w:val="00D2127F"/>
    <w:rsid w:val="00D22602"/>
    <w:rsid w:val="00D22E92"/>
    <w:rsid w:val="00D23CED"/>
    <w:rsid w:val="00D24001"/>
    <w:rsid w:val="00D24304"/>
    <w:rsid w:val="00D24821"/>
    <w:rsid w:val="00D24976"/>
    <w:rsid w:val="00D24E2A"/>
    <w:rsid w:val="00D2542A"/>
    <w:rsid w:val="00D25CF4"/>
    <w:rsid w:val="00D262D6"/>
    <w:rsid w:val="00D26F77"/>
    <w:rsid w:val="00D2790B"/>
    <w:rsid w:val="00D27944"/>
    <w:rsid w:val="00D27AC8"/>
    <w:rsid w:val="00D27EE2"/>
    <w:rsid w:val="00D30558"/>
    <w:rsid w:val="00D30A3C"/>
    <w:rsid w:val="00D31934"/>
    <w:rsid w:val="00D31A28"/>
    <w:rsid w:val="00D31FE4"/>
    <w:rsid w:val="00D3225A"/>
    <w:rsid w:val="00D32461"/>
    <w:rsid w:val="00D328D4"/>
    <w:rsid w:val="00D330E6"/>
    <w:rsid w:val="00D331F1"/>
    <w:rsid w:val="00D33498"/>
    <w:rsid w:val="00D33AC9"/>
    <w:rsid w:val="00D33BF9"/>
    <w:rsid w:val="00D33DCF"/>
    <w:rsid w:val="00D34768"/>
    <w:rsid w:val="00D34EEE"/>
    <w:rsid w:val="00D351E1"/>
    <w:rsid w:val="00D35AF2"/>
    <w:rsid w:val="00D43187"/>
    <w:rsid w:val="00D44910"/>
    <w:rsid w:val="00D44936"/>
    <w:rsid w:val="00D44F0F"/>
    <w:rsid w:val="00D451BF"/>
    <w:rsid w:val="00D4598B"/>
    <w:rsid w:val="00D463A2"/>
    <w:rsid w:val="00D46664"/>
    <w:rsid w:val="00D4672A"/>
    <w:rsid w:val="00D46887"/>
    <w:rsid w:val="00D4698B"/>
    <w:rsid w:val="00D46E76"/>
    <w:rsid w:val="00D46F76"/>
    <w:rsid w:val="00D47889"/>
    <w:rsid w:val="00D500D1"/>
    <w:rsid w:val="00D50528"/>
    <w:rsid w:val="00D506A9"/>
    <w:rsid w:val="00D508E5"/>
    <w:rsid w:val="00D51227"/>
    <w:rsid w:val="00D516C9"/>
    <w:rsid w:val="00D51E67"/>
    <w:rsid w:val="00D51E81"/>
    <w:rsid w:val="00D52044"/>
    <w:rsid w:val="00D52B00"/>
    <w:rsid w:val="00D52EDA"/>
    <w:rsid w:val="00D534CB"/>
    <w:rsid w:val="00D5361F"/>
    <w:rsid w:val="00D540BF"/>
    <w:rsid w:val="00D5416E"/>
    <w:rsid w:val="00D5430F"/>
    <w:rsid w:val="00D55526"/>
    <w:rsid w:val="00D555B7"/>
    <w:rsid w:val="00D556CB"/>
    <w:rsid w:val="00D57B45"/>
    <w:rsid w:val="00D601FA"/>
    <w:rsid w:val="00D6144F"/>
    <w:rsid w:val="00D61692"/>
    <w:rsid w:val="00D61894"/>
    <w:rsid w:val="00D61AA3"/>
    <w:rsid w:val="00D61C48"/>
    <w:rsid w:val="00D62039"/>
    <w:rsid w:val="00D6399E"/>
    <w:rsid w:val="00D63A28"/>
    <w:rsid w:val="00D64056"/>
    <w:rsid w:val="00D643F1"/>
    <w:rsid w:val="00D643F7"/>
    <w:rsid w:val="00D64D15"/>
    <w:rsid w:val="00D64FEF"/>
    <w:rsid w:val="00D651A1"/>
    <w:rsid w:val="00D658C7"/>
    <w:rsid w:val="00D65E8B"/>
    <w:rsid w:val="00D664AB"/>
    <w:rsid w:val="00D66803"/>
    <w:rsid w:val="00D6684C"/>
    <w:rsid w:val="00D67421"/>
    <w:rsid w:val="00D674E6"/>
    <w:rsid w:val="00D6766F"/>
    <w:rsid w:val="00D678E4"/>
    <w:rsid w:val="00D6794A"/>
    <w:rsid w:val="00D67982"/>
    <w:rsid w:val="00D70269"/>
    <w:rsid w:val="00D7095A"/>
    <w:rsid w:val="00D70B4E"/>
    <w:rsid w:val="00D70C16"/>
    <w:rsid w:val="00D70C86"/>
    <w:rsid w:val="00D711F5"/>
    <w:rsid w:val="00D716D2"/>
    <w:rsid w:val="00D72519"/>
    <w:rsid w:val="00D7262E"/>
    <w:rsid w:val="00D72D86"/>
    <w:rsid w:val="00D7334A"/>
    <w:rsid w:val="00D733E5"/>
    <w:rsid w:val="00D738B9"/>
    <w:rsid w:val="00D73A1B"/>
    <w:rsid w:val="00D74117"/>
    <w:rsid w:val="00D741F6"/>
    <w:rsid w:val="00D74C14"/>
    <w:rsid w:val="00D74E4A"/>
    <w:rsid w:val="00D75C34"/>
    <w:rsid w:val="00D76398"/>
    <w:rsid w:val="00D76898"/>
    <w:rsid w:val="00D76B0F"/>
    <w:rsid w:val="00D77489"/>
    <w:rsid w:val="00D77E1B"/>
    <w:rsid w:val="00D80BBA"/>
    <w:rsid w:val="00D810D0"/>
    <w:rsid w:val="00D813DE"/>
    <w:rsid w:val="00D816B9"/>
    <w:rsid w:val="00D81987"/>
    <w:rsid w:val="00D81A33"/>
    <w:rsid w:val="00D81C47"/>
    <w:rsid w:val="00D822AA"/>
    <w:rsid w:val="00D826DE"/>
    <w:rsid w:val="00D83096"/>
    <w:rsid w:val="00D8459F"/>
    <w:rsid w:val="00D84C8F"/>
    <w:rsid w:val="00D84D76"/>
    <w:rsid w:val="00D85E8E"/>
    <w:rsid w:val="00D865C3"/>
    <w:rsid w:val="00D8687B"/>
    <w:rsid w:val="00D8745E"/>
    <w:rsid w:val="00D8760C"/>
    <w:rsid w:val="00D87726"/>
    <w:rsid w:val="00D902B7"/>
    <w:rsid w:val="00D9100D"/>
    <w:rsid w:val="00D9164C"/>
    <w:rsid w:val="00D9167C"/>
    <w:rsid w:val="00D91972"/>
    <w:rsid w:val="00D91BAD"/>
    <w:rsid w:val="00D91F64"/>
    <w:rsid w:val="00D92799"/>
    <w:rsid w:val="00D92B82"/>
    <w:rsid w:val="00D93798"/>
    <w:rsid w:val="00D93C17"/>
    <w:rsid w:val="00D93EBA"/>
    <w:rsid w:val="00D94228"/>
    <w:rsid w:val="00D943A7"/>
    <w:rsid w:val="00D94743"/>
    <w:rsid w:val="00D95A28"/>
    <w:rsid w:val="00D95BBD"/>
    <w:rsid w:val="00D95EB2"/>
    <w:rsid w:val="00D97035"/>
    <w:rsid w:val="00D97AD0"/>
    <w:rsid w:val="00D97C33"/>
    <w:rsid w:val="00D97CDF"/>
    <w:rsid w:val="00DA023E"/>
    <w:rsid w:val="00DA1C81"/>
    <w:rsid w:val="00DA24C4"/>
    <w:rsid w:val="00DA28DC"/>
    <w:rsid w:val="00DA2CCD"/>
    <w:rsid w:val="00DA36C3"/>
    <w:rsid w:val="00DA3810"/>
    <w:rsid w:val="00DA3B03"/>
    <w:rsid w:val="00DA3B59"/>
    <w:rsid w:val="00DA43E3"/>
    <w:rsid w:val="00DA4CD0"/>
    <w:rsid w:val="00DA5384"/>
    <w:rsid w:val="00DA5643"/>
    <w:rsid w:val="00DA5C59"/>
    <w:rsid w:val="00DA5D49"/>
    <w:rsid w:val="00DA63BC"/>
    <w:rsid w:val="00DA6425"/>
    <w:rsid w:val="00DA6838"/>
    <w:rsid w:val="00DA716B"/>
    <w:rsid w:val="00DA7453"/>
    <w:rsid w:val="00DA75F8"/>
    <w:rsid w:val="00DA7B8E"/>
    <w:rsid w:val="00DA7FC5"/>
    <w:rsid w:val="00DB0709"/>
    <w:rsid w:val="00DB0F47"/>
    <w:rsid w:val="00DB12EC"/>
    <w:rsid w:val="00DB1B07"/>
    <w:rsid w:val="00DB3DD4"/>
    <w:rsid w:val="00DB3F5C"/>
    <w:rsid w:val="00DB52A2"/>
    <w:rsid w:val="00DB6949"/>
    <w:rsid w:val="00DB6A0B"/>
    <w:rsid w:val="00DB7394"/>
    <w:rsid w:val="00DB7CBD"/>
    <w:rsid w:val="00DB7D8A"/>
    <w:rsid w:val="00DB7E56"/>
    <w:rsid w:val="00DC0195"/>
    <w:rsid w:val="00DC0BFF"/>
    <w:rsid w:val="00DC0CD0"/>
    <w:rsid w:val="00DC143D"/>
    <w:rsid w:val="00DC1501"/>
    <w:rsid w:val="00DC1F09"/>
    <w:rsid w:val="00DC2147"/>
    <w:rsid w:val="00DC2412"/>
    <w:rsid w:val="00DC25B5"/>
    <w:rsid w:val="00DC269E"/>
    <w:rsid w:val="00DC29DE"/>
    <w:rsid w:val="00DC37AD"/>
    <w:rsid w:val="00DC39A9"/>
    <w:rsid w:val="00DC4A34"/>
    <w:rsid w:val="00DC5282"/>
    <w:rsid w:val="00DC5BDD"/>
    <w:rsid w:val="00DC5D00"/>
    <w:rsid w:val="00DC6DA6"/>
    <w:rsid w:val="00DC6EE5"/>
    <w:rsid w:val="00DC74D4"/>
    <w:rsid w:val="00DC7595"/>
    <w:rsid w:val="00DD02A9"/>
    <w:rsid w:val="00DD0829"/>
    <w:rsid w:val="00DD0865"/>
    <w:rsid w:val="00DD13F1"/>
    <w:rsid w:val="00DD1573"/>
    <w:rsid w:val="00DD18C0"/>
    <w:rsid w:val="00DD1B81"/>
    <w:rsid w:val="00DD2106"/>
    <w:rsid w:val="00DD2370"/>
    <w:rsid w:val="00DD27CA"/>
    <w:rsid w:val="00DD2CA5"/>
    <w:rsid w:val="00DD3AFA"/>
    <w:rsid w:val="00DD3C11"/>
    <w:rsid w:val="00DD41FC"/>
    <w:rsid w:val="00DD4AEE"/>
    <w:rsid w:val="00DD57D2"/>
    <w:rsid w:val="00DD5909"/>
    <w:rsid w:val="00DD695F"/>
    <w:rsid w:val="00DD6B60"/>
    <w:rsid w:val="00DD7FAE"/>
    <w:rsid w:val="00DE039E"/>
    <w:rsid w:val="00DE0617"/>
    <w:rsid w:val="00DE0932"/>
    <w:rsid w:val="00DE113A"/>
    <w:rsid w:val="00DE1479"/>
    <w:rsid w:val="00DE1B0E"/>
    <w:rsid w:val="00DE232C"/>
    <w:rsid w:val="00DE24BF"/>
    <w:rsid w:val="00DE24C1"/>
    <w:rsid w:val="00DE2B71"/>
    <w:rsid w:val="00DE2E4E"/>
    <w:rsid w:val="00DE3456"/>
    <w:rsid w:val="00DE3708"/>
    <w:rsid w:val="00DE4465"/>
    <w:rsid w:val="00DE45E1"/>
    <w:rsid w:val="00DE48E6"/>
    <w:rsid w:val="00DE4981"/>
    <w:rsid w:val="00DE4CC9"/>
    <w:rsid w:val="00DE4E03"/>
    <w:rsid w:val="00DE4F75"/>
    <w:rsid w:val="00DE5664"/>
    <w:rsid w:val="00DE5E82"/>
    <w:rsid w:val="00DE6E5E"/>
    <w:rsid w:val="00DE73E8"/>
    <w:rsid w:val="00DE7D46"/>
    <w:rsid w:val="00DE7E0F"/>
    <w:rsid w:val="00DF0861"/>
    <w:rsid w:val="00DF0D79"/>
    <w:rsid w:val="00DF10C7"/>
    <w:rsid w:val="00DF169E"/>
    <w:rsid w:val="00DF1BBD"/>
    <w:rsid w:val="00DF1DEE"/>
    <w:rsid w:val="00DF23FD"/>
    <w:rsid w:val="00DF3411"/>
    <w:rsid w:val="00DF3605"/>
    <w:rsid w:val="00DF4385"/>
    <w:rsid w:val="00DF555C"/>
    <w:rsid w:val="00DF622F"/>
    <w:rsid w:val="00E00B19"/>
    <w:rsid w:val="00E017A2"/>
    <w:rsid w:val="00E0180B"/>
    <w:rsid w:val="00E01F4A"/>
    <w:rsid w:val="00E02B70"/>
    <w:rsid w:val="00E02C42"/>
    <w:rsid w:val="00E02DE2"/>
    <w:rsid w:val="00E02F4B"/>
    <w:rsid w:val="00E0329F"/>
    <w:rsid w:val="00E0364A"/>
    <w:rsid w:val="00E036FD"/>
    <w:rsid w:val="00E03896"/>
    <w:rsid w:val="00E049DE"/>
    <w:rsid w:val="00E04B78"/>
    <w:rsid w:val="00E04D4E"/>
    <w:rsid w:val="00E05985"/>
    <w:rsid w:val="00E05AC5"/>
    <w:rsid w:val="00E05E81"/>
    <w:rsid w:val="00E0651E"/>
    <w:rsid w:val="00E07D53"/>
    <w:rsid w:val="00E10015"/>
    <w:rsid w:val="00E1001D"/>
    <w:rsid w:val="00E103B3"/>
    <w:rsid w:val="00E103E5"/>
    <w:rsid w:val="00E104D8"/>
    <w:rsid w:val="00E11122"/>
    <w:rsid w:val="00E11D03"/>
    <w:rsid w:val="00E120E4"/>
    <w:rsid w:val="00E123A4"/>
    <w:rsid w:val="00E126D3"/>
    <w:rsid w:val="00E12879"/>
    <w:rsid w:val="00E12C15"/>
    <w:rsid w:val="00E12EBB"/>
    <w:rsid w:val="00E14AED"/>
    <w:rsid w:val="00E14EE2"/>
    <w:rsid w:val="00E15750"/>
    <w:rsid w:val="00E157E0"/>
    <w:rsid w:val="00E158E8"/>
    <w:rsid w:val="00E16490"/>
    <w:rsid w:val="00E16526"/>
    <w:rsid w:val="00E16749"/>
    <w:rsid w:val="00E170D3"/>
    <w:rsid w:val="00E17C39"/>
    <w:rsid w:val="00E203CB"/>
    <w:rsid w:val="00E20484"/>
    <w:rsid w:val="00E20CE9"/>
    <w:rsid w:val="00E20DEC"/>
    <w:rsid w:val="00E2147B"/>
    <w:rsid w:val="00E2189F"/>
    <w:rsid w:val="00E21AEE"/>
    <w:rsid w:val="00E223B9"/>
    <w:rsid w:val="00E22AA4"/>
    <w:rsid w:val="00E22C76"/>
    <w:rsid w:val="00E22ED1"/>
    <w:rsid w:val="00E230C7"/>
    <w:rsid w:val="00E2338F"/>
    <w:rsid w:val="00E23539"/>
    <w:rsid w:val="00E23D18"/>
    <w:rsid w:val="00E24037"/>
    <w:rsid w:val="00E24AA0"/>
    <w:rsid w:val="00E24AC7"/>
    <w:rsid w:val="00E25105"/>
    <w:rsid w:val="00E251FB"/>
    <w:rsid w:val="00E25624"/>
    <w:rsid w:val="00E25F7A"/>
    <w:rsid w:val="00E25FBF"/>
    <w:rsid w:val="00E26221"/>
    <w:rsid w:val="00E26346"/>
    <w:rsid w:val="00E26740"/>
    <w:rsid w:val="00E26D88"/>
    <w:rsid w:val="00E26F9D"/>
    <w:rsid w:val="00E27468"/>
    <w:rsid w:val="00E27EDA"/>
    <w:rsid w:val="00E300AB"/>
    <w:rsid w:val="00E31C44"/>
    <w:rsid w:val="00E320D7"/>
    <w:rsid w:val="00E32A0F"/>
    <w:rsid w:val="00E32A48"/>
    <w:rsid w:val="00E333EB"/>
    <w:rsid w:val="00E33A0F"/>
    <w:rsid w:val="00E3533F"/>
    <w:rsid w:val="00E35921"/>
    <w:rsid w:val="00E366F4"/>
    <w:rsid w:val="00E36FEF"/>
    <w:rsid w:val="00E3748F"/>
    <w:rsid w:val="00E374DE"/>
    <w:rsid w:val="00E37907"/>
    <w:rsid w:val="00E40EDA"/>
    <w:rsid w:val="00E4102B"/>
    <w:rsid w:val="00E4205C"/>
    <w:rsid w:val="00E425EC"/>
    <w:rsid w:val="00E42D80"/>
    <w:rsid w:val="00E432A6"/>
    <w:rsid w:val="00E44739"/>
    <w:rsid w:val="00E44853"/>
    <w:rsid w:val="00E4493A"/>
    <w:rsid w:val="00E44D85"/>
    <w:rsid w:val="00E453E4"/>
    <w:rsid w:val="00E4575E"/>
    <w:rsid w:val="00E475BD"/>
    <w:rsid w:val="00E476C4"/>
    <w:rsid w:val="00E47F33"/>
    <w:rsid w:val="00E50020"/>
    <w:rsid w:val="00E500C9"/>
    <w:rsid w:val="00E50621"/>
    <w:rsid w:val="00E50B5C"/>
    <w:rsid w:val="00E50C6E"/>
    <w:rsid w:val="00E51DDA"/>
    <w:rsid w:val="00E51FF7"/>
    <w:rsid w:val="00E52000"/>
    <w:rsid w:val="00E527A3"/>
    <w:rsid w:val="00E52DF3"/>
    <w:rsid w:val="00E52EBB"/>
    <w:rsid w:val="00E53324"/>
    <w:rsid w:val="00E53683"/>
    <w:rsid w:val="00E53887"/>
    <w:rsid w:val="00E54093"/>
    <w:rsid w:val="00E5416C"/>
    <w:rsid w:val="00E54483"/>
    <w:rsid w:val="00E555A8"/>
    <w:rsid w:val="00E5610D"/>
    <w:rsid w:val="00E563D8"/>
    <w:rsid w:val="00E565C9"/>
    <w:rsid w:val="00E56763"/>
    <w:rsid w:val="00E56BFE"/>
    <w:rsid w:val="00E570F8"/>
    <w:rsid w:val="00E574C6"/>
    <w:rsid w:val="00E6020B"/>
    <w:rsid w:val="00E6026D"/>
    <w:rsid w:val="00E605E6"/>
    <w:rsid w:val="00E615B4"/>
    <w:rsid w:val="00E61995"/>
    <w:rsid w:val="00E61F1D"/>
    <w:rsid w:val="00E620C4"/>
    <w:rsid w:val="00E620FB"/>
    <w:rsid w:val="00E62305"/>
    <w:rsid w:val="00E62C3C"/>
    <w:rsid w:val="00E63D44"/>
    <w:rsid w:val="00E64EE1"/>
    <w:rsid w:val="00E65080"/>
    <w:rsid w:val="00E65E4E"/>
    <w:rsid w:val="00E6632F"/>
    <w:rsid w:val="00E66353"/>
    <w:rsid w:val="00E666CE"/>
    <w:rsid w:val="00E6683E"/>
    <w:rsid w:val="00E67097"/>
    <w:rsid w:val="00E67145"/>
    <w:rsid w:val="00E67CBB"/>
    <w:rsid w:val="00E70B22"/>
    <w:rsid w:val="00E70B6A"/>
    <w:rsid w:val="00E71289"/>
    <w:rsid w:val="00E723A6"/>
    <w:rsid w:val="00E72426"/>
    <w:rsid w:val="00E72CAF"/>
    <w:rsid w:val="00E72CD6"/>
    <w:rsid w:val="00E7357E"/>
    <w:rsid w:val="00E74127"/>
    <w:rsid w:val="00E74498"/>
    <w:rsid w:val="00E76498"/>
    <w:rsid w:val="00E76AE7"/>
    <w:rsid w:val="00E76DF0"/>
    <w:rsid w:val="00E77696"/>
    <w:rsid w:val="00E80623"/>
    <w:rsid w:val="00E81602"/>
    <w:rsid w:val="00E8172F"/>
    <w:rsid w:val="00E8179C"/>
    <w:rsid w:val="00E81F6C"/>
    <w:rsid w:val="00E8258E"/>
    <w:rsid w:val="00E82738"/>
    <w:rsid w:val="00E827D5"/>
    <w:rsid w:val="00E82B06"/>
    <w:rsid w:val="00E8351C"/>
    <w:rsid w:val="00E83AD9"/>
    <w:rsid w:val="00E83C42"/>
    <w:rsid w:val="00E84252"/>
    <w:rsid w:val="00E843EF"/>
    <w:rsid w:val="00E84983"/>
    <w:rsid w:val="00E84D66"/>
    <w:rsid w:val="00E84F17"/>
    <w:rsid w:val="00E85EC6"/>
    <w:rsid w:val="00E85F35"/>
    <w:rsid w:val="00E865A3"/>
    <w:rsid w:val="00E86CF2"/>
    <w:rsid w:val="00E86E2B"/>
    <w:rsid w:val="00E87129"/>
    <w:rsid w:val="00E87333"/>
    <w:rsid w:val="00E873EC"/>
    <w:rsid w:val="00E8763D"/>
    <w:rsid w:val="00E87C53"/>
    <w:rsid w:val="00E87D9E"/>
    <w:rsid w:val="00E908E3"/>
    <w:rsid w:val="00E913DA"/>
    <w:rsid w:val="00E91492"/>
    <w:rsid w:val="00E91531"/>
    <w:rsid w:val="00E917BE"/>
    <w:rsid w:val="00E92E57"/>
    <w:rsid w:val="00E92E61"/>
    <w:rsid w:val="00E93179"/>
    <w:rsid w:val="00E94173"/>
    <w:rsid w:val="00E94C86"/>
    <w:rsid w:val="00E957B9"/>
    <w:rsid w:val="00E95A40"/>
    <w:rsid w:val="00E95FBA"/>
    <w:rsid w:val="00E96639"/>
    <w:rsid w:val="00E96FD4"/>
    <w:rsid w:val="00E9744B"/>
    <w:rsid w:val="00E97910"/>
    <w:rsid w:val="00E9794D"/>
    <w:rsid w:val="00EA02D0"/>
    <w:rsid w:val="00EA030C"/>
    <w:rsid w:val="00EA052F"/>
    <w:rsid w:val="00EA06EA"/>
    <w:rsid w:val="00EA0AF9"/>
    <w:rsid w:val="00EA0EAE"/>
    <w:rsid w:val="00EA0F6C"/>
    <w:rsid w:val="00EA135E"/>
    <w:rsid w:val="00EA1B30"/>
    <w:rsid w:val="00EA2114"/>
    <w:rsid w:val="00EA24DD"/>
    <w:rsid w:val="00EA295C"/>
    <w:rsid w:val="00EA3525"/>
    <w:rsid w:val="00EA3872"/>
    <w:rsid w:val="00EA5985"/>
    <w:rsid w:val="00EA59D0"/>
    <w:rsid w:val="00EA5FF2"/>
    <w:rsid w:val="00EA6587"/>
    <w:rsid w:val="00EA699D"/>
    <w:rsid w:val="00EA6ADC"/>
    <w:rsid w:val="00EA6BD9"/>
    <w:rsid w:val="00EA6C56"/>
    <w:rsid w:val="00EB00FE"/>
    <w:rsid w:val="00EB0354"/>
    <w:rsid w:val="00EB0482"/>
    <w:rsid w:val="00EB0A65"/>
    <w:rsid w:val="00EB21DE"/>
    <w:rsid w:val="00EB27D8"/>
    <w:rsid w:val="00EB30C4"/>
    <w:rsid w:val="00EB3342"/>
    <w:rsid w:val="00EB3677"/>
    <w:rsid w:val="00EB3A55"/>
    <w:rsid w:val="00EB3BAE"/>
    <w:rsid w:val="00EB3C88"/>
    <w:rsid w:val="00EB472F"/>
    <w:rsid w:val="00EB47FA"/>
    <w:rsid w:val="00EB4914"/>
    <w:rsid w:val="00EB4F4D"/>
    <w:rsid w:val="00EB5904"/>
    <w:rsid w:val="00EB5F3A"/>
    <w:rsid w:val="00EB6131"/>
    <w:rsid w:val="00EB61D4"/>
    <w:rsid w:val="00EB65F7"/>
    <w:rsid w:val="00EB67C0"/>
    <w:rsid w:val="00EB7022"/>
    <w:rsid w:val="00EB7D66"/>
    <w:rsid w:val="00EC04A3"/>
    <w:rsid w:val="00EC0921"/>
    <w:rsid w:val="00EC096D"/>
    <w:rsid w:val="00EC0F66"/>
    <w:rsid w:val="00EC118C"/>
    <w:rsid w:val="00EC1ADF"/>
    <w:rsid w:val="00EC2598"/>
    <w:rsid w:val="00EC290C"/>
    <w:rsid w:val="00EC2EC5"/>
    <w:rsid w:val="00EC3033"/>
    <w:rsid w:val="00EC3C9A"/>
    <w:rsid w:val="00EC3EB2"/>
    <w:rsid w:val="00EC3FE5"/>
    <w:rsid w:val="00EC4263"/>
    <w:rsid w:val="00EC4314"/>
    <w:rsid w:val="00EC43CB"/>
    <w:rsid w:val="00EC4DF9"/>
    <w:rsid w:val="00EC55DC"/>
    <w:rsid w:val="00EC5870"/>
    <w:rsid w:val="00EC5B95"/>
    <w:rsid w:val="00EC6EFD"/>
    <w:rsid w:val="00EC7463"/>
    <w:rsid w:val="00EC75C8"/>
    <w:rsid w:val="00EC79BD"/>
    <w:rsid w:val="00EC7C5B"/>
    <w:rsid w:val="00ED059E"/>
    <w:rsid w:val="00ED05A4"/>
    <w:rsid w:val="00ED05DD"/>
    <w:rsid w:val="00ED1566"/>
    <w:rsid w:val="00ED3015"/>
    <w:rsid w:val="00ED3020"/>
    <w:rsid w:val="00ED32C3"/>
    <w:rsid w:val="00ED3642"/>
    <w:rsid w:val="00ED37D0"/>
    <w:rsid w:val="00ED3EFD"/>
    <w:rsid w:val="00ED494E"/>
    <w:rsid w:val="00ED4A6C"/>
    <w:rsid w:val="00ED4C79"/>
    <w:rsid w:val="00ED58BC"/>
    <w:rsid w:val="00ED5DF7"/>
    <w:rsid w:val="00ED62BE"/>
    <w:rsid w:val="00ED64B1"/>
    <w:rsid w:val="00ED66C7"/>
    <w:rsid w:val="00ED6774"/>
    <w:rsid w:val="00ED6A44"/>
    <w:rsid w:val="00ED7007"/>
    <w:rsid w:val="00ED7171"/>
    <w:rsid w:val="00ED732B"/>
    <w:rsid w:val="00ED7439"/>
    <w:rsid w:val="00ED7A2D"/>
    <w:rsid w:val="00ED7C41"/>
    <w:rsid w:val="00EE0347"/>
    <w:rsid w:val="00EE1D1C"/>
    <w:rsid w:val="00EE30E4"/>
    <w:rsid w:val="00EE348B"/>
    <w:rsid w:val="00EE355D"/>
    <w:rsid w:val="00EE3851"/>
    <w:rsid w:val="00EE3B8A"/>
    <w:rsid w:val="00EE434D"/>
    <w:rsid w:val="00EE4427"/>
    <w:rsid w:val="00EE4BFC"/>
    <w:rsid w:val="00EE5913"/>
    <w:rsid w:val="00EE5E74"/>
    <w:rsid w:val="00EE69C9"/>
    <w:rsid w:val="00EE7697"/>
    <w:rsid w:val="00EE7AAB"/>
    <w:rsid w:val="00EE7FFD"/>
    <w:rsid w:val="00EF01EB"/>
    <w:rsid w:val="00EF0285"/>
    <w:rsid w:val="00EF046A"/>
    <w:rsid w:val="00EF0480"/>
    <w:rsid w:val="00EF09D1"/>
    <w:rsid w:val="00EF12E3"/>
    <w:rsid w:val="00EF14FD"/>
    <w:rsid w:val="00EF1C18"/>
    <w:rsid w:val="00EF2724"/>
    <w:rsid w:val="00EF279F"/>
    <w:rsid w:val="00EF32C9"/>
    <w:rsid w:val="00EF341B"/>
    <w:rsid w:val="00EF3F41"/>
    <w:rsid w:val="00EF42AB"/>
    <w:rsid w:val="00EF4510"/>
    <w:rsid w:val="00EF45C5"/>
    <w:rsid w:val="00EF4C73"/>
    <w:rsid w:val="00EF4F6E"/>
    <w:rsid w:val="00EF5382"/>
    <w:rsid w:val="00EF59C3"/>
    <w:rsid w:val="00EF5E01"/>
    <w:rsid w:val="00EF5E06"/>
    <w:rsid w:val="00EF5FB8"/>
    <w:rsid w:val="00EF6EFD"/>
    <w:rsid w:val="00EF711E"/>
    <w:rsid w:val="00EF725E"/>
    <w:rsid w:val="00EF7825"/>
    <w:rsid w:val="00EF7D73"/>
    <w:rsid w:val="00EF7F55"/>
    <w:rsid w:val="00F009D0"/>
    <w:rsid w:val="00F0123F"/>
    <w:rsid w:val="00F017BB"/>
    <w:rsid w:val="00F01E43"/>
    <w:rsid w:val="00F01F7B"/>
    <w:rsid w:val="00F02B3D"/>
    <w:rsid w:val="00F03540"/>
    <w:rsid w:val="00F03577"/>
    <w:rsid w:val="00F03F78"/>
    <w:rsid w:val="00F0488D"/>
    <w:rsid w:val="00F05043"/>
    <w:rsid w:val="00F05074"/>
    <w:rsid w:val="00F05163"/>
    <w:rsid w:val="00F056F2"/>
    <w:rsid w:val="00F05C3A"/>
    <w:rsid w:val="00F05D6A"/>
    <w:rsid w:val="00F05E1F"/>
    <w:rsid w:val="00F05E42"/>
    <w:rsid w:val="00F06968"/>
    <w:rsid w:val="00F069AA"/>
    <w:rsid w:val="00F06D23"/>
    <w:rsid w:val="00F070B1"/>
    <w:rsid w:val="00F075E4"/>
    <w:rsid w:val="00F07A52"/>
    <w:rsid w:val="00F07DCF"/>
    <w:rsid w:val="00F1020E"/>
    <w:rsid w:val="00F10342"/>
    <w:rsid w:val="00F1097F"/>
    <w:rsid w:val="00F1129D"/>
    <w:rsid w:val="00F11519"/>
    <w:rsid w:val="00F122D5"/>
    <w:rsid w:val="00F125B5"/>
    <w:rsid w:val="00F128B4"/>
    <w:rsid w:val="00F128D7"/>
    <w:rsid w:val="00F132A2"/>
    <w:rsid w:val="00F132AD"/>
    <w:rsid w:val="00F13A97"/>
    <w:rsid w:val="00F13DCB"/>
    <w:rsid w:val="00F13E02"/>
    <w:rsid w:val="00F141E6"/>
    <w:rsid w:val="00F142C1"/>
    <w:rsid w:val="00F149E8"/>
    <w:rsid w:val="00F14B80"/>
    <w:rsid w:val="00F15A6E"/>
    <w:rsid w:val="00F16466"/>
    <w:rsid w:val="00F16DBB"/>
    <w:rsid w:val="00F1794F"/>
    <w:rsid w:val="00F17E12"/>
    <w:rsid w:val="00F2008F"/>
    <w:rsid w:val="00F201CA"/>
    <w:rsid w:val="00F211FC"/>
    <w:rsid w:val="00F21343"/>
    <w:rsid w:val="00F21487"/>
    <w:rsid w:val="00F21F32"/>
    <w:rsid w:val="00F21F39"/>
    <w:rsid w:val="00F21F81"/>
    <w:rsid w:val="00F2208B"/>
    <w:rsid w:val="00F22349"/>
    <w:rsid w:val="00F22E38"/>
    <w:rsid w:val="00F230F3"/>
    <w:rsid w:val="00F23726"/>
    <w:rsid w:val="00F2404E"/>
    <w:rsid w:val="00F24AB0"/>
    <w:rsid w:val="00F2616A"/>
    <w:rsid w:val="00F265E5"/>
    <w:rsid w:val="00F26788"/>
    <w:rsid w:val="00F2683B"/>
    <w:rsid w:val="00F26880"/>
    <w:rsid w:val="00F269FC"/>
    <w:rsid w:val="00F27410"/>
    <w:rsid w:val="00F278DC"/>
    <w:rsid w:val="00F279EA"/>
    <w:rsid w:val="00F27FFA"/>
    <w:rsid w:val="00F300BD"/>
    <w:rsid w:val="00F311B5"/>
    <w:rsid w:val="00F31498"/>
    <w:rsid w:val="00F3154E"/>
    <w:rsid w:val="00F318A4"/>
    <w:rsid w:val="00F31A50"/>
    <w:rsid w:val="00F31E67"/>
    <w:rsid w:val="00F31F57"/>
    <w:rsid w:val="00F32567"/>
    <w:rsid w:val="00F32691"/>
    <w:rsid w:val="00F32CA2"/>
    <w:rsid w:val="00F33040"/>
    <w:rsid w:val="00F33FA6"/>
    <w:rsid w:val="00F348B8"/>
    <w:rsid w:val="00F356B5"/>
    <w:rsid w:val="00F35F39"/>
    <w:rsid w:val="00F362A0"/>
    <w:rsid w:val="00F36317"/>
    <w:rsid w:val="00F36443"/>
    <w:rsid w:val="00F36517"/>
    <w:rsid w:val="00F37763"/>
    <w:rsid w:val="00F40248"/>
    <w:rsid w:val="00F40925"/>
    <w:rsid w:val="00F411F5"/>
    <w:rsid w:val="00F419B9"/>
    <w:rsid w:val="00F41CCC"/>
    <w:rsid w:val="00F43AC2"/>
    <w:rsid w:val="00F43B52"/>
    <w:rsid w:val="00F4409C"/>
    <w:rsid w:val="00F44381"/>
    <w:rsid w:val="00F447F9"/>
    <w:rsid w:val="00F44A3E"/>
    <w:rsid w:val="00F44AC2"/>
    <w:rsid w:val="00F45A2A"/>
    <w:rsid w:val="00F46D19"/>
    <w:rsid w:val="00F46DEC"/>
    <w:rsid w:val="00F4723F"/>
    <w:rsid w:val="00F476ED"/>
    <w:rsid w:val="00F47A4B"/>
    <w:rsid w:val="00F51074"/>
    <w:rsid w:val="00F5177E"/>
    <w:rsid w:val="00F521BE"/>
    <w:rsid w:val="00F52D08"/>
    <w:rsid w:val="00F52FED"/>
    <w:rsid w:val="00F53316"/>
    <w:rsid w:val="00F53D94"/>
    <w:rsid w:val="00F53FBA"/>
    <w:rsid w:val="00F5458D"/>
    <w:rsid w:val="00F55128"/>
    <w:rsid w:val="00F560D1"/>
    <w:rsid w:val="00F5618E"/>
    <w:rsid w:val="00F56573"/>
    <w:rsid w:val="00F5714D"/>
    <w:rsid w:val="00F57347"/>
    <w:rsid w:val="00F57352"/>
    <w:rsid w:val="00F57B95"/>
    <w:rsid w:val="00F60686"/>
    <w:rsid w:val="00F606E8"/>
    <w:rsid w:val="00F6092F"/>
    <w:rsid w:val="00F610D2"/>
    <w:rsid w:val="00F6245F"/>
    <w:rsid w:val="00F630BB"/>
    <w:rsid w:val="00F63108"/>
    <w:rsid w:val="00F6310F"/>
    <w:rsid w:val="00F63344"/>
    <w:rsid w:val="00F63781"/>
    <w:rsid w:val="00F63E7C"/>
    <w:rsid w:val="00F640CC"/>
    <w:rsid w:val="00F644B8"/>
    <w:rsid w:val="00F644C6"/>
    <w:rsid w:val="00F646C5"/>
    <w:rsid w:val="00F66F70"/>
    <w:rsid w:val="00F66FEB"/>
    <w:rsid w:val="00F6729B"/>
    <w:rsid w:val="00F6750D"/>
    <w:rsid w:val="00F70495"/>
    <w:rsid w:val="00F707A4"/>
    <w:rsid w:val="00F70971"/>
    <w:rsid w:val="00F70C0B"/>
    <w:rsid w:val="00F7105A"/>
    <w:rsid w:val="00F712EE"/>
    <w:rsid w:val="00F71740"/>
    <w:rsid w:val="00F718E8"/>
    <w:rsid w:val="00F71A7A"/>
    <w:rsid w:val="00F71D39"/>
    <w:rsid w:val="00F71DCB"/>
    <w:rsid w:val="00F72854"/>
    <w:rsid w:val="00F739CD"/>
    <w:rsid w:val="00F74368"/>
    <w:rsid w:val="00F74775"/>
    <w:rsid w:val="00F74B80"/>
    <w:rsid w:val="00F74F2C"/>
    <w:rsid w:val="00F756E7"/>
    <w:rsid w:val="00F765B3"/>
    <w:rsid w:val="00F76A06"/>
    <w:rsid w:val="00F76E7B"/>
    <w:rsid w:val="00F77820"/>
    <w:rsid w:val="00F77E14"/>
    <w:rsid w:val="00F80697"/>
    <w:rsid w:val="00F8113C"/>
    <w:rsid w:val="00F81609"/>
    <w:rsid w:val="00F8201B"/>
    <w:rsid w:val="00F825CD"/>
    <w:rsid w:val="00F8286B"/>
    <w:rsid w:val="00F82D7F"/>
    <w:rsid w:val="00F83A85"/>
    <w:rsid w:val="00F848D2"/>
    <w:rsid w:val="00F84ABB"/>
    <w:rsid w:val="00F8510C"/>
    <w:rsid w:val="00F85A3E"/>
    <w:rsid w:val="00F8641A"/>
    <w:rsid w:val="00F864E3"/>
    <w:rsid w:val="00F865CD"/>
    <w:rsid w:val="00F86A55"/>
    <w:rsid w:val="00F86B02"/>
    <w:rsid w:val="00F879A8"/>
    <w:rsid w:val="00F87DDE"/>
    <w:rsid w:val="00F87F59"/>
    <w:rsid w:val="00F90E00"/>
    <w:rsid w:val="00F913F9"/>
    <w:rsid w:val="00F9161B"/>
    <w:rsid w:val="00F91A37"/>
    <w:rsid w:val="00F91E09"/>
    <w:rsid w:val="00F925C3"/>
    <w:rsid w:val="00F92BE1"/>
    <w:rsid w:val="00F933A1"/>
    <w:rsid w:val="00F93656"/>
    <w:rsid w:val="00F94198"/>
    <w:rsid w:val="00F94821"/>
    <w:rsid w:val="00F949EB"/>
    <w:rsid w:val="00F94C64"/>
    <w:rsid w:val="00F952CB"/>
    <w:rsid w:val="00F95612"/>
    <w:rsid w:val="00F957AC"/>
    <w:rsid w:val="00F966AA"/>
    <w:rsid w:val="00F96833"/>
    <w:rsid w:val="00F968EA"/>
    <w:rsid w:val="00F9770F"/>
    <w:rsid w:val="00F97A22"/>
    <w:rsid w:val="00F97B68"/>
    <w:rsid w:val="00FA0210"/>
    <w:rsid w:val="00FA0D18"/>
    <w:rsid w:val="00FA1202"/>
    <w:rsid w:val="00FA1B25"/>
    <w:rsid w:val="00FA2372"/>
    <w:rsid w:val="00FA260D"/>
    <w:rsid w:val="00FA2D47"/>
    <w:rsid w:val="00FA4503"/>
    <w:rsid w:val="00FA4724"/>
    <w:rsid w:val="00FA4D34"/>
    <w:rsid w:val="00FA5433"/>
    <w:rsid w:val="00FA5B16"/>
    <w:rsid w:val="00FA614C"/>
    <w:rsid w:val="00FA64F1"/>
    <w:rsid w:val="00FA79FA"/>
    <w:rsid w:val="00FB0667"/>
    <w:rsid w:val="00FB0935"/>
    <w:rsid w:val="00FB0F3F"/>
    <w:rsid w:val="00FB12D4"/>
    <w:rsid w:val="00FB1430"/>
    <w:rsid w:val="00FB20D5"/>
    <w:rsid w:val="00FB2541"/>
    <w:rsid w:val="00FB291B"/>
    <w:rsid w:val="00FB2EC1"/>
    <w:rsid w:val="00FB2F2D"/>
    <w:rsid w:val="00FB2F72"/>
    <w:rsid w:val="00FB3CDB"/>
    <w:rsid w:val="00FB5FC6"/>
    <w:rsid w:val="00FB62D8"/>
    <w:rsid w:val="00FB62DE"/>
    <w:rsid w:val="00FB6A38"/>
    <w:rsid w:val="00FB6B1D"/>
    <w:rsid w:val="00FB70C5"/>
    <w:rsid w:val="00FB7261"/>
    <w:rsid w:val="00FB7591"/>
    <w:rsid w:val="00FB78F4"/>
    <w:rsid w:val="00FB7ACF"/>
    <w:rsid w:val="00FC0A0C"/>
    <w:rsid w:val="00FC0D52"/>
    <w:rsid w:val="00FC2001"/>
    <w:rsid w:val="00FC2237"/>
    <w:rsid w:val="00FC27A5"/>
    <w:rsid w:val="00FC2ACD"/>
    <w:rsid w:val="00FC2CB4"/>
    <w:rsid w:val="00FC3656"/>
    <w:rsid w:val="00FC3B26"/>
    <w:rsid w:val="00FC3CD0"/>
    <w:rsid w:val="00FC3EBE"/>
    <w:rsid w:val="00FC3F71"/>
    <w:rsid w:val="00FC4180"/>
    <w:rsid w:val="00FC42B1"/>
    <w:rsid w:val="00FC4860"/>
    <w:rsid w:val="00FC59AB"/>
    <w:rsid w:val="00FC5BFD"/>
    <w:rsid w:val="00FC6043"/>
    <w:rsid w:val="00FC61F6"/>
    <w:rsid w:val="00FC6FD5"/>
    <w:rsid w:val="00FC7057"/>
    <w:rsid w:val="00FC7423"/>
    <w:rsid w:val="00FC7A24"/>
    <w:rsid w:val="00FD13EC"/>
    <w:rsid w:val="00FD18D2"/>
    <w:rsid w:val="00FD2114"/>
    <w:rsid w:val="00FD21C6"/>
    <w:rsid w:val="00FD36FC"/>
    <w:rsid w:val="00FD3F1F"/>
    <w:rsid w:val="00FD3FF0"/>
    <w:rsid w:val="00FD4423"/>
    <w:rsid w:val="00FD45B3"/>
    <w:rsid w:val="00FD4CFB"/>
    <w:rsid w:val="00FD5645"/>
    <w:rsid w:val="00FD65EF"/>
    <w:rsid w:val="00FD6772"/>
    <w:rsid w:val="00FD6BFF"/>
    <w:rsid w:val="00FD78AF"/>
    <w:rsid w:val="00FD7B71"/>
    <w:rsid w:val="00FD7FD6"/>
    <w:rsid w:val="00FE029F"/>
    <w:rsid w:val="00FE08D1"/>
    <w:rsid w:val="00FE0979"/>
    <w:rsid w:val="00FE0CB7"/>
    <w:rsid w:val="00FE1A5E"/>
    <w:rsid w:val="00FE2D3D"/>
    <w:rsid w:val="00FE3219"/>
    <w:rsid w:val="00FE3BCB"/>
    <w:rsid w:val="00FE3D59"/>
    <w:rsid w:val="00FE40E4"/>
    <w:rsid w:val="00FE4114"/>
    <w:rsid w:val="00FE4D51"/>
    <w:rsid w:val="00FE587F"/>
    <w:rsid w:val="00FE5A8F"/>
    <w:rsid w:val="00FE5C4A"/>
    <w:rsid w:val="00FE6229"/>
    <w:rsid w:val="00FE6E76"/>
    <w:rsid w:val="00FE7666"/>
    <w:rsid w:val="00FE7B18"/>
    <w:rsid w:val="00FF02A4"/>
    <w:rsid w:val="00FF1217"/>
    <w:rsid w:val="00FF12CC"/>
    <w:rsid w:val="00FF18C4"/>
    <w:rsid w:val="00FF18EB"/>
    <w:rsid w:val="00FF1B14"/>
    <w:rsid w:val="00FF1CCC"/>
    <w:rsid w:val="00FF21D6"/>
    <w:rsid w:val="00FF21FC"/>
    <w:rsid w:val="00FF26F0"/>
    <w:rsid w:val="00FF2FB8"/>
    <w:rsid w:val="00FF309C"/>
    <w:rsid w:val="00FF35BA"/>
    <w:rsid w:val="00FF39EF"/>
    <w:rsid w:val="00FF3AC4"/>
    <w:rsid w:val="00FF46AB"/>
    <w:rsid w:val="00FF4E05"/>
    <w:rsid w:val="00FF544D"/>
    <w:rsid w:val="00FF5A70"/>
    <w:rsid w:val="00FF6546"/>
    <w:rsid w:val="00FF6715"/>
    <w:rsid w:val="00FF6945"/>
    <w:rsid w:val="00FF744A"/>
    <w:rsid w:val="00FF76B6"/>
    <w:rsid w:val="00FF78B9"/>
    <w:rsid w:val="00FF7B29"/>
  </w:rsids>
  <m:mathPr>
    <m:mathFont m:val="Cambria Math"/>
    <m:brkBin m:val="before"/>
    <m:brkBinSub m:val="--"/>
    <m:smallFrac m:val="0"/>
    <m:dispDef/>
    <m:lMargin m:val="0"/>
    <m:rMargin m:val="0"/>
    <m:defJc m:val="centerGroup"/>
    <m:wrapIndent m:val="1440"/>
    <m:intLim m:val="subSup"/>
    <m:naryLim m:val="undOvr"/>
  </m:mathPr>
  <w:themeFontLang w:val="hr-HR" w:bidi="hi-IN"/>
  <w:clrSchemeMapping w:bg1="light1" w:t1="dark1" w:bg2="light2" w:t2="dark2" w:accent1="accent1" w:accent2="accent2" w:accent3="accent3" w:accent4="accent4" w:accent5="accent5" w:accent6="accent6" w:hyperlink="hyperlink" w:followedHyperlink="followedHyperlink"/>
  <w:shapeDefaults>
    <o:shapedefaults v:ext="edit" spidmax="2049" style="mso-position-vertical-relative:line" fill="f" fillcolor="white" stroke="f">
      <v:fill color="white" on="f"/>
      <v:stroke on="f"/>
      <o:colormru v:ext="edit" colors="#72a133,#6ba13c,#66a63c,#5eaa3c,#94864c,#88864c,#afae71,#7c47c5"/>
    </o:shapedefaults>
    <o:shapelayout v:ext="edit">
      <o:idmap v:ext="edit" data="1"/>
    </o:shapelayout>
  </w:shapeDefaults>
  <w:decimalSymbol w:val=","/>
  <w:listSeparator w:val=";"/>
  <w14:docId w14:val="464519D2"/>
  <w15:docId w15:val="{B0D23F89-D5B8-4208-85BA-C57EA51D94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hr-HR" w:eastAsia="hr-H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830AC"/>
    <w:pPr>
      <w:tabs>
        <w:tab w:val="decimal" w:pos="709"/>
      </w:tabs>
      <w:spacing w:line="276" w:lineRule="auto"/>
      <w:jc w:val="both"/>
    </w:pPr>
    <w:rPr>
      <w:rFonts w:ascii="Arial" w:hAnsi="Arial"/>
      <w:sz w:val="22"/>
      <w:szCs w:val="22"/>
    </w:rPr>
  </w:style>
  <w:style w:type="paragraph" w:styleId="Naslov1">
    <w:name w:val="heading 1"/>
    <w:basedOn w:val="Normal"/>
    <w:next w:val="Normal"/>
    <w:link w:val="Naslov1Char"/>
    <w:uiPriority w:val="9"/>
    <w:qFormat/>
    <w:rsid w:val="00620ACA"/>
    <w:pPr>
      <w:keepNext/>
      <w:numPr>
        <w:numId w:val="1"/>
      </w:numPr>
      <w:outlineLvl w:val="0"/>
    </w:pPr>
    <w:rPr>
      <w:b/>
      <w:bCs/>
      <w:kern w:val="32"/>
      <w:sz w:val="30"/>
      <w:szCs w:val="32"/>
    </w:rPr>
  </w:style>
  <w:style w:type="paragraph" w:styleId="Naslov2">
    <w:name w:val="heading 2"/>
    <w:basedOn w:val="Naslov1"/>
    <w:next w:val="Normal"/>
    <w:link w:val="Naslov2Char"/>
    <w:uiPriority w:val="9"/>
    <w:unhideWhenUsed/>
    <w:qFormat/>
    <w:rsid w:val="006814D8"/>
    <w:pPr>
      <w:numPr>
        <w:ilvl w:val="1"/>
      </w:numPr>
      <w:ind w:left="578" w:hanging="578"/>
      <w:outlineLvl w:val="1"/>
    </w:pPr>
    <w:rPr>
      <w:iCs/>
      <w:sz w:val="28"/>
      <w:szCs w:val="24"/>
    </w:rPr>
  </w:style>
  <w:style w:type="paragraph" w:styleId="Naslov3">
    <w:name w:val="heading 3"/>
    <w:basedOn w:val="Naslov2"/>
    <w:next w:val="Normal"/>
    <w:link w:val="Naslov3Char"/>
    <w:uiPriority w:val="9"/>
    <w:unhideWhenUsed/>
    <w:qFormat/>
    <w:rsid w:val="00620ACA"/>
    <w:pPr>
      <w:keepLines/>
      <w:numPr>
        <w:ilvl w:val="2"/>
      </w:numPr>
      <w:outlineLvl w:val="2"/>
    </w:pPr>
    <w:rPr>
      <w:rFonts w:eastAsiaTheme="majorEastAsia" w:cstheme="majorBidi"/>
      <w:bCs w:val="0"/>
      <w:sz w:val="24"/>
    </w:rPr>
  </w:style>
  <w:style w:type="paragraph" w:styleId="Naslov4">
    <w:name w:val="heading 4"/>
    <w:basedOn w:val="Normal"/>
    <w:next w:val="Normal"/>
    <w:link w:val="Naslov4Char"/>
    <w:uiPriority w:val="9"/>
    <w:unhideWhenUsed/>
    <w:qFormat/>
    <w:rsid w:val="00620ACA"/>
    <w:pPr>
      <w:keepNext/>
      <w:keepLines/>
      <w:numPr>
        <w:ilvl w:val="3"/>
        <w:numId w:val="1"/>
      </w:numPr>
      <w:outlineLvl w:val="3"/>
    </w:pPr>
    <w:rPr>
      <w:rFonts w:eastAsiaTheme="majorEastAsia" w:cstheme="majorBidi"/>
      <w:b/>
      <w:bCs/>
      <w:i/>
      <w:iCs/>
    </w:rPr>
  </w:style>
  <w:style w:type="paragraph" w:styleId="Naslov5">
    <w:name w:val="heading 5"/>
    <w:basedOn w:val="Normal"/>
    <w:next w:val="Normal"/>
    <w:link w:val="Naslov5Char"/>
    <w:uiPriority w:val="9"/>
    <w:semiHidden/>
    <w:unhideWhenUsed/>
    <w:qFormat/>
    <w:rsid w:val="00172A0F"/>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Naslov6">
    <w:name w:val="heading 6"/>
    <w:basedOn w:val="Normal"/>
    <w:next w:val="Normal"/>
    <w:link w:val="Naslov6Char"/>
    <w:uiPriority w:val="9"/>
    <w:semiHidden/>
    <w:unhideWhenUsed/>
    <w:qFormat/>
    <w:rsid w:val="00172A0F"/>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Naslov7">
    <w:name w:val="heading 7"/>
    <w:basedOn w:val="Normal"/>
    <w:next w:val="Normal"/>
    <w:link w:val="Naslov7Char"/>
    <w:uiPriority w:val="9"/>
    <w:semiHidden/>
    <w:unhideWhenUsed/>
    <w:qFormat/>
    <w:rsid w:val="00172A0F"/>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Naslov8">
    <w:name w:val="heading 8"/>
    <w:basedOn w:val="Normal"/>
    <w:next w:val="Normal"/>
    <w:link w:val="Naslov8Char"/>
    <w:uiPriority w:val="9"/>
    <w:semiHidden/>
    <w:unhideWhenUsed/>
    <w:qFormat/>
    <w:rsid w:val="00172A0F"/>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Naslov9">
    <w:name w:val="heading 9"/>
    <w:basedOn w:val="Normal"/>
    <w:next w:val="Normal"/>
    <w:link w:val="Naslov9Char"/>
    <w:uiPriority w:val="9"/>
    <w:semiHidden/>
    <w:unhideWhenUsed/>
    <w:qFormat/>
    <w:rsid w:val="00172A0F"/>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Zaglavlje">
    <w:name w:val="header"/>
    <w:basedOn w:val="Normal"/>
    <w:link w:val="ZaglavljeChar"/>
    <w:uiPriority w:val="99"/>
    <w:unhideWhenUsed/>
    <w:rsid w:val="0058710F"/>
    <w:pPr>
      <w:tabs>
        <w:tab w:val="center" w:pos="4536"/>
        <w:tab w:val="right" w:pos="9072"/>
      </w:tabs>
      <w:spacing w:line="240" w:lineRule="auto"/>
    </w:pPr>
  </w:style>
  <w:style w:type="character" w:customStyle="1" w:styleId="ZaglavljeChar">
    <w:name w:val="Zaglavlje Char"/>
    <w:basedOn w:val="Zadanifontodlomka"/>
    <w:link w:val="Zaglavlje"/>
    <w:uiPriority w:val="99"/>
    <w:rsid w:val="0058710F"/>
  </w:style>
  <w:style w:type="paragraph" w:styleId="Podnoje">
    <w:name w:val="footer"/>
    <w:basedOn w:val="Normal"/>
    <w:link w:val="PodnojeChar"/>
    <w:uiPriority w:val="99"/>
    <w:unhideWhenUsed/>
    <w:rsid w:val="0058710F"/>
    <w:pPr>
      <w:tabs>
        <w:tab w:val="center" w:pos="4536"/>
        <w:tab w:val="right" w:pos="9072"/>
      </w:tabs>
      <w:spacing w:line="240" w:lineRule="auto"/>
    </w:pPr>
  </w:style>
  <w:style w:type="character" w:customStyle="1" w:styleId="PodnojeChar">
    <w:name w:val="Podnožje Char"/>
    <w:basedOn w:val="Zadanifontodlomka"/>
    <w:link w:val="Podnoje"/>
    <w:uiPriority w:val="99"/>
    <w:rsid w:val="0058710F"/>
  </w:style>
  <w:style w:type="paragraph" w:styleId="Bezproreda">
    <w:name w:val="No Spacing"/>
    <w:link w:val="BezproredaChar"/>
    <w:uiPriority w:val="1"/>
    <w:qFormat/>
    <w:rsid w:val="00AD7BA2"/>
    <w:rPr>
      <w:sz w:val="22"/>
      <w:szCs w:val="22"/>
    </w:rPr>
  </w:style>
  <w:style w:type="table" w:styleId="Reetkatablice">
    <w:name w:val="Table Grid"/>
    <w:basedOn w:val="Obinatablica"/>
    <w:uiPriority w:val="59"/>
    <w:rsid w:val="002B77C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kstbalonia">
    <w:name w:val="Balloon Text"/>
    <w:basedOn w:val="Normal"/>
    <w:link w:val="TekstbaloniaChar"/>
    <w:uiPriority w:val="99"/>
    <w:semiHidden/>
    <w:unhideWhenUsed/>
    <w:rsid w:val="00E26F9D"/>
    <w:pPr>
      <w:spacing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E26F9D"/>
    <w:rPr>
      <w:rFonts w:ascii="Tahoma" w:hAnsi="Tahoma" w:cs="Tahoma"/>
      <w:sz w:val="16"/>
      <w:szCs w:val="16"/>
    </w:rPr>
  </w:style>
  <w:style w:type="character" w:customStyle="1" w:styleId="Naslov1Char">
    <w:name w:val="Naslov 1 Char"/>
    <w:basedOn w:val="Zadanifontodlomka"/>
    <w:link w:val="Naslov1"/>
    <w:uiPriority w:val="9"/>
    <w:rsid w:val="00620ACA"/>
    <w:rPr>
      <w:rFonts w:ascii="Arial" w:hAnsi="Arial"/>
      <w:b/>
      <w:bCs/>
      <w:kern w:val="32"/>
      <w:sz w:val="30"/>
      <w:szCs w:val="32"/>
    </w:rPr>
  </w:style>
  <w:style w:type="character" w:customStyle="1" w:styleId="Naslov2Char">
    <w:name w:val="Naslov 2 Char"/>
    <w:basedOn w:val="Zadanifontodlomka"/>
    <w:link w:val="Naslov2"/>
    <w:uiPriority w:val="9"/>
    <w:rsid w:val="006814D8"/>
    <w:rPr>
      <w:rFonts w:ascii="Arial" w:hAnsi="Arial"/>
      <w:b/>
      <w:bCs/>
      <w:iCs/>
      <w:kern w:val="32"/>
      <w:sz w:val="28"/>
      <w:szCs w:val="24"/>
    </w:rPr>
  </w:style>
  <w:style w:type="paragraph" w:styleId="TOCNaslov">
    <w:name w:val="TOC Heading"/>
    <w:basedOn w:val="Naslov1"/>
    <w:next w:val="Normal"/>
    <w:uiPriority w:val="39"/>
    <w:unhideWhenUsed/>
    <w:qFormat/>
    <w:rsid w:val="00180AE7"/>
    <w:pPr>
      <w:keepLines/>
      <w:numPr>
        <w:numId w:val="0"/>
      </w:numPr>
      <w:spacing w:before="480"/>
      <w:outlineLvl w:val="9"/>
    </w:pPr>
    <w:rPr>
      <w:rFonts w:ascii="Cambria" w:hAnsi="Cambria"/>
      <w:color w:val="365F91"/>
      <w:kern w:val="0"/>
      <w:sz w:val="28"/>
      <w:szCs w:val="28"/>
      <w:lang w:val="en-US" w:eastAsia="en-US"/>
    </w:rPr>
  </w:style>
  <w:style w:type="paragraph" w:styleId="Sadraj1">
    <w:name w:val="toc 1"/>
    <w:basedOn w:val="Normal"/>
    <w:next w:val="Normal"/>
    <w:autoRedefine/>
    <w:uiPriority w:val="39"/>
    <w:unhideWhenUsed/>
    <w:qFormat/>
    <w:rsid w:val="00091F40"/>
    <w:pPr>
      <w:tabs>
        <w:tab w:val="clear" w:pos="709"/>
        <w:tab w:val="left" w:pos="440"/>
        <w:tab w:val="right" w:leader="dot" w:pos="9205"/>
      </w:tabs>
      <w:jc w:val="left"/>
    </w:pPr>
    <w:rPr>
      <w:rFonts w:cs="Arial"/>
      <w:b/>
      <w:bCs/>
      <w:caps/>
      <w:noProof/>
      <w:lang w:val="en-US"/>
    </w:rPr>
  </w:style>
  <w:style w:type="paragraph" w:styleId="Sadraj2">
    <w:name w:val="toc 2"/>
    <w:basedOn w:val="Normal"/>
    <w:next w:val="Normal"/>
    <w:autoRedefine/>
    <w:uiPriority w:val="39"/>
    <w:unhideWhenUsed/>
    <w:qFormat/>
    <w:rsid w:val="00FC0A0C"/>
    <w:pPr>
      <w:tabs>
        <w:tab w:val="clear" w:pos="709"/>
        <w:tab w:val="left" w:pos="660"/>
        <w:tab w:val="right" w:leader="dot" w:pos="9205"/>
      </w:tabs>
      <w:jc w:val="left"/>
    </w:pPr>
    <w:rPr>
      <w:rFonts w:cs="Arial"/>
      <w:b/>
      <w:bCs/>
      <w:noProof/>
      <w:sz w:val="20"/>
      <w:szCs w:val="20"/>
    </w:rPr>
  </w:style>
  <w:style w:type="character" w:styleId="Hiperveza">
    <w:name w:val="Hyperlink"/>
    <w:basedOn w:val="Zadanifontodlomka"/>
    <w:uiPriority w:val="99"/>
    <w:unhideWhenUsed/>
    <w:rsid w:val="00180AE7"/>
    <w:rPr>
      <w:color w:val="0000FF"/>
      <w:u w:val="single"/>
    </w:rPr>
  </w:style>
  <w:style w:type="character" w:customStyle="1" w:styleId="Naslov3Char">
    <w:name w:val="Naslov 3 Char"/>
    <w:basedOn w:val="Zadanifontodlomka"/>
    <w:link w:val="Naslov3"/>
    <w:uiPriority w:val="9"/>
    <w:rsid w:val="00620ACA"/>
    <w:rPr>
      <w:rFonts w:ascii="Arial" w:eastAsiaTheme="majorEastAsia" w:hAnsi="Arial" w:cstheme="majorBidi"/>
      <w:b/>
      <w:iCs/>
      <w:kern w:val="32"/>
      <w:sz w:val="24"/>
      <w:szCs w:val="24"/>
    </w:rPr>
  </w:style>
  <w:style w:type="character" w:customStyle="1" w:styleId="Naslov4Char">
    <w:name w:val="Naslov 4 Char"/>
    <w:basedOn w:val="Zadanifontodlomka"/>
    <w:link w:val="Naslov4"/>
    <w:uiPriority w:val="9"/>
    <w:rsid w:val="00620ACA"/>
    <w:rPr>
      <w:rFonts w:ascii="Arial" w:eastAsiaTheme="majorEastAsia" w:hAnsi="Arial" w:cstheme="majorBidi"/>
      <w:b/>
      <w:bCs/>
      <w:i/>
      <w:iCs/>
      <w:sz w:val="22"/>
      <w:szCs w:val="22"/>
    </w:rPr>
  </w:style>
  <w:style w:type="character" w:customStyle="1" w:styleId="Naslov5Char">
    <w:name w:val="Naslov 5 Char"/>
    <w:basedOn w:val="Zadanifontodlomka"/>
    <w:link w:val="Naslov5"/>
    <w:uiPriority w:val="9"/>
    <w:semiHidden/>
    <w:rsid w:val="00172A0F"/>
    <w:rPr>
      <w:rFonts w:asciiTheme="majorHAnsi" w:eastAsiaTheme="majorEastAsia" w:hAnsiTheme="majorHAnsi" w:cstheme="majorBidi"/>
      <w:color w:val="243F60" w:themeColor="accent1" w:themeShade="7F"/>
      <w:sz w:val="22"/>
      <w:szCs w:val="22"/>
    </w:rPr>
  </w:style>
  <w:style w:type="character" w:customStyle="1" w:styleId="Naslov6Char">
    <w:name w:val="Naslov 6 Char"/>
    <w:basedOn w:val="Zadanifontodlomka"/>
    <w:link w:val="Naslov6"/>
    <w:uiPriority w:val="9"/>
    <w:semiHidden/>
    <w:rsid w:val="00172A0F"/>
    <w:rPr>
      <w:rFonts w:asciiTheme="majorHAnsi" w:eastAsiaTheme="majorEastAsia" w:hAnsiTheme="majorHAnsi" w:cstheme="majorBidi"/>
      <w:i/>
      <w:iCs/>
      <w:color w:val="243F60" w:themeColor="accent1" w:themeShade="7F"/>
      <w:sz w:val="22"/>
      <w:szCs w:val="22"/>
    </w:rPr>
  </w:style>
  <w:style w:type="character" w:customStyle="1" w:styleId="Naslov7Char">
    <w:name w:val="Naslov 7 Char"/>
    <w:basedOn w:val="Zadanifontodlomka"/>
    <w:link w:val="Naslov7"/>
    <w:uiPriority w:val="9"/>
    <w:semiHidden/>
    <w:rsid w:val="00172A0F"/>
    <w:rPr>
      <w:rFonts w:asciiTheme="majorHAnsi" w:eastAsiaTheme="majorEastAsia" w:hAnsiTheme="majorHAnsi" w:cstheme="majorBidi"/>
      <w:i/>
      <w:iCs/>
      <w:color w:val="404040" w:themeColor="text1" w:themeTint="BF"/>
      <w:sz w:val="22"/>
      <w:szCs w:val="22"/>
    </w:rPr>
  </w:style>
  <w:style w:type="character" w:customStyle="1" w:styleId="Naslov8Char">
    <w:name w:val="Naslov 8 Char"/>
    <w:basedOn w:val="Zadanifontodlomka"/>
    <w:link w:val="Naslov8"/>
    <w:uiPriority w:val="9"/>
    <w:semiHidden/>
    <w:rsid w:val="00172A0F"/>
    <w:rPr>
      <w:rFonts w:asciiTheme="majorHAnsi" w:eastAsiaTheme="majorEastAsia" w:hAnsiTheme="majorHAnsi" w:cstheme="majorBidi"/>
      <w:color w:val="404040" w:themeColor="text1" w:themeTint="BF"/>
    </w:rPr>
  </w:style>
  <w:style w:type="character" w:customStyle="1" w:styleId="Naslov9Char">
    <w:name w:val="Naslov 9 Char"/>
    <w:basedOn w:val="Zadanifontodlomka"/>
    <w:link w:val="Naslov9"/>
    <w:uiPriority w:val="9"/>
    <w:semiHidden/>
    <w:rsid w:val="00172A0F"/>
    <w:rPr>
      <w:rFonts w:asciiTheme="majorHAnsi" w:eastAsiaTheme="majorEastAsia" w:hAnsiTheme="majorHAnsi" w:cstheme="majorBidi"/>
      <w:i/>
      <w:iCs/>
      <w:color w:val="404040" w:themeColor="text1" w:themeTint="BF"/>
    </w:rPr>
  </w:style>
  <w:style w:type="paragraph" w:styleId="Sadraj3">
    <w:name w:val="toc 3"/>
    <w:basedOn w:val="Normal"/>
    <w:next w:val="Normal"/>
    <w:autoRedefine/>
    <w:uiPriority w:val="39"/>
    <w:unhideWhenUsed/>
    <w:qFormat/>
    <w:rsid w:val="00236BA5"/>
    <w:pPr>
      <w:tabs>
        <w:tab w:val="clear" w:pos="709"/>
        <w:tab w:val="left" w:pos="880"/>
        <w:tab w:val="right" w:leader="dot" w:pos="9214"/>
      </w:tabs>
      <w:ind w:left="220"/>
      <w:jc w:val="left"/>
    </w:pPr>
    <w:rPr>
      <w:sz w:val="20"/>
      <w:szCs w:val="20"/>
    </w:rPr>
  </w:style>
  <w:style w:type="character" w:customStyle="1" w:styleId="BezproredaChar">
    <w:name w:val="Bez proreda Char"/>
    <w:basedOn w:val="Zadanifontodlomka"/>
    <w:link w:val="Bezproreda"/>
    <w:uiPriority w:val="1"/>
    <w:rsid w:val="00D06DCA"/>
    <w:rPr>
      <w:sz w:val="22"/>
      <w:szCs w:val="22"/>
    </w:rPr>
  </w:style>
  <w:style w:type="paragraph" w:customStyle="1" w:styleId="bull2">
    <w:name w:val="bull2"/>
    <w:basedOn w:val="Normal"/>
    <w:link w:val="bull2Char"/>
    <w:rsid w:val="00D26F77"/>
    <w:pPr>
      <w:numPr>
        <w:ilvl w:val="1"/>
        <w:numId w:val="2"/>
      </w:numPr>
      <w:tabs>
        <w:tab w:val="clear" w:pos="709"/>
        <w:tab w:val="clear" w:pos="1650"/>
        <w:tab w:val="num" w:pos="851"/>
      </w:tabs>
      <w:spacing w:before="120" w:after="120" w:line="340" w:lineRule="exact"/>
      <w:ind w:left="851" w:hanging="454"/>
    </w:pPr>
    <w:rPr>
      <w:rFonts w:ascii="Times New Roman" w:hAnsi="Times New Roman"/>
      <w:sz w:val="24"/>
      <w:szCs w:val="24"/>
    </w:rPr>
  </w:style>
  <w:style w:type="character" w:customStyle="1" w:styleId="FontStyle129">
    <w:name w:val="Font Style129"/>
    <w:basedOn w:val="Zadanifontodlomka"/>
    <w:rsid w:val="00D26F77"/>
    <w:rPr>
      <w:rFonts w:ascii="Times New Roman" w:hAnsi="Times New Roman" w:cs="Times New Roman"/>
      <w:b/>
      <w:bCs/>
      <w:sz w:val="18"/>
      <w:szCs w:val="18"/>
    </w:rPr>
  </w:style>
  <w:style w:type="character" w:customStyle="1" w:styleId="bull2Char">
    <w:name w:val="bull2 Char"/>
    <w:basedOn w:val="Zadanifontodlomka"/>
    <w:link w:val="bull2"/>
    <w:locked/>
    <w:rsid w:val="00D26F77"/>
    <w:rPr>
      <w:rFonts w:ascii="Times New Roman" w:hAnsi="Times New Roman"/>
      <w:sz w:val="24"/>
      <w:szCs w:val="24"/>
    </w:rPr>
  </w:style>
  <w:style w:type="paragraph" w:styleId="Odlomakpopisa">
    <w:name w:val="List Paragraph"/>
    <w:basedOn w:val="Normal"/>
    <w:uiPriority w:val="34"/>
    <w:qFormat/>
    <w:rsid w:val="00170377"/>
    <w:pPr>
      <w:ind w:left="720"/>
      <w:contextualSpacing/>
    </w:pPr>
  </w:style>
  <w:style w:type="character" w:customStyle="1" w:styleId="apple-converted-space">
    <w:name w:val="apple-converted-space"/>
    <w:basedOn w:val="Zadanifontodlomka"/>
    <w:rsid w:val="00170377"/>
  </w:style>
  <w:style w:type="paragraph" w:customStyle="1" w:styleId="Tablica">
    <w:name w:val="Tablica"/>
    <w:basedOn w:val="Normal"/>
    <w:rsid w:val="00C028D6"/>
    <w:pPr>
      <w:tabs>
        <w:tab w:val="clear" w:pos="709"/>
      </w:tabs>
      <w:spacing w:before="60" w:after="60" w:line="240" w:lineRule="auto"/>
      <w:jc w:val="left"/>
    </w:pPr>
    <w:rPr>
      <w:rFonts w:ascii="Times New Roman" w:hAnsi="Times New Roman"/>
      <w:sz w:val="20"/>
    </w:rPr>
  </w:style>
  <w:style w:type="paragraph" w:customStyle="1" w:styleId="Style100">
    <w:name w:val="Style100"/>
    <w:basedOn w:val="Normal"/>
    <w:rsid w:val="00C028D6"/>
    <w:pPr>
      <w:widowControl w:val="0"/>
      <w:tabs>
        <w:tab w:val="clear" w:pos="709"/>
      </w:tabs>
      <w:autoSpaceDE w:val="0"/>
      <w:autoSpaceDN w:val="0"/>
      <w:adjustRightInd w:val="0"/>
      <w:spacing w:line="240" w:lineRule="auto"/>
      <w:jc w:val="left"/>
    </w:pPr>
    <w:rPr>
      <w:rFonts w:ascii="Times New Roman" w:hAnsi="Times New Roman"/>
      <w:sz w:val="24"/>
      <w:szCs w:val="24"/>
    </w:rPr>
  </w:style>
  <w:style w:type="character" w:customStyle="1" w:styleId="FontStyle193">
    <w:name w:val="Font Style193"/>
    <w:basedOn w:val="Zadanifontodlomka"/>
    <w:rsid w:val="00C028D6"/>
    <w:rPr>
      <w:rFonts w:ascii="Times New Roman" w:hAnsi="Times New Roman" w:cs="Times New Roman"/>
      <w:i/>
      <w:iCs/>
      <w:spacing w:val="50"/>
      <w:sz w:val="20"/>
      <w:szCs w:val="20"/>
    </w:rPr>
  </w:style>
  <w:style w:type="character" w:customStyle="1" w:styleId="FontStyle214">
    <w:name w:val="Font Style214"/>
    <w:basedOn w:val="Zadanifontodlomka"/>
    <w:rsid w:val="00C028D6"/>
    <w:rPr>
      <w:rFonts w:ascii="Times New Roman" w:hAnsi="Times New Roman" w:cs="Times New Roman"/>
      <w:b/>
      <w:bCs/>
      <w:sz w:val="20"/>
      <w:szCs w:val="20"/>
    </w:rPr>
  </w:style>
  <w:style w:type="character" w:styleId="Naglaeno">
    <w:name w:val="Strong"/>
    <w:basedOn w:val="Zadanifontodlomka"/>
    <w:uiPriority w:val="22"/>
    <w:qFormat/>
    <w:rsid w:val="006625AA"/>
    <w:rPr>
      <w:b/>
      <w:bCs/>
    </w:rPr>
  </w:style>
  <w:style w:type="paragraph" w:styleId="Opisslike">
    <w:name w:val="caption"/>
    <w:basedOn w:val="Normal"/>
    <w:next w:val="Normal"/>
    <w:uiPriority w:val="99"/>
    <w:unhideWhenUsed/>
    <w:qFormat/>
    <w:rsid w:val="00874802"/>
    <w:pPr>
      <w:spacing w:line="240" w:lineRule="auto"/>
    </w:pPr>
    <w:rPr>
      <w:b/>
      <w:bCs/>
      <w:sz w:val="20"/>
      <w:szCs w:val="18"/>
    </w:rPr>
  </w:style>
  <w:style w:type="paragraph" w:styleId="Tekstfusnote">
    <w:name w:val="footnote text"/>
    <w:basedOn w:val="Normal"/>
    <w:link w:val="TekstfusnoteChar"/>
    <w:uiPriority w:val="99"/>
    <w:unhideWhenUsed/>
    <w:rsid w:val="00102A9B"/>
    <w:pPr>
      <w:spacing w:line="240" w:lineRule="auto"/>
    </w:pPr>
    <w:rPr>
      <w:sz w:val="20"/>
      <w:szCs w:val="20"/>
    </w:rPr>
  </w:style>
  <w:style w:type="character" w:customStyle="1" w:styleId="TekstfusnoteChar">
    <w:name w:val="Tekst fusnote Char"/>
    <w:basedOn w:val="Zadanifontodlomka"/>
    <w:link w:val="Tekstfusnote"/>
    <w:uiPriority w:val="99"/>
    <w:rsid w:val="00102A9B"/>
    <w:rPr>
      <w:rFonts w:ascii="Arial" w:hAnsi="Arial"/>
    </w:rPr>
  </w:style>
  <w:style w:type="character" w:styleId="Referencafusnote">
    <w:name w:val="footnote reference"/>
    <w:basedOn w:val="Zadanifontodlomka"/>
    <w:uiPriority w:val="99"/>
    <w:semiHidden/>
    <w:unhideWhenUsed/>
    <w:rsid w:val="00102A9B"/>
    <w:rPr>
      <w:vertAlign w:val="superscript"/>
    </w:rPr>
  </w:style>
  <w:style w:type="table" w:styleId="Svijetlosjenanje-Isticanje3">
    <w:name w:val="Light Shading Accent 3"/>
    <w:basedOn w:val="Obinatablica"/>
    <w:uiPriority w:val="60"/>
    <w:rsid w:val="00855A51"/>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styleId="Referencakomentara">
    <w:name w:val="annotation reference"/>
    <w:basedOn w:val="Zadanifontodlomka"/>
    <w:uiPriority w:val="99"/>
    <w:semiHidden/>
    <w:unhideWhenUsed/>
    <w:rsid w:val="00420188"/>
    <w:rPr>
      <w:sz w:val="16"/>
      <w:szCs w:val="16"/>
    </w:rPr>
  </w:style>
  <w:style w:type="paragraph" w:styleId="Tekstkomentara">
    <w:name w:val="annotation text"/>
    <w:basedOn w:val="Normal"/>
    <w:link w:val="TekstkomentaraChar"/>
    <w:uiPriority w:val="99"/>
    <w:semiHidden/>
    <w:unhideWhenUsed/>
    <w:rsid w:val="00420188"/>
    <w:pPr>
      <w:spacing w:line="240" w:lineRule="auto"/>
    </w:pPr>
    <w:rPr>
      <w:sz w:val="20"/>
      <w:szCs w:val="20"/>
    </w:rPr>
  </w:style>
  <w:style w:type="character" w:customStyle="1" w:styleId="TekstkomentaraChar">
    <w:name w:val="Tekst komentara Char"/>
    <w:basedOn w:val="Zadanifontodlomka"/>
    <w:link w:val="Tekstkomentara"/>
    <w:uiPriority w:val="99"/>
    <w:semiHidden/>
    <w:rsid w:val="00420188"/>
    <w:rPr>
      <w:rFonts w:ascii="Arial" w:hAnsi="Arial"/>
    </w:rPr>
  </w:style>
  <w:style w:type="paragraph" w:styleId="Predmetkomentara">
    <w:name w:val="annotation subject"/>
    <w:basedOn w:val="Tekstkomentara"/>
    <w:next w:val="Tekstkomentara"/>
    <w:link w:val="PredmetkomentaraChar"/>
    <w:uiPriority w:val="99"/>
    <w:semiHidden/>
    <w:unhideWhenUsed/>
    <w:rsid w:val="00420188"/>
    <w:rPr>
      <w:b/>
      <w:bCs/>
    </w:rPr>
  </w:style>
  <w:style w:type="character" w:customStyle="1" w:styleId="PredmetkomentaraChar">
    <w:name w:val="Predmet komentara Char"/>
    <w:basedOn w:val="TekstkomentaraChar"/>
    <w:link w:val="Predmetkomentara"/>
    <w:uiPriority w:val="99"/>
    <w:semiHidden/>
    <w:rsid w:val="00420188"/>
    <w:rPr>
      <w:rFonts w:ascii="Arial" w:hAnsi="Arial"/>
      <w:b/>
      <w:bCs/>
    </w:rPr>
  </w:style>
  <w:style w:type="paragraph" w:customStyle="1" w:styleId="Default">
    <w:name w:val="Default"/>
    <w:rsid w:val="00D21122"/>
    <w:pPr>
      <w:autoSpaceDE w:val="0"/>
      <w:autoSpaceDN w:val="0"/>
      <w:adjustRightInd w:val="0"/>
    </w:pPr>
    <w:rPr>
      <w:rFonts w:ascii="Arial" w:hAnsi="Arial" w:cs="Arial"/>
      <w:color w:val="000000"/>
      <w:sz w:val="24"/>
      <w:szCs w:val="24"/>
    </w:rPr>
  </w:style>
  <w:style w:type="paragraph" w:styleId="Naglaencitat">
    <w:name w:val="Intense Quote"/>
    <w:basedOn w:val="Normal"/>
    <w:next w:val="Normal"/>
    <w:link w:val="NaglaencitatChar"/>
    <w:uiPriority w:val="30"/>
    <w:qFormat/>
    <w:rsid w:val="00F142C1"/>
    <w:pPr>
      <w:spacing w:before="200" w:after="280"/>
      <w:ind w:left="936" w:right="936"/>
    </w:pPr>
    <w:rPr>
      <w:b/>
      <w:bCs/>
      <w:i/>
      <w:iCs/>
      <w:u w:val="single"/>
    </w:rPr>
  </w:style>
  <w:style w:type="character" w:customStyle="1" w:styleId="NaglaencitatChar">
    <w:name w:val="Naglašen citat Char"/>
    <w:basedOn w:val="Zadanifontodlomka"/>
    <w:link w:val="Naglaencitat"/>
    <w:uiPriority w:val="30"/>
    <w:rsid w:val="00F142C1"/>
    <w:rPr>
      <w:rFonts w:ascii="Arial" w:hAnsi="Arial"/>
      <w:b/>
      <w:bCs/>
      <w:i/>
      <w:iCs/>
      <w:sz w:val="22"/>
      <w:szCs w:val="22"/>
      <w:u w:val="single"/>
    </w:rPr>
  </w:style>
  <w:style w:type="paragraph" w:styleId="Tijeloteksta2">
    <w:name w:val="Body Text 2"/>
    <w:basedOn w:val="Normal"/>
    <w:link w:val="Tijeloteksta2Char"/>
    <w:uiPriority w:val="99"/>
    <w:semiHidden/>
    <w:unhideWhenUsed/>
    <w:rsid w:val="006C18FC"/>
    <w:pPr>
      <w:spacing w:after="120" w:line="480" w:lineRule="auto"/>
    </w:pPr>
  </w:style>
  <w:style w:type="character" w:customStyle="1" w:styleId="Tijeloteksta2Char">
    <w:name w:val="Tijelo teksta 2 Char"/>
    <w:basedOn w:val="Zadanifontodlomka"/>
    <w:link w:val="Tijeloteksta2"/>
    <w:uiPriority w:val="99"/>
    <w:semiHidden/>
    <w:rsid w:val="006C18FC"/>
    <w:rPr>
      <w:rFonts w:ascii="Arial" w:hAnsi="Arial"/>
      <w:sz w:val="22"/>
      <w:szCs w:val="22"/>
    </w:rPr>
  </w:style>
  <w:style w:type="table" w:styleId="Svijetlareetka-Isticanje3">
    <w:name w:val="Light Grid Accent 3"/>
    <w:basedOn w:val="Obinatablica"/>
    <w:uiPriority w:val="62"/>
    <w:rsid w:val="00E54483"/>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Srednjesjenanje1-Isticanje3">
    <w:name w:val="Medium Shading 1 Accent 3"/>
    <w:basedOn w:val="Obinatablica"/>
    <w:uiPriority w:val="63"/>
    <w:rsid w:val="008F1BF4"/>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character" w:styleId="SlijeenaHiperveza">
    <w:name w:val="FollowedHyperlink"/>
    <w:basedOn w:val="Zadanifontodlomka"/>
    <w:uiPriority w:val="99"/>
    <w:semiHidden/>
    <w:unhideWhenUsed/>
    <w:rsid w:val="00D64FEF"/>
    <w:rPr>
      <w:color w:val="800080" w:themeColor="followedHyperlink"/>
      <w:u w:val="single"/>
    </w:rPr>
  </w:style>
  <w:style w:type="paragraph" w:styleId="Sadraj4">
    <w:name w:val="toc 4"/>
    <w:basedOn w:val="Normal"/>
    <w:next w:val="Normal"/>
    <w:autoRedefine/>
    <w:uiPriority w:val="39"/>
    <w:unhideWhenUsed/>
    <w:rsid w:val="002F46A6"/>
    <w:pPr>
      <w:tabs>
        <w:tab w:val="clear" w:pos="709"/>
      </w:tabs>
      <w:ind w:left="440"/>
      <w:jc w:val="left"/>
    </w:pPr>
    <w:rPr>
      <w:rFonts w:asciiTheme="minorHAnsi" w:hAnsiTheme="minorHAnsi"/>
      <w:sz w:val="20"/>
      <w:szCs w:val="20"/>
    </w:rPr>
  </w:style>
  <w:style w:type="paragraph" w:styleId="Sadraj5">
    <w:name w:val="toc 5"/>
    <w:basedOn w:val="Normal"/>
    <w:next w:val="Normal"/>
    <w:autoRedefine/>
    <w:uiPriority w:val="39"/>
    <w:unhideWhenUsed/>
    <w:rsid w:val="002F46A6"/>
    <w:pPr>
      <w:tabs>
        <w:tab w:val="clear" w:pos="709"/>
      </w:tabs>
      <w:ind w:left="660"/>
      <w:jc w:val="left"/>
    </w:pPr>
    <w:rPr>
      <w:rFonts w:asciiTheme="minorHAnsi" w:hAnsiTheme="minorHAnsi"/>
      <w:sz w:val="20"/>
      <w:szCs w:val="20"/>
    </w:rPr>
  </w:style>
  <w:style w:type="paragraph" w:styleId="Sadraj6">
    <w:name w:val="toc 6"/>
    <w:basedOn w:val="Normal"/>
    <w:next w:val="Normal"/>
    <w:autoRedefine/>
    <w:uiPriority w:val="39"/>
    <w:unhideWhenUsed/>
    <w:rsid w:val="002F46A6"/>
    <w:pPr>
      <w:tabs>
        <w:tab w:val="clear" w:pos="709"/>
      </w:tabs>
      <w:ind w:left="880"/>
      <w:jc w:val="left"/>
    </w:pPr>
    <w:rPr>
      <w:rFonts w:asciiTheme="minorHAnsi" w:hAnsiTheme="minorHAnsi"/>
      <w:sz w:val="20"/>
      <w:szCs w:val="20"/>
    </w:rPr>
  </w:style>
  <w:style w:type="paragraph" w:styleId="Sadraj7">
    <w:name w:val="toc 7"/>
    <w:basedOn w:val="Normal"/>
    <w:next w:val="Normal"/>
    <w:autoRedefine/>
    <w:uiPriority w:val="39"/>
    <w:unhideWhenUsed/>
    <w:rsid w:val="002F46A6"/>
    <w:pPr>
      <w:tabs>
        <w:tab w:val="clear" w:pos="709"/>
      </w:tabs>
      <w:ind w:left="1100"/>
      <w:jc w:val="left"/>
    </w:pPr>
    <w:rPr>
      <w:rFonts w:asciiTheme="minorHAnsi" w:hAnsiTheme="minorHAnsi"/>
      <w:sz w:val="20"/>
      <w:szCs w:val="20"/>
    </w:rPr>
  </w:style>
  <w:style w:type="paragraph" w:styleId="Sadraj8">
    <w:name w:val="toc 8"/>
    <w:basedOn w:val="Normal"/>
    <w:next w:val="Normal"/>
    <w:autoRedefine/>
    <w:uiPriority w:val="39"/>
    <w:unhideWhenUsed/>
    <w:rsid w:val="002F46A6"/>
    <w:pPr>
      <w:tabs>
        <w:tab w:val="clear" w:pos="709"/>
      </w:tabs>
      <w:ind w:left="1320"/>
      <w:jc w:val="left"/>
    </w:pPr>
    <w:rPr>
      <w:rFonts w:asciiTheme="minorHAnsi" w:hAnsiTheme="minorHAnsi"/>
      <w:sz w:val="20"/>
      <w:szCs w:val="20"/>
    </w:rPr>
  </w:style>
  <w:style w:type="paragraph" w:styleId="Sadraj9">
    <w:name w:val="toc 9"/>
    <w:basedOn w:val="Normal"/>
    <w:next w:val="Normal"/>
    <w:autoRedefine/>
    <w:uiPriority w:val="39"/>
    <w:unhideWhenUsed/>
    <w:rsid w:val="002F46A6"/>
    <w:pPr>
      <w:tabs>
        <w:tab w:val="clear" w:pos="709"/>
      </w:tabs>
      <w:ind w:left="1540"/>
      <w:jc w:val="left"/>
    </w:pPr>
    <w:rPr>
      <w:rFonts w:asciiTheme="minorHAnsi" w:hAnsiTheme="minorHAnsi"/>
      <w:sz w:val="20"/>
      <w:szCs w:val="20"/>
    </w:rPr>
  </w:style>
  <w:style w:type="paragraph" w:styleId="StandardWeb">
    <w:name w:val="Normal (Web)"/>
    <w:basedOn w:val="Normal"/>
    <w:uiPriority w:val="99"/>
    <w:semiHidden/>
    <w:unhideWhenUsed/>
    <w:rsid w:val="00BE4975"/>
    <w:pPr>
      <w:tabs>
        <w:tab w:val="clear" w:pos="709"/>
      </w:tabs>
      <w:spacing w:before="100" w:beforeAutospacing="1" w:after="100" w:afterAutospacing="1" w:line="270" w:lineRule="atLeast"/>
      <w:jc w:val="left"/>
    </w:pPr>
    <w:rPr>
      <w:rFonts w:ascii="Times New Roman" w:hAnsi="Times New Roman"/>
      <w:spacing w:val="8"/>
      <w:sz w:val="24"/>
      <w:szCs w:val="24"/>
    </w:rPr>
  </w:style>
  <w:style w:type="character" w:customStyle="1" w:styleId="googqs-tidbit-0">
    <w:name w:val="goog_qs-tidbit-0"/>
    <w:basedOn w:val="Zadanifontodlomka"/>
    <w:rsid w:val="00BE4975"/>
  </w:style>
  <w:style w:type="table" w:customStyle="1" w:styleId="TableGridLight1">
    <w:name w:val="Table Grid Light1"/>
    <w:basedOn w:val="Obinatablica"/>
    <w:uiPriority w:val="40"/>
    <w:rsid w:val="00ED05DD"/>
    <w:pPr>
      <w:ind w:left="85"/>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styleId="Uvuenotijeloteksta">
    <w:name w:val="Body Text Indent"/>
    <w:basedOn w:val="Normal"/>
    <w:link w:val="UvuenotijelotekstaChar"/>
    <w:uiPriority w:val="99"/>
    <w:semiHidden/>
    <w:unhideWhenUsed/>
    <w:rsid w:val="00400F0C"/>
    <w:pPr>
      <w:spacing w:after="120"/>
      <w:ind w:left="283"/>
    </w:pPr>
  </w:style>
  <w:style w:type="character" w:customStyle="1" w:styleId="UvuenotijelotekstaChar">
    <w:name w:val="Uvučeno tijelo teksta Char"/>
    <w:basedOn w:val="Zadanifontodlomka"/>
    <w:link w:val="Uvuenotijeloteksta"/>
    <w:uiPriority w:val="99"/>
    <w:semiHidden/>
    <w:rsid w:val="00400F0C"/>
    <w:rPr>
      <w:rFonts w:ascii="Arial" w:hAnsi="Arial"/>
      <w:sz w:val="22"/>
      <w:szCs w:val="22"/>
    </w:rPr>
  </w:style>
  <w:style w:type="table" w:styleId="Srednjareetka3-Isticanje3">
    <w:name w:val="Medium Grid 3 Accent 3"/>
    <w:basedOn w:val="Obinatablica"/>
    <w:uiPriority w:val="69"/>
    <w:rsid w:val="00E908E3"/>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Svijetlipopis-Isticanje3">
    <w:name w:val="Light List Accent 3"/>
    <w:basedOn w:val="Obinatablica"/>
    <w:uiPriority w:val="61"/>
    <w:rsid w:val="00E908E3"/>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Srednjareetka1-Isticanje3">
    <w:name w:val="Medium Grid 1 Accent 3"/>
    <w:basedOn w:val="Obinatablica"/>
    <w:uiPriority w:val="67"/>
    <w:rsid w:val="00E908E3"/>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paragraph" w:styleId="Tijeloteksta">
    <w:name w:val="Body Text"/>
    <w:basedOn w:val="Normal"/>
    <w:link w:val="TijelotekstaChar"/>
    <w:uiPriority w:val="99"/>
    <w:semiHidden/>
    <w:unhideWhenUsed/>
    <w:rsid w:val="00A02205"/>
    <w:pPr>
      <w:spacing w:after="120"/>
    </w:pPr>
  </w:style>
  <w:style w:type="character" w:customStyle="1" w:styleId="TijelotekstaChar">
    <w:name w:val="Tijelo teksta Char"/>
    <w:basedOn w:val="Zadanifontodlomka"/>
    <w:link w:val="Tijeloteksta"/>
    <w:uiPriority w:val="99"/>
    <w:semiHidden/>
    <w:rsid w:val="00A02205"/>
    <w:rPr>
      <w:rFonts w:ascii="Arial" w:hAnsi="Arial"/>
      <w:sz w:val="22"/>
      <w:szCs w:val="22"/>
    </w:rPr>
  </w:style>
  <w:style w:type="table" w:customStyle="1" w:styleId="Reetkatablice1">
    <w:name w:val="Rešetka tablice1"/>
    <w:basedOn w:val="Obinatablica"/>
    <w:next w:val="Reetkatablice"/>
    <w:uiPriority w:val="59"/>
    <w:rsid w:val="00E723A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2">
    <w:name w:val="Rešetka tablice2"/>
    <w:basedOn w:val="Obinatablica"/>
    <w:next w:val="Reetkatablice"/>
    <w:uiPriority w:val="59"/>
    <w:rsid w:val="00A93B3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11">
    <w:name w:val="Rešetka tablice11"/>
    <w:basedOn w:val="Obinatablica"/>
    <w:next w:val="Reetkatablice"/>
    <w:uiPriority w:val="59"/>
    <w:rsid w:val="00C7229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109sred">
    <w:name w:val="t-109sred"/>
    <w:basedOn w:val="Normal"/>
    <w:rsid w:val="003E7F3B"/>
    <w:pPr>
      <w:tabs>
        <w:tab w:val="clear" w:pos="709"/>
      </w:tabs>
      <w:spacing w:before="100" w:beforeAutospacing="1" w:after="100" w:afterAutospacing="1" w:line="240" w:lineRule="auto"/>
      <w:jc w:val="left"/>
    </w:pPr>
    <w:rPr>
      <w:rFonts w:ascii="Times New Roman" w:hAnsi="Times New Roman"/>
      <w:sz w:val="24"/>
      <w:szCs w:val="24"/>
    </w:rPr>
  </w:style>
  <w:style w:type="paragraph" w:customStyle="1" w:styleId="clanak">
    <w:name w:val="clanak"/>
    <w:basedOn w:val="Normal"/>
    <w:rsid w:val="003E7F3B"/>
    <w:pPr>
      <w:tabs>
        <w:tab w:val="clear" w:pos="709"/>
      </w:tabs>
      <w:spacing w:before="100" w:beforeAutospacing="1" w:after="100" w:afterAutospacing="1" w:line="240" w:lineRule="auto"/>
      <w:jc w:val="left"/>
    </w:pPr>
    <w:rPr>
      <w:rFonts w:ascii="Times New Roman" w:hAnsi="Times New Roman"/>
      <w:sz w:val="24"/>
      <w:szCs w:val="24"/>
    </w:rPr>
  </w:style>
  <w:style w:type="table" w:customStyle="1" w:styleId="TableGrid1">
    <w:name w:val="Table Grid1"/>
    <w:basedOn w:val="Obinatablica"/>
    <w:next w:val="Reetkatablice"/>
    <w:uiPriority w:val="59"/>
    <w:rsid w:val="00E76DF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3">
    <w:name w:val="Rešetka tablice3"/>
    <w:basedOn w:val="Obinatablica"/>
    <w:next w:val="Reetkatablice"/>
    <w:uiPriority w:val="59"/>
    <w:rsid w:val="002E2A7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bold">
    <w:name w:val="bold"/>
    <w:basedOn w:val="Zadanifontodlomka"/>
    <w:rsid w:val="0016193F"/>
  </w:style>
  <w:style w:type="character" w:customStyle="1" w:styleId="kurziv">
    <w:name w:val="kurziv"/>
    <w:basedOn w:val="Zadanifontodlomka"/>
    <w:rsid w:val="0016193F"/>
  </w:style>
  <w:style w:type="paragraph" w:styleId="Revizija">
    <w:name w:val="Revision"/>
    <w:hidden/>
    <w:uiPriority w:val="99"/>
    <w:semiHidden/>
    <w:rsid w:val="0064671E"/>
    <w:rPr>
      <w:rFonts w:ascii="Arial" w:hAnsi="Arial"/>
      <w:sz w:val="22"/>
      <w:szCs w:val="22"/>
    </w:rPr>
  </w:style>
  <w:style w:type="table" w:customStyle="1" w:styleId="ivopisnatablicareetke6-isticanje31">
    <w:name w:val="Živopisna tablica rešetke 6 - isticanje 31"/>
    <w:basedOn w:val="Obinatablica"/>
    <w:uiPriority w:val="51"/>
    <w:rsid w:val="00643325"/>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ivopisnatablicapopisa6-isticanje31">
    <w:name w:val="Živopisna tablica popisa 6 - isticanje 31"/>
    <w:basedOn w:val="Obinatablica"/>
    <w:uiPriority w:val="51"/>
    <w:rsid w:val="00643325"/>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customStyle="1" w:styleId="hps">
    <w:name w:val="hps"/>
    <w:basedOn w:val="Zadanifontodlomka"/>
    <w:rsid w:val="00FF309C"/>
  </w:style>
  <w:style w:type="character" w:styleId="Istaknuto">
    <w:name w:val="Emphasis"/>
    <w:basedOn w:val="Zadanifontodlomka"/>
    <w:uiPriority w:val="20"/>
    <w:qFormat/>
    <w:rsid w:val="0076401D"/>
    <w:rPr>
      <w:i/>
      <w:iCs/>
    </w:rPr>
  </w:style>
  <w:style w:type="paragraph" w:customStyle="1" w:styleId="TableParagraph">
    <w:name w:val="Table Paragraph"/>
    <w:basedOn w:val="Normal"/>
    <w:uiPriority w:val="1"/>
    <w:qFormat/>
    <w:rsid w:val="002E5939"/>
    <w:pPr>
      <w:widowControl w:val="0"/>
      <w:tabs>
        <w:tab w:val="clear" w:pos="709"/>
      </w:tabs>
      <w:spacing w:line="240" w:lineRule="auto"/>
      <w:jc w:val="left"/>
    </w:pPr>
    <w:rPr>
      <w:rFonts w:asciiTheme="minorHAnsi" w:eastAsiaTheme="minorHAnsi" w:hAnsiTheme="minorHAnsi" w:cstheme="minorBidi"/>
      <w:lang w:val="en-US" w:eastAsia="en-US"/>
    </w:rPr>
  </w:style>
  <w:style w:type="table" w:customStyle="1" w:styleId="Svijetlareetkatablice1">
    <w:name w:val="Svijetla rešetka tablice1"/>
    <w:basedOn w:val="Obinatablica"/>
    <w:uiPriority w:val="40"/>
    <w:rsid w:val="002E5939"/>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Reetkatablice4">
    <w:name w:val="Rešetka tablice4"/>
    <w:basedOn w:val="Obinatablica"/>
    <w:next w:val="Reetkatablice"/>
    <w:uiPriority w:val="59"/>
    <w:rsid w:val="00063D7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12">
    <w:name w:val="Rešetka tablice12"/>
    <w:basedOn w:val="Obinatablica"/>
    <w:next w:val="Reetkatablice"/>
    <w:uiPriority w:val="59"/>
    <w:rsid w:val="00063D7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31">
    <w:name w:val="Rešetka tablice31"/>
    <w:basedOn w:val="Obinatablica"/>
    <w:next w:val="Reetkatablice"/>
    <w:uiPriority w:val="59"/>
    <w:rsid w:val="00063D7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ormal-">
    <w:name w:val="Normal -"/>
    <w:basedOn w:val="Normal"/>
    <w:rsid w:val="008B1506"/>
    <w:pPr>
      <w:widowControl w:val="0"/>
      <w:numPr>
        <w:numId w:val="3"/>
      </w:numPr>
      <w:tabs>
        <w:tab w:val="clear" w:pos="709"/>
      </w:tabs>
      <w:spacing w:line="240" w:lineRule="auto"/>
    </w:pPr>
    <w:rPr>
      <w:sz w:val="18"/>
      <w:szCs w:val="20"/>
      <w:lang w:eastAsia="en-US"/>
    </w:rPr>
  </w:style>
  <w:style w:type="paragraph" w:customStyle="1" w:styleId="Clanak0">
    <w:name w:val="Clanak"/>
    <w:basedOn w:val="Normal"/>
    <w:next w:val="Normal"/>
    <w:autoRedefine/>
    <w:rsid w:val="008B1506"/>
    <w:pPr>
      <w:widowControl w:val="0"/>
      <w:tabs>
        <w:tab w:val="clear" w:pos="709"/>
      </w:tabs>
      <w:spacing w:line="240" w:lineRule="auto"/>
      <w:ind w:firstLine="340"/>
      <w:jc w:val="center"/>
    </w:pPr>
    <w:rPr>
      <w:rFonts w:cs="Arial"/>
      <w:b/>
      <w:bCs/>
      <w:sz w:val="18"/>
      <w:szCs w:val="20"/>
      <w:lang w:eastAsia="en-US"/>
    </w:rPr>
  </w:style>
  <w:style w:type="paragraph" w:styleId="Grafikeoznake3">
    <w:name w:val="List Bullet 3"/>
    <w:basedOn w:val="Normal"/>
    <w:autoRedefine/>
    <w:uiPriority w:val="99"/>
    <w:rsid w:val="00EF046A"/>
    <w:pPr>
      <w:numPr>
        <w:numId w:val="4"/>
      </w:numPr>
      <w:tabs>
        <w:tab w:val="clear" w:pos="709"/>
        <w:tab w:val="left" w:pos="567"/>
      </w:tabs>
      <w:ind w:right="-5"/>
    </w:pPr>
    <w:rPr>
      <w:rFonts w:cs="Arial"/>
      <w:sz w:val="20"/>
      <w:szCs w:val="20"/>
      <w:lang w:eastAsia="en-US"/>
    </w:rPr>
  </w:style>
  <w:style w:type="character" w:customStyle="1" w:styleId="fontstyle01">
    <w:name w:val="fontstyle01"/>
    <w:basedOn w:val="Zadanifontodlomka"/>
    <w:rsid w:val="003B5213"/>
    <w:rPr>
      <w:rFonts w:ascii="Arial" w:hAnsi="Arial" w:cs="Arial" w:hint="default"/>
      <w:b w:val="0"/>
      <w:bCs w:val="0"/>
      <w:i w:val="0"/>
      <w:iCs w:val="0"/>
      <w:color w:val="000000"/>
      <w:sz w:val="22"/>
      <w:szCs w:val="22"/>
    </w:rPr>
  </w:style>
  <w:style w:type="table" w:customStyle="1" w:styleId="Reetkatablice5">
    <w:name w:val="Rešetka tablice5"/>
    <w:basedOn w:val="Obinatablica"/>
    <w:next w:val="Reetkatablice"/>
    <w:uiPriority w:val="59"/>
    <w:rsid w:val="00DA7B8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41">
    <w:name w:val="Rešetka tablice41"/>
    <w:basedOn w:val="Obinatablica"/>
    <w:next w:val="Reetkatablice"/>
    <w:uiPriority w:val="59"/>
    <w:rsid w:val="0087208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121">
    <w:name w:val="Rešetka tablice121"/>
    <w:basedOn w:val="Obinatablica"/>
    <w:next w:val="Reetkatablice"/>
    <w:uiPriority w:val="59"/>
    <w:rsid w:val="0087208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311">
    <w:name w:val="Rešetka tablice311"/>
    <w:basedOn w:val="Obinatablica"/>
    <w:next w:val="Reetkatablice"/>
    <w:uiPriority w:val="59"/>
    <w:rsid w:val="0087208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6">
    <w:name w:val="Rešetka tablice6"/>
    <w:basedOn w:val="Obinatablica"/>
    <w:next w:val="Reetkatablice"/>
    <w:uiPriority w:val="59"/>
    <w:rsid w:val="001707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Reetkatablice7">
    <w:name w:val="Rešetka tablice7"/>
    <w:basedOn w:val="Obinatablica"/>
    <w:next w:val="Reetkatablice"/>
    <w:uiPriority w:val="59"/>
    <w:rsid w:val="005C72D2"/>
    <w:rPr>
      <w:rFonts w:eastAsia="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7">
    <w:name w:val="Rešetka tablice17"/>
    <w:basedOn w:val="Obinatablica"/>
    <w:next w:val="Reetkatablice"/>
    <w:uiPriority w:val="59"/>
    <w:rsid w:val="000F772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ABRAJANJE">
    <w:name w:val="NABRAJANJE"/>
    <w:basedOn w:val="Normal"/>
    <w:link w:val="NABRAJANJEChar"/>
    <w:qFormat/>
    <w:rsid w:val="00177A63"/>
    <w:pPr>
      <w:numPr>
        <w:numId w:val="10"/>
      </w:numPr>
    </w:pPr>
    <w:rPr>
      <w:rFonts w:ascii="Calibri" w:hAnsi="Calibri"/>
      <w:sz w:val="24"/>
      <w:szCs w:val="24"/>
      <w:lang w:val="x-none" w:eastAsia="x-none"/>
    </w:rPr>
  </w:style>
  <w:style w:type="character" w:customStyle="1" w:styleId="NABRAJANJEChar">
    <w:name w:val="NABRAJANJE Char"/>
    <w:link w:val="NABRAJANJE"/>
    <w:rsid w:val="00177A63"/>
    <w:rPr>
      <w:sz w:val="24"/>
      <w:szCs w:val="24"/>
      <w:lang w:val="x-none" w:eastAsia="x-none"/>
    </w:rPr>
  </w:style>
  <w:style w:type="character" w:styleId="Istaknutareferenca">
    <w:name w:val="Intense Reference"/>
    <w:uiPriority w:val="32"/>
    <w:qFormat/>
    <w:rsid w:val="006B0D4C"/>
    <w:rPr>
      <w:b/>
      <w:bCs/>
      <w:smallCaps/>
      <w:spacing w:val="5"/>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814784">
      <w:bodyDiv w:val="1"/>
      <w:marLeft w:val="0"/>
      <w:marRight w:val="0"/>
      <w:marTop w:val="0"/>
      <w:marBottom w:val="0"/>
      <w:divBdr>
        <w:top w:val="none" w:sz="0" w:space="0" w:color="auto"/>
        <w:left w:val="none" w:sz="0" w:space="0" w:color="auto"/>
        <w:bottom w:val="none" w:sz="0" w:space="0" w:color="auto"/>
        <w:right w:val="none" w:sz="0" w:space="0" w:color="auto"/>
      </w:divBdr>
    </w:div>
    <w:div w:id="96099473">
      <w:bodyDiv w:val="1"/>
      <w:marLeft w:val="0"/>
      <w:marRight w:val="0"/>
      <w:marTop w:val="0"/>
      <w:marBottom w:val="0"/>
      <w:divBdr>
        <w:top w:val="none" w:sz="0" w:space="0" w:color="auto"/>
        <w:left w:val="none" w:sz="0" w:space="0" w:color="auto"/>
        <w:bottom w:val="none" w:sz="0" w:space="0" w:color="auto"/>
        <w:right w:val="none" w:sz="0" w:space="0" w:color="auto"/>
      </w:divBdr>
      <w:divsChild>
        <w:div w:id="12653700">
          <w:marLeft w:val="0"/>
          <w:marRight w:val="0"/>
          <w:marTop w:val="0"/>
          <w:marBottom w:val="0"/>
          <w:divBdr>
            <w:top w:val="none" w:sz="0" w:space="0" w:color="auto"/>
            <w:left w:val="none" w:sz="0" w:space="0" w:color="auto"/>
            <w:bottom w:val="none" w:sz="0" w:space="0" w:color="auto"/>
            <w:right w:val="none" w:sz="0" w:space="0" w:color="auto"/>
          </w:divBdr>
        </w:div>
        <w:div w:id="143939665">
          <w:marLeft w:val="0"/>
          <w:marRight w:val="0"/>
          <w:marTop w:val="0"/>
          <w:marBottom w:val="0"/>
          <w:divBdr>
            <w:top w:val="none" w:sz="0" w:space="0" w:color="auto"/>
            <w:left w:val="none" w:sz="0" w:space="0" w:color="auto"/>
            <w:bottom w:val="none" w:sz="0" w:space="0" w:color="auto"/>
            <w:right w:val="none" w:sz="0" w:space="0" w:color="auto"/>
          </w:divBdr>
        </w:div>
        <w:div w:id="196161791">
          <w:marLeft w:val="0"/>
          <w:marRight w:val="0"/>
          <w:marTop w:val="0"/>
          <w:marBottom w:val="0"/>
          <w:divBdr>
            <w:top w:val="none" w:sz="0" w:space="0" w:color="auto"/>
            <w:left w:val="none" w:sz="0" w:space="0" w:color="auto"/>
            <w:bottom w:val="none" w:sz="0" w:space="0" w:color="auto"/>
            <w:right w:val="none" w:sz="0" w:space="0" w:color="auto"/>
          </w:divBdr>
        </w:div>
        <w:div w:id="221141803">
          <w:marLeft w:val="0"/>
          <w:marRight w:val="0"/>
          <w:marTop w:val="0"/>
          <w:marBottom w:val="0"/>
          <w:divBdr>
            <w:top w:val="none" w:sz="0" w:space="0" w:color="auto"/>
            <w:left w:val="none" w:sz="0" w:space="0" w:color="auto"/>
            <w:bottom w:val="none" w:sz="0" w:space="0" w:color="auto"/>
            <w:right w:val="none" w:sz="0" w:space="0" w:color="auto"/>
          </w:divBdr>
        </w:div>
        <w:div w:id="553859043">
          <w:marLeft w:val="0"/>
          <w:marRight w:val="0"/>
          <w:marTop w:val="0"/>
          <w:marBottom w:val="0"/>
          <w:divBdr>
            <w:top w:val="none" w:sz="0" w:space="0" w:color="auto"/>
            <w:left w:val="none" w:sz="0" w:space="0" w:color="auto"/>
            <w:bottom w:val="none" w:sz="0" w:space="0" w:color="auto"/>
            <w:right w:val="none" w:sz="0" w:space="0" w:color="auto"/>
          </w:divBdr>
        </w:div>
        <w:div w:id="684595237">
          <w:marLeft w:val="0"/>
          <w:marRight w:val="0"/>
          <w:marTop w:val="0"/>
          <w:marBottom w:val="0"/>
          <w:divBdr>
            <w:top w:val="none" w:sz="0" w:space="0" w:color="auto"/>
            <w:left w:val="none" w:sz="0" w:space="0" w:color="auto"/>
            <w:bottom w:val="none" w:sz="0" w:space="0" w:color="auto"/>
            <w:right w:val="none" w:sz="0" w:space="0" w:color="auto"/>
          </w:divBdr>
        </w:div>
        <w:div w:id="774373600">
          <w:marLeft w:val="0"/>
          <w:marRight w:val="0"/>
          <w:marTop w:val="0"/>
          <w:marBottom w:val="0"/>
          <w:divBdr>
            <w:top w:val="none" w:sz="0" w:space="0" w:color="auto"/>
            <w:left w:val="none" w:sz="0" w:space="0" w:color="auto"/>
            <w:bottom w:val="none" w:sz="0" w:space="0" w:color="auto"/>
            <w:right w:val="none" w:sz="0" w:space="0" w:color="auto"/>
          </w:divBdr>
        </w:div>
        <w:div w:id="1139960945">
          <w:marLeft w:val="0"/>
          <w:marRight w:val="0"/>
          <w:marTop w:val="0"/>
          <w:marBottom w:val="0"/>
          <w:divBdr>
            <w:top w:val="none" w:sz="0" w:space="0" w:color="auto"/>
            <w:left w:val="none" w:sz="0" w:space="0" w:color="auto"/>
            <w:bottom w:val="none" w:sz="0" w:space="0" w:color="auto"/>
            <w:right w:val="none" w:sz="0" w:space="0" w:color="auto"/>
          </w:divBdr>
        </w:div>
        <w:div w:id="1199660832">
          <w:marLeft w:val="0"/>
          <w:marRight w:val="0"/>
          <w:marTop w:val="0"/>
          <w:marBottom w:val="0"/>
          <w:divBdr>
            <w:top w:val="none" w:sz="0" w:space="0" w:color="auto"/>
            <w:left w:val="none" w:sz="0" w:space="0" w:color="auto"/>
            <w:bottom w:val="none" w:sz="0" w:space="0" w:color="auto"/>
            <w:right w:val="none" w:sz="0" w:space="0" w:color="auto"/>
          </w:divBdr>
        </w:div>
        <w:div w:id="1627202666">
          <w:marLeft w:val="0"/>
          <w:marRight w:val="0"/>
          <w:marTop w:val="0"/>
          <w:marBottom w:val="0"/>
          <w:divBdr>
            <w:top w:val="none" w:sz="0" w:space="0" w:color="auto"/>
            <w:left w:val="none" w:sz="0" w:space="0" w:color="auto"/>
            <w:bottom w:val="none" w:sz="0" w:space="0" w:color="auto"/>
            <w:right w:val="none" w:sz="0" w:space="0" w:color="auto"/>
          </w:divBdr>
        </w:div>
      </w:divsChild>
    </w:div>
    <w:div w:id="96826330">
      <w:bodyDiv w:val="1"/>
      <w:marLeft w:val="0"/>
      <w:marRight w:val="0"/>
      <w:marTop w:val="0"/>
      <w:marBottom w:val="0"/>
      <w:divBdr>
        <w:top w:val="none" w:sz="0" w:space="0" w:color="auto"/>
        <w:left w:val="none" w:sz="0" w:space="0" w:color="auto"/>
        <w:bottom w:val="none" w:sz="0" w:space="0" w:color="auto"/>
        <w:right w:val="none" w:sz="0" w:space="0" w:color="auto"/>
      </w:divBdr>
    </w:div>
    <w:div w:id="128790162">
      <w:bodyDiv w:val="1"/>
      <w:marLeft w:val="0"/>
      <w:marRight w:val="0"/>
      <w:marTop w:val="0"/>
      <w:marBottom w:val="0"/>
      <w:divBdr>
        <w:top w:val="none" w:sz="0" w:space="0" w:color="auto"/>
        <w:left w:val="none" w:sz="0" w:space="0" w:color="auto"/>
        <w:bottom w:val="none" w:sz="0" w:space="0" w:color="auto"/>
        <w:right w:val="none" w:sz="0" w:space="0" w:color="auto"/>
      </w:divBdr>
      <w:divsChild>
        <w:div w:id="119153106">
          <w:marLeft w:val="0"/>
          <w:marRight w:val="0"/>
          <w:marTop w:val="0"/>
          <w:marBottom w:val="0"/>
          <w:divBdr>
            <w:top w:val="none" w:sz="0" w:space="0" w:color="auto"/>
            <w:left w:val="none" w:sz="0" w:space="0" w:color="auto"/>
            <w:bottom w:val="none" w:sz="0" w:space="0" w:color="auto"/>
            <w:right w:val="none" w:sz="0" w:space="0" w:color="auto"/>
          </w:divBdr>
        </w:div>
        <w:div w:id="310989099">
          <w:marLeft w:val="0"/>
          <w:marRight w:val="0"/>
          <w:marTop w:val="0"/>
          <w:marBottom w:val="0"/>
          <w:divBdr>
            <w:top w:val="none" w:sz="0" w:space="0" w:color="auto"/>
            <w:left w:val="none" w:sz="0" w:space="0" w:color="auto"/>
            <w:bottom w:val="none" w:sz="0" w:space="0" w:color="auto"/>
            <w:right w:val="none" w:sz="0" w:space="0" w:color="auto"/>
          </w:divBdr>
        </w:div>
        <w:div w:id="389957671">
          <w:marLeft w:val="0"/>
          <w:marRight w:val="0"/>
          <w:marTop w:val="0"/>
          <w:marBottom w:val="0"/>
          <w:divBdr>
            <w:top w:val="none" w:sz="0" w:space="0" w:color="auto"/>
            <w:left w:val="none" w:sz="0" w:space="0" w:color="auto"/>
            <w:bottom w:val="none" w:sz="0" w:space="0" w:color="auto"/>
            <w:right w:val="none" w:sz="0" w:space="0" w:color="auto"/>
          </w:divBdr>
        </w:div>
        <w:div w:id="947809250">
          <w:marLeft w:val="0"/>
          <w:marRight w:val="0"/>
          <w:marTop w:val="0"/>
          <w:marBottom w:val="0"/>
          <w:divBdr>
            <w:top w:val="none" w:sz="0" w:space="0" w:color="auto"/>
            <w:left w:val="none" w:sz="0" w:space="0" w:color="auto"/>
            <w:bottom w:val="none" w:sz="0" w:space="0" w:color="auto"/>
            <w:right w:val="none" w:sz="0" w:space="0" w:color="auto"/>
          </w:divBdr>
        </w:div>
        <w:div w:id="970405752">
          <w:marLeft w:val="0"/>
          <w:marRight w:val="0"/>
          <w:marTop w:val="0"/>
          <w:marBottom w:val="0"/>
          <w:divBdr>
            <w:top w:val="none" w:sz="0" w:space="0" w:color="auto"/>
            <w:left w:val="none" w:sz="0" w:space="0" w:color="auto"/>
            <w:bottom w:val="none" w:sz="0" w:space="0" w:color="auto"/>
            <w:right w:val="none" w:sz="0" w:space="0" w:color="auto"/>
          </w:divBdr>
        </w:div>
        <w:div w:id="995643257">
          <w:marLeft w:val="0"/>
          <w:marRight w:val="0"/>
          <w:marTop w:val="0"/>
          <w:marBottom w:val="0"/>
          <w:divBdr>
            <w:top w:val="none" w:sz="0" w:space="0" w:color="auto"/>
            <w:left w:val="none" w:sz="0" w:space="0" w:color="auto"/>
            <w:bottom w:val="none" w:sz="0" w:space="0" w:color="auto"/>
            <w:right w:val="none" w:sz="0" w:space="0" w:color="auto"/>
          </w:divBdr>
        </w:div>
        <w:div w:id="1486168671">
          <w:marLeft w:val="0"/>
          <w:marRight w:val="0"/>
          <w:marTop w:val="0"/>
          <w:marBottom w:val="0"/>
          <w:divBdr>
            <w:top w:val="none" w:sz="0" w:space="0" w:color="auto"/>
            <w:left w:val="none" w:sz="0" w:space="0" w:color="auto"/>
            <w:bottom w:val="none" w:sz="0" w:space="0" w:color="auto"/>
            <w:right w:val="none" w:sz="0" w:space="0" w:color="auto"/>
          </w:divBdr>
        </w:div>
        <w:div w:id="1674411408">
          <w:marLeft w:val="0"/>
          <w:marRight w:val="0"/>
          <w:marTop w:val="0"/>
          <w:marBottom w:val="0"/>
          <w:divBdr>
            <w:top w:val="none" w:sz="0" w:space="0" w:color="auto"/>
            <w:left w:val="none" w:sz="0" w:space="0" w:color="auto"/>
            <w:bottom w:val="none" w:sz="0" w:space="0" w:color="auto"/>
            <w:right w:val="none" w:sz="0" w:space="0" w:color="auto"/>
          </w:divBdr>
        </w:div>
        <w:div w:id="1788968527">
          <w:marLeft w:val="0"/>
          <w:marRight w:val="0"/>
          <w:marTop w:val="0"/>
          <w:marBottom w:val="0"/>
          <w:divBdr>
            <w:top w:val="none" w:sz="0" w:space="0" w:color="auto"/>
            <w:left w:val="none" w:sz="0" w:space="0" w:color="auto"/>
            <w:bottom w:val="none" w:sz="0" w:space="0" w:color="auto"/>
            <w:right w:val="none" w:sz="0" w:space="0" w:color="auto"/>
          </w:divBdr>
        </w:div>
        <w:div w:id="2064324276">
          <w:marLeft w:val="0"/>
          <w:marRight w:val="0"/>
          <w:marTop w:val="0"/>
          <w:marBottom w:val="0"/>
          <w:divBdr>
            <w:top w:val="none" w:sz="0" w:space="0" w:color="auto"/>
            <w:left w:val="none" w:sz="0" w:space="0" w:color="auto"/>
            <w:bottom w:val="none" w:sz="0" w:space="0" w:color="auto"/>
            <w:right w:val="none" w:sz="0" w:space="0" w:color="auto"/>
          </w:divBdr>
        </w:div>
      </w:divsChild>
    </w:div>
    <w:div w:id="137890512">
      <w:bodyDiv w:val="1"/>
      <w:marLeft w:val="0"/>
      <w:marRight w:val="0"/>
      <w:marTop w:val="0"/>
      <w:marBottom w:val="0"/>
      <w:divBdr>
        <w:top w:val="none" w:sz="0" w:space="0" w:color="auto"/>
        <w:left w:val="none" w:sz="0" w:space="0" w:color="auto"/>
        <w:bottom w:val="none" w:sz="0" w:space="0" w:color="auto"/>
        <w:right w:val="none" w:sz="0" w:space="0" w:color="auto"/>
      </w:divBdr>
    </w:div>
    <w:div w:id="179978931">
      <w:bodyDiv w:val="1"/>
      <w:marLeft w:val="0"/>
      <w:marRight w:val="0"/>
      <w:marTop w:val="0"/>
      <w:marBottom w:val="0"/>
      <w:divBdr>
        <w:top w:val="none" w:sz="0" w:space="0" w:color="auto"/>
        <w:left w:val="none" w:sz="0" w:space="0" w:color="auto"/>
        <w:bottom w:val="none" w:sz="0" w:space="0" w:color="auto"/>
        <w:right w:val="none" w:sz="0" w:space="0" w:color="auto"/>
      </w:divBdr>
      <w:divsChild>
        <w:div w:id="67308114">
          <w:marLeft w:val="0"/>
          <w:marRight w:val="0"/>
          <w:marTop w:val="0"/>
          <w:marBottom w:val="0"/>
          <w:divBdr>
            <w:top w:val="none" w:sz="0" w:space="0" w:color="auto"/>
            <w:left w:val="none" w:sz="0" w:space="0" w:color="auto"/>
            <w:bottom w:val="none" w:sz="0" w:space="0" w:color="auto"/>
            <w:right w:val="none" w:sz="0" w:space="0" w:color="auto"/>
          </w:divBdr>
        </w:div>
        <w:div w:id="161552756">
          <w:marLeft w:val="0"/>
          <w:marRight w:val="0"/>
          <w:marTop w:val="0"/>
          <w:marBottom w:val="0"/>
          <w:divBdr>
            <w:top w:val="none" w:sz="0" w:space="0" w:color="auto"/>
            <w:left w:val="none" w:sz="0" w:space="0" w:color="auto"/>
            <w:bottom w:val="none" w:sz="0" w:space="0" w:color="auto"/>
            <w:right w:val="none" w:sz="0" w:space="0" w:color="auto"/>
          </w:divBdr>
        </w:div>
        <w:div w:id="327362970">
          <w:marLeft w:val="0"/>
          <w:marRight w:val="0"/>
          <w:marTop w:val="0"/>
          <w:marBottom w:val="0"/>
          <w:divBdr>
            <w:top w:val="none" w:sz="0" w:space="0" w:color="auto"/>
            <w:left w:val="none" w:sz="0" w:space="0" w:color="auto"/>
            <w:bottom w:val="none" w:sz="0" w:space="0" w:color="auto"/>
            <w:right w:val="none" w:sz="0" w:space="0" w:color="auto"/>
          </w:divBdr>
        </w:div>
        <w:div w:id="720902197">
          <w:marLeft w:val="0"/>
          <w:marRight w:val="0"/>
          <w:marTop w:val="0"/>
          <w:marBottom w:val="0"/>
          <w:divBdr>
            <w:top w:val="none" w:sz="0" w:space="0" w:color="auto"/>
            <w:left w:val="none" w:sz="0" w:space="0" w:color="auto"/>
            <w:bottom w:val="none" w:sz="0" w:space="0" w:color="auto"/>
            <w:right w:val="none" w:sz="0" w:space="0" w:color="auto"/>
          </w:divBdr>
        </w:div>
        <w:div w:id="1047872210">
          <w:marLeft w:val="0"/>
          <w:marRight w:val="0"/>
          <w:marTop w:val="0"/>
          <w:marBottom w:val="0"/>
          <w:divBdr>
            <w:top w:val="none" w:sz="0" w:space="0" w:color="auto"/>
            <w:left w:val="none" w:sz="0" w:space="0" w:color="auto"/>
            <w:bottom w:val="none" w:sz="0" w:space="0" w:color="auto"/>
            <w:right w:val="none" w:sz="0" w:space="0" w:color="auto"/>
          </w:divBdr>
        </w:div>
        <w:div w:id="1174609465">
          <w:marLeft w:val="0"/>
          <w:marRight w:val="0"/>
          <w:marTop w:val="0"/>
          <w:marBottom w:val="0"/>
          <w:divBdr>
            <w:top w:val="none" w:sz="0" w:space="0" w:color="auto"/>
            <w:left w:val="none" w:sz="0" w:space="0" w:color="auto"/>
            <w:bottom w:val="none" w:sz="0" w:space="0" w:color="auto"/>
            <w:right w:val="none" w:sz="0" w:space="0" w:color="auto"/>
          </w:divBdr>
        </w:div>
        <w:div w:id="1730573862">
          <w:marLeft w:val="0"/>
          <w:marRight w:val="0"/>
          <w:marTop w:val="0"/>
          <w:marBottom w:val="0"/>
          <w:divBdr>
            <w:top w:val="none" w:sz="0" w:space="0" w:color="auto"/>
            <w:left w:val="none" w:sz="0" w:space="0" w:color="auto"/>
            <w:bottom w:val="none" w:sz="0" w:space="0" w:color="auto"/>
            <w:right w:val="none" w:sz="0" w:space="0" w:color="auto"/>
          </w:divBdr>
        </w:div>
        <w:div w:id="1871406617">
          <w:marLeft w:val="0"/>
          <w:marRight w:val="0"/>
          <w:marTop w:val="0"/>
          <w:marBottom w:val="0"/>
          <w:divBdr>
            <w:top w:val="none" w:sz="0" w:space="0" w:color="auto"/>
            <w:left w:val="none" w:sz="0" w:space="0" w:color="auto"/>
            <w:bottom w:val="none" w:sz="0" w:space="0" w:color="auto"/>
            <w:right w:val="none" w:sz="0" w:space="0" w:color="auto"/>
          </w:divBdr>
        </w:div>
      </w:divsChild>
    </w:div>
    <w:div w:id="194730503">
      <w:bodyDiv w:val="1"/>
      <w:marLeft w:val="0"/>
      <w:marRight w:val="0"/>
      <w:marTop w:val="0"/>
      <w:marBottom w:val="0"/>
      <w:divBdr>
        <w:top w:val="none" w:sz="0" w:space="0" w:color="auto"/>
        <w:left w:val="none" w:sz="0" w:space="0" w:color="auto"/>
        <w:bottom w:val="none" w:sz="0" w:space="0" w:color="auto"/>
        <w:right w:val="none" w:sz="0" w:space="0" w:color="auto"/>
      </w:divBdr>
      <w:divsChild>
        <w:div w:id="721905700">
          <w:marLeft w:val="0"/>
          <w:marRight w:val="0"/>
          <w:marTop w:val="0"/>
          <w:marBottom w:val="0"/>
          <w:divBdr>
            <w:top w:val="none" w:sz="0" w:space="0" w:color="auto"/>
            <w:left w:val="none" w:sz="0" w:space="0" w:color="auto"/>
            <w:bottom w:val="none" w:sz="0" w:space="0" w:color="auto"/>
            <w:right w:val="none" w:sz="0" w:space="0" w:color="auto"/>
          </w:divBdr>
        </w:div>
        <w:div w:id="1122840242">
          <w:marLeft w:val="0"/>
          <w:marRight w:val="0"/>
          <w:marTop w:val="0"/>
          <w:marBottom w:val="0"/>
          <w:divBdr>
            <w:top w:val="none" w:sz="0" w:space="0" w:color="auto"/>
            <w:left w:val="none" w:sz="0" w:space="0" w:color="auto"/>
            <w:bottom w:val="none" w:sz="0" w:space="0" w:color="auto"/>
            <w:right w:val="none" w:sz="0" w:space="0" w:color="auto"/>
          </w:divBdr>
        </w:div>
        <w:div w:id="1209490537">
          <w:marLeft w:val="0"/>
          <w:marRight w:val="0"/>
          <w:marTop w:val="0"/>
          <w:marBottom w:val="0"/>
          <w:divBdr>
            <w:top w:val="none" w:sz="0" w:space="0" w:color="auto"/>
            <w:left w:val="none" w:sz="0" w:space="0" w:color="auto"/>
            <w:bottom w:val="none" w:sz="0" w:space="0" w:color="auto"/>
            <w:right w:val="none" w:sz="0" w:space="0" w:color="auto"/>
          </w:divBdr>
        </w:div>
      </w:divsChild>
    </w:div>
    <w:div w:id="208152208">
      <w:bodyDiv w:val="1"/>
      <w:marLeft w:val="0"/>
      <w:marRight w:val="0"/>
      <w:marTop w:val="0"/>
      <w:marBottom w:val="0"/>
      <w:divBdr>
        <w:top w:val="none" w:sz="0" w:space="0" w:color="auto"/>
        <w:left w:val="none" w:sz="0" w:space="0" w:color="auto"/>
        <w:bottom w:val="none" w:sz="0" w:space="0" w:color="auto"/>
        <w:right w:val="none" w:sz="0" w:space="0" w:color="auto"/>
      </w:divBdr>
      <w:divsChild>
        <w:div w:id="233392261">
          <w:marLeft w:val="0"/>
          <w:marRight w:val="0"/>
          <w:marTop w:val="0"/>
          <w:marBottom w:val="0"/>
          <w:divBdr>
            <w:top w:val="none" w:sz="0" w:space="0" w:color="auto"/>
            <w:left w:val="none" w:sz="0" w:space="0" w:color="auto"/>
            <w:bottom w:val="none" w:sz="0" w:space="0" w:color="auto"/>
            <w:right w:val="none" w:sz="0" w:space="0" w:color="auto"/>
          </w:divBdr>
        </w:div>
        <w:div w:id="443158592">
          <w:marLeft w:val="0"/>
          <w:marRight w:val="0"/>
          <w:marTop w:val="0"/>
          <w:marBottom w:val="0"/>
          <w:divBdr>
            <w:top w:val="none" w:sz="0" w:space="0" w:color="auto"/>
            <w:left w:val="none" w:sz="0" w:space="0" w:color="auto"/>
            <w:bottom w:val="none" w:sz="0" w:space="0" w:color="auto"/>
            <w:right w:val="none" w:sz="0" w:space="0" w:color="auto"/>
          </w:divBdr>
        </w:div>
        <w:div w:id="931938097">
          <w:marLeft w:val="0"/>
          <w:marRight w:val="0"/>
          <w:marTop w:val="0"/>
          <w:marBottom w:val="0"/>
          <w:divBdr>
            <w:top w:val="none" w:sz="0" w:space="0" w:color="auto"/>
            <w:left w:val="none" w:sz="0" w:space="0" w:color="auto"/>
            <w:bottom w:val="none" w:sz="0" w:space="0" w:color="auto"/>
            <w:right w:val="none" w:sz="0" w:space="0" w:color="auto"/>
          </w:divBdr>
        </w:div>
        <w:div w:id="980691077">
          <w:marLeft w:val="0"/>
          <w:marRight w:val="0"/>
          <w:marTop w:val="0"/>
          <w:marBottom w:val="0"/>
          <w:divBdr>
            <w:top w:val="none" w:sz="0" w:space="0" w:color="auto"/>
            <w:left w:val="none" w:sz="0" w:space="0" w:color="auto"/>
            <w:bottom w:val="none" w:sz="0" w:space="0" w:color="auto"/>
            <w:right w:val="none" w:sz="0" w:space="0" w:color="auto"/>
          </w:divBdr>
        </w:div>
        <w:div w:id="1389692875">
          <w:marLeft w:val="0"/>
          <w:marRight w:val="0"/>
          <w:marTop w:val="0"/>
          <w:marBottom w:val="0"/>
          <w:divBdr>
            <w:top w:val="none" w:sz="0" w:space="0" w:color="auto"/>
            <w:left w:val="none" w:sz="0" w:space="0" w:color="auto"/>
            <w:bottom w:val="none" w:sz="0" w:space="0" w:color="auto"/>
            <w:right w:val="none" w:sz="0" w:space="0" w:color="auto"/>
          </w:divBdr>
        </w:div>
        <w:div w:id="1624145849">
          <w:marLeft w:val="0"/>
          <w:marRight w:val="0"/>
          <w:marTop w:val="0"/>
          <w:marBottom w:val="0"/>
          <w:divBdr>
            <w:top w:val="none" w:sz="0" w:space="0" w:color="auto"/>
            <w:left w:val="none" w:sz="0" w:space="0" w:color="auto"/>
            <w:bottom w:val="none" w:sz="0" w:space="0" w:color="auto"/>
            <w:right w:val="none" w:sz="0" w:space="0" w:color="auto"/>
          </w:divBdr>
        </w:div>
        <w:div w:id="1685546337">
          <w:marLeft w:val="0"/>
          <w:marRight w:val="0"/>
          <w:marTop w:val="0"/>
          <w:marBottom w:val="0"/>
          <w:divBdr>
            <w:top w:val="none" w:sz="0" w:space="0" w:color="auto"/>
            <w:left w:val="none" w:sz="0" w:space="0" w:color="auto"/>
            <w:bottom w:val="none" w:sz="0" w:space="0" w:color="auto"/>
            <w:right w:val="none" w:sz="0" w:space="0" w:color="auto"/>
          </w:divBdr>
        </w:div>
        <w:div w:id="1775400467">
          <w:marLeft w:val="0"/>
          <w:marRight w:val="0"/>
          <w:marTop w:val="0"/>
          <w:marBottom w:val="0"/>
          <w:divBdr>
            <w:top w:val="none" w:sz="0" w:space="0" w:color="auto"/>
            <w:left w:val="none" w:sz="0" w:space="0" w:color="auto"/>
            <w:bottom w:val="none" w:sz="0" w:space="0" w:color="auto"/>
            <w:right w:val="none" w:sz="0" w:space="0" w:color="auto"/>
          </w:divBdr>
        </w:div>
      </w:divsChild>
    </w:div>
    <w:div w:id="241109501">
      <w:bodyDiv w:val="1"/>
      <w:marLeft w:val="0"/>
      <w:marRight w:val="0"/>
      <w:marTop w:val="0"/>
      <w:marBottom w:val="0"/>
      <w:divBdr>
        <w:top w:val="none" w:sz="0" w:space="0" w:color="auto"/>
        <w:left w:val="none" w:sz="0" w:space="0" w:color="auto"/>
        <w:bottom w:val="none" w:sz="0" w:space="0" w:color="auto"/>
        <w:right w:val="none" w:sz="0" w:space="0" w:color="auto"/>
      </w:divBdr>
    </w:div>
    <w:div w:id="389621960">
      <w:bodyDiv w:val="1"/>
      <w:marLeft w:val="0"/>
      <w:marRight w:val="0"/>
      <w:marTop w:val="0"/>
      <w:marBottom w:val="0"/>
      <w:divBdr>
        <w:top w:val="none" w:sz="0" w:space="0" w:color="auto"/>
        <w:left w:val="none" w:sz="0" w:space="0" w:color="auto"/>
        <w:bottom w:val="none" w:sz="0" w:space="0" w:color="auto"/>
        <w:right w:val="none" w:sz="0" w:space="0" w:color="auto"/>
      </w:divBdr>
      <w:divsChild>
        <w:div w:id="524170267">
          <w:marLeft w:val="0"/>
          <w:marRight w:val="0"/>
          <w:marTop w:val="0"/>
          <w:marBottom w:val="0"/>
          <w:divBdr>
            <w:top w:val="none" w:sz="0" w:space="0" w:color="auto"/>
            <w:left w:val="none" w:sz="0" w:space="0" w:color="auto"/>
            <w:bottom w:val="none" w:sz="0" w:space="0" w:color="auto"/>
            <w:right w:val="none" w:sz="0" w:space="0" w:color="auto"/>
          </w:divBdr>
        </w:div>
        <w:div w:id="710810067">
          <w:marLeft w:val="0"/>
          <w:marRight w:val="0"/>
          <w:marTop w:val="0"/>
          <w:marBottom w:val="0"/>
          <w:divBdr>
            <w:top w:val="none" w:sz="0" w:space="0" w:color="auto"/>
            <w:left w:val="none" w:sz="0" w:space="0" w:color="auto"/>
            <w:bottom w:val="none" w:sz="0" w:space="0" w:color="auto"/>
            <w:right w:val="none" w:sz="0" w:space="0" w:color="auto"/>
          </w:divBdr>
        </w:div>
        <w:div w:id="890383190">
          <w:marLeft w:val="0"/>
          <w:marRight w:val="0"/>
          <w:marTop w:val="0"/>
          <w:marBottom w:val="0"/>
          <w:divBdr>
            <w:top w:val="none" w:sz="0" w:space="0" w:color="auto"/>
            <w:left w:val="none" w:sz="0" w:space="0" w:color="auto"/>
            <w:bottom w:val="none" w:sz="0" w:space="0" w:color="auto"/>
            <w:right w:val="none" w:sz="0" w:space="0" w:color="auto"/>
          </w:divBdr>
        </w:div>
        <w:div w:id="2012637242">
          <w:marLeft w:val="0"/>
          <w:marRight w:val="0"/>
          <w:marTop w:val="0"/>
          <w:marBottom w:val="0"/>
          <w:divBdr>
            <w:top w:val="none" w:sz="0" w:space="0" w:color="auto"/>
            <w:left w:val="none" w:sz="0" w:space="0" w:color="auto"/>
            <w:bottom w:val="none" w:sz="0" w:space="0" w:color="auto"/>
            <w:right w:val="none" w:sz="0" w:space="0" w:color="auto"/>
          </w:divBdr>
        </w:div>
      </w:divsChild>
    </w:div>
    <w:div w:id="391269324">
      <w:bodyDiv w:val="1"/>
      <w:marLeft w:val="0"/>
      <w:marRight w:val="0"/>
      <w:marTop w:val="0"/>
      <w:marBottom w:val="0"/>
      <w:divBdr>
        <w:top w:val="none" w:sz="0" w:space="0" w:color="auto"/>
        <w:left w:val="none" w:sz="0" w:space="0" w:color="auto"/>
        <w:bottom w:val="none" w:sz="0" w:space="0" w:color="auto"/>
        <w:right w:val="none" w:sz="0" w:space="0" w:color="auto"/>
      </w:divBdr>
      <w:divsChild>
        <w:div w:id="471677429">
          <w:marLeft w:val="0"/>
          <w:marRight w:val="0"/>
          <w:marTop w:val="0"/>
          <w:marBottom w:val="0"/>
          <w:divBdr>
            <w:top w:val="none" w:sz="0" w:space="0" w:color="auto"/>
            <w:left w:val="none" w:sz="0" w:space="0" w:color="auto"/>
            <w:bottom w:val="none" w:sz="0" w:space="0" w:color="auto"/>
            <w:right w:val="none" w:sz="0" w:space="0" w:color="auto"/>
          </w:divBdr>
        </w:div>
        <w:div w:id="1045563627">
          <w:marLeft w:val="0"/>
          <w:marRight w:val="0"/>
          <w:marTop w:val="0"/>
          <w:marBottom w:val="0"/>
          <w:divBdr>
            <w:top w:val="none" w:sz="0" w:space="0" w:color="auto"/>
            <w:left w:val="none" w:sz="0" w:space="0" w:color="auto"/>
            <w:bottom w:val="none" w:sz="0" w:space="0" w:color="auto"/>
            <w:right w:val="none" w:sz="0" w:space="0" w:color="auto"/>
          </w:divBdr>
        </w:div>
      </w:divsChild>
    </w:div>
    <w:div w:id="413625935">
      <w:bodyDiv w:val="1"/>
      <w:marLeft w:val="0"/>
      <w:marRight w:val="0"/>
      <w:marTop w:val="0"/>
      <w:marBottom w:val="0"/>
      <w:divBdr>
        <w:top w:val="none" w:sz="0" w:space="0" w:color="auto"/>
        <w:left w:val="none" w:sz="0" w:space="0" w:color="auto"/>
        <w:bottom w:val="none" w:sz="0" w:space="0" w:color="auto"/>
        <w:right w:val="none" w:sz="0" w:space="0" w:color="auto"/>
      </w:divBdr>
      <w:divsChild>
        <w:div w:id="156462734">
          <w:marLeft w:val="0"/>
          <w:marRight w:val="0"/>
          <w:marTop w:val="0"/>
          <w:marBottom w:val="0"/>
          <w:divBdr>
            <w:top w:val="none" w:sz="0" w:space="0" w:color="auto"/>
            <w:left w:val="none" w:sz="0" w:space="0" w:color="auto"/>
            <w:bottom w:val="none" w:sz="0" w:space="0" w:color="auto"/>
            <w:right w:val="none" w:sz="0" w:space="0" w:color="auto"/>
          </w:divBdr>
        </w:div>
        <w:div w:id="1140077922">
          <w:marLeft w:val="0"/>
          <w:marRight w:val="0"/>
          <w:marTop w:val="0"/>
          <w:marBottom w:val="0"/>
          <w:divBdr>
            <w:top w:val="none" w:sz="0" w:space="0" w:color="auto"/>
            <w:left w:val="none" w:sz="0" w:space="0" w:color="auto"/>
            <w:bottom w:val="none" w:sz="0" w:space="0" w:color="auto"/>
            <w:right w:val="none" w:sz="0" w:space="0" w:color="auto"/>
          </w:divBdr>
        </w:div>
        <w:div w:id="1331786222">
          <w:marLeft w:val="0"/>
          <w:marRight w:val="0"/>
          <w:marTop w:val="0"/>
          <w:marBottom w:val="0"/>
          <w:divBdr>
            <w:top w:val="none" w:sz="0" w:space="0" w:color="auto"/>
            <w:left w:val="none" w:sz="0" w:space="0" w:color="auto"/>
            <w:bottom w:val="none" w:sz="0" w:space="0" w:color="auto"/>
            <w:right w:val="none" w:sz="0" w:space="0" w:color="auto"/>
          </w:divBdr>
        </w:div>
        <w:div w:id="1673607384">
          <w:marLeft w:val="0"/>
          <w:marRight w:val="0"/>
          <w:marTop w:val="0"/>
          <w:marBottom w:val="0"/>
          <w:divBdr>
            <w:top w:val="none" w:sz="0" w:space="0" w:color="auto"/>
            <w:left w:val="none" w:sz="0" w:space="0" w:color="auto"/>
            <w:bottom w:val="none" w:sz="0" w:space="0" w:color="auto"/>
            <w:right w:val="none" w:sz="0" w:space="0" w:color="auto"/>
          </w:divBdr>
        </w:div>
        <w:div w:id="1760715081">
          <w:marLeft w:val="0"/>
          <w:marRight w:val="0"/>
          <w:marTop w:val="0"/>
          <w:marBottom w:val="0"/>
          <w:divBdr>
            <w:top w:val="none" w:sz="0" w:space="0" w:color="auto"/>
            <w:left w:val="none" w:sz="0" w:space="0" w:color="auto"/>
            <w:bottom w:val="none" w:sz="0" w:space="0" w:color="auto"/>
            <w:right w:val="none" w:sz="0" w:space="0" w:color="auto"/>
          </w:divBdr>
        </w:div>
        <w:div w:id="1952854116">
          <w:marLeft w:val="0"/>
          <w:marRight w:val="0"/>
          <w:marTop w:val="0"/>
          <w:marBottom w:val="0"/>
          <w:divBdr>
            <w:top w:val="none" w:sz="0" w:space="0" w:color="auto"/>
            <w:left w:val="none" w:sz="0" w:space="0" w:color="auto"/>
            <w:bottom w:val="none" w:sz="0" w:space="0" w:color="auto"/>
            <w:right w:val="none" w:sz="0" w:space="0" w:color="auto"/>
          </w:divBdr>
        </w:div>
        <w:div w:id="2056343061">
          <w:marLeft w:val="0"/>
          <w:marRight w:val="0"/>
          <w:marTop w:val="0"/>
          <w:marBottom w:val="0"/>
          <w:divBdr>
            <w:top w:val="none" w:sz="0" w:space="0" w:color="auto"/>
            <w:left w:val="none" w:sz="0" w:space="0" w:color="auto"/>
            <w:bottom w:val="none" w:sz="0" w:space="0" w:color="auto"/>
            <w:right w:val="none" w:sz="0" w:space="0" w:color="auto"/>
          </w:divBdr>
        </w:div>
      </w:divsChild>
    </w:div>
    <w:div w:id="590117835">
      <w:bodyDiv w:val="1"/>
      <w:marLeft w:val="0"/>
      <w:marRight w:val="0"/>
      <w:marTop w:val="0"/>
      <w:marBottom w:val="0"/>
      <w:divBdr>
        <w:top w:val="none" w:sz="0" w:space="0" w:color="auto"/>
        <w:left w:val="none" w:sz="0" w:space="0" w:color="auto"/>
        <w:bottom w:val="none" w:sz="0" w:space="0" w:color="auto"/>
        <w:right w:val="none" w:sz="0" w:space="0" w:color="auto"/>
      </w:divBdr>
    </w:div>
    <w:div w:id="610357907">
      <w:bodyDiv w:val="1"/>
      <w:marLeft w:val="0"/>
      <w:marRight w:val="0"/>
      <w:marTop w:val="0"/>
      <w:marBottom w:val="0"/>
      <w:divBdr>
        <w:top w:val="none" w:sz="0" w:space="0" w:color="auto"/>
        <w:left w:val="none" w:sz="0" w:space="0" w:color="auto"/>
        <w:bottom w:val="none" w:sz="0" w:space="0" w:color="auto"/>
        <w:right w:val="none" w:sz="0" w:space="0" w:color="auto"/>
      </w:divBdr>
      <w:divsChild>
        <w:div w:id="137190080">
          <w:marLeft w:val="0"/>
          <w:marRight w:val="0"/>
          <w:marTop w:val="0"/>
          <w:marBottom w:val="0"/>
          <w:divBdr>
            <w:top w:val="none" w:sz="0" w:space="0" w:color="auto"/>
            <w:left w:val="none" w:sz="0" w:space="0" w:color="auto"/>
            <w:bottom w:val="none" w:sz="0" w:space="0" w:color="auto"/>
            <w:right w:val="none" w:sz="0" w:space="0" w:color="auto"/>
          </w:divBdr>
        </w:div>
        <w:div w:id="226041924">
          <w:marLeft w:val="0"/>
          <w:marRight w:val="0"/>
          <w:marTop w:val="0"/>
          <w:marBottom w:val="0"/>
          <w:divBdr>
            <w:top w:val="none" w:sz="0" w:space="0" w:color="auto"/>
            <w:left w:val="none" w:sz="0" w:space="0" w:color="auto"/>
            <w:bottom w:val="none" w:sz="0" w:space="0" w:color="auto"/>
            <w:right w:val="none" w:sz="0" w:space="0" w:color="auto"/>
          </w:divBdr>
        </w:div>
        <w:div w:id="379322888">
          <w:marLeft w:val="0"/>
          <w:marRight w:val="0"/>
          <w:marTop w:val="0"/>
          <w:marBottom w:val="0"/>
          <w:divBdr>
            <w:top w:val="none" w:sz="0" w:space="0" w:color="auto"/>
            <w:left w:val="none" w:sz="0" w:space="0" w:color="auto"/>
            <w:bottom w:val="none" w:sz="0" w:space="0" w:color="auto"/>
            <w:right w:val="none" w:sz="0" w:space="0" w:color="auto"/>
          </w:divBdr>
        </w:div>
        <w:div w:id="593246457">
          <w:marLeft w:val="0"/>
          <w:marRight w:val="0"/>
          <w:marTop w:val="0"/>
          <w:marBottom w:val="0"/>
          <w:divBdr>
            <w:top w:val="none" w:sz="0" w:space="0" w:color="auto"/>
            <w:left w:val="none" w:sz="0" w:space="0" w:color="auto"/>
            <w:bottom w:val="none" w:sz="0" w:space="0" w:color="auto"/>
            <w:right w:val="none" w:sz="0" w:space="0" w:color="auto"/>
          </w:divBdr>
        </w:div>
        <w:div w:id="665865856">
          <w:marLeft w:val="0"/>
          <w:marRight w:val="0"/>
          <w:marTop w:val="0"/>
          <w:marBottom w:val="0"/>
          <w:divBdr>
            <w:top w:val="none" w:sz="0" w:space="0" w:color="auto"/>
            <w:left w:val="none" w:sz="0" w:space="0" w:color="auto"/>
            <w:bottom w:val="none" w:sz="0" w:space="0" w:color="auto"/>
            <w:right w:val="none" w:sz="0" w:space="0" w:color="auto"/>
          </w:divBdr>
        </w:div>
        <w:div w:id="760414946">
          <w:marLeft w:val="0"/>
          <w:marRight w:val="0"/>
          <w:marTop w:val="0"/>
          <w:marBottom w:val="0"/>
          <w:divBdr>
            <w:top w:val="none" w:sz="0" w:space="0" w:color="auto"/>
            <w:left w:val="none" w:sz="0" w:space="0" w:color="auto"/>
            <w:bottom w:val="none" w:sz="0" w:space="0" w:color="auto"/>
            <w:right w:val="none" w:sz="0" w:space="0" w:color="auto"/>
          </w:divBdr>
        </w:div>
        <w:div w:id="887256249">
          <w:marLeft w:val="0"/>
          <w:marRight w:val="0"/>
          <w:marTop w:val="0"/>
          <w:marBottom w:val="0"/>
          <w:divBdr>
            <w:top w:val="none" w:sz="0" w:space="0" w:color="auto"/>
            <w:left w:val="none" w:sz="0" w:space="0" w:color="auto"/>
            <w:bottom w:val="none" w:sz="0" w:space="0" w:color="auto"/>
            <w:right w:val="none" w:sz="0" w:space="0" w:color="auto"/>
          </w:divBdr>
        </w:div>
        <w:div w:id="1158810838">
          <w:marLeft w:val="0"/>
          <w:marRight w:val="0"/>
          <w:marTop w:val="0"/>
          <w:marBottom w:val="0"/>
          <w:divBdr>
            <w:top w:val="none" w:sz="0" w:space="0" w:color="auto"/>
            <w:left w:val="none" w:sz="0" w:space="0" w:color="auto"/>
            <w:bottom w:val="none" w:sz="0" w:space="0" w:color="auto"/>
            <w:right w:val="none" w:sz="0" w:space="0" w:color="auto"/>
          </w:divBdr>
        </w:div>
        <w:div w:id="1254971827">
          <w:marLeft w:val="0"/>
          <w:marRight w:val="0"/>
          <w:marTop w:val="0"/>
          <w:marBottom w:val="0"/>
          <w:divBdr>
            <w:top w:val="none" w:sz="0" w:space="0" w:color="auto"/>
            <w:left w:val="none" w:sz="0" w:space="0" w:color="auto"/>
            <w:bottom w:val="none" w:sz="0" w:space="0" w:color="auto"/>
            <w:right w:val="none" w:sz="0" w:space="0" w:color="auto"/>
          </w:divBdr>
        </w:div>
        <w:div w:id="1786847481">
          <w:marLeft w:val="0"/>
          <w:marRight w:val="0"/>
          <w:marTop w:val="0"/>
          <w:marBottom w:val="0"/>
          <w:divBdr>
            <w:top w:val="none" w:sz="0" w:space="0" w:color="auto"/>
            <w:left w:val="none" w:sz="0" w:space="0" w:color="auto"/>
            <w:bottom w:val="none" w:sz="0" w:space="0" w:color="auto"/>
            <w:right w:val="none" w:sz="0" w:space="0" w:color="auto"/>
          </w:divBdr>
        </w:div>
        <w:div w:id="1859198665">
          <w:marLeft w:val="0"/>
          <w:marRight w:val="0"/>
          <w:marTop w:val="0"/>
          <w:marBottom w:val="0"/>
          <w:divBdr>
            <w:top w:val="none" w:sz="0" w:space="0" w:color="auto"/>
            <w:left w:val="none" w:sz="0" w:space="0" w:color="auto"/>
            <w:bottom w:val="none" w:sz="0" w:space="0" w:color="auto"/>
            <w:right w:val="none" w:sz="0" w:space="0" w:color="auto"/>
          </w:divBdr>
        </w:div>
        <w:div w:id="1899130217">
          <w:marLeft w:val="0"/>
          <w:marRight w:val="0"/>
          <w:marTop w:val="0"/>
          <w:marBottom w:val="0"/>
          <w:divBdr>
            <w:top w:val="none" w:sz="0" w:space="0" w:color="auto"/>
            <w:left w:val="none" w:sz="0" w:space="0" w:color="auto"/>
            <w:bottom w:val="none" w:sz="0" w:space="0" w:color="auto"/>
            <w:right w:val="none" w:sz="0" w:space="0" w:color="auto"/>
          </w:divBdr>
        </w:div>
        <w:div w:id="1989046420">
          <w:marLeft w:val="0"/>
          <w:marRight w:val="0"/>
          <w:marTop w:val="0"/>
          <w:marBottom w:val="0"/>
          <w:divBdr>
            <w:top w:val="none" w:sz="0" w:space="0" w:color="auto"/>
            <w:left w:val="none" w:sz="0" w:space="0" w:color="auto"/>
            <w:bottom w:val="none" w:sz="0" w:space="0" w:color="auto"/>
            <w:right w:val="none" w:sz="0" w:space="0" w:color="auto"/>
          </w:divBdr>
        </w:div>
        <w:div w:id="2001346263">
          <w:marLeft w:val="0"/>
          <w:marRight w:val="0"/>
          <w:marTop w:val="0"/>
          <w:marBottom w:val="0"/>
          <w:divBdr>
            <w:top w:val="none" w:sz="0" w:space="0" w:color="auto"/>
            <w:left w:val="none" w:sz="0" w:space="0" w:color="auto"/>
            <w:bottom w:val="none" w:sz="0" w:space="0" w:color="auto"/>
            <w:right w:val="none" w:sz="0" w:space="0" w:color="auto"/>
          </w:divBdr>
        </w:div>
        <w:div w:id="2109277507">
          <w:marLeft w:val="0"/>
          <w:marRight w:val="0"/>
          <w:marTop w:val="0"/>
          <w:marBottom w:val="0"/>
          <w:divBdr>
            <w:top w:val="none" w:sz="0" w:space="0" w:color="auto"/>
            <w:left w:val="none" w:sz="0" w:space="0" w:color="auto"/>
            <w:bottom w:val="none" w:sz="0" w:space="0" w:color="auto"/>
            <w:right w:val="none" w:sz="0" w:space="0" w:color="auto"/>
          </w:divBdr>
        </w:div>
      </w:divsChild>
    </w:div>
    <w:div w:id="612055441">
      <w:bodyDiv w:val="1"/>
      <w:marLeft w:val="0"/>
      <w:marRight w:val="0"/>
      <w:marTop w:val="0"/>
      <w:marBottom w:val="0"/>
      <w:divBdr>
        <w:top w:val="none" w:sz="0" w:space="0" w:color="auto"/>
        <w:left w:val="none" w:sz="0" w:space="0" w:color="auto"/>
        <w:bottom w:val="none" w:sz="0" w:space="0" w:color="auto"/>
        <w:right w:val="none" w:sz="0" w:space="0" w:color="auto"/>
      </w:divBdr>
    </w:div>
    <w:div w:id="714620578">
      <w:bodyDiv w:val="1"/>
      <w:marLeft w:val="0"/>
      <w:marRight w:val="0"/>
      <w:marTop w:val="0"/>
      <w:marBottom w:val="0"/>
      <w:divBdr>
        <w:top w:val="none" w:sz="0" w:space="0" w:color="auto"/>
        <w:left w:val="none" w:sz="0" w:space="0" w:color="auto"/>
        <w:bottom w:val="none" w:sz="0" w:space="0" w:color="auto"/>
        <w:right w:val="none" w:sz="0" w:space="0" w:color="auto"/>
      </w:divBdr>
      <w:divsChild>
        <w:div w:id="1100369247">
          <w:marLeft w:val="0"/>
          <w:marRight w:val="0"/>
          <w:marTop w:val="0"/>
          <w:marBottom w:val="0"/>
          <w:divBdr>
            <w:top w:val="none" w:sz="0" w:space="0" w:color="auto"/>
            <w:left w:val="none" w:sz="0" w:space="0" w:color="auto"/>
            <w:bottom w:val="none" w:sz="0" w:space="0" w:color="auto"/>
            <w:right w:val="none" w:sz="0" w:space="0" w:color="auto"/>
          </w:divBdr>
        </w:div>
        <w:div w:id="1142574570">
          <w:marLeft w:val="0"/>
          <w:marRight w:val="0"/>
          <w:marTop w:val="0"/>
          <w:marBottom w:val="0"/>
          <w:divBdr>
            <w:top w:val="none" w:sz="0" w:space="0" w:color="auto"/>
            <w:left w:val="none" w:sz="0" w:space="0" w:color="auto"/>
            <w:bottom w:val="none" w:sz="0" w:space="0" w:color="auto"/>
            <w:right w:val="none" w:sz="0" w:space="0" w:color="auto"/>
          </w:divBdr>
        </w:div>
        <w:div w:id="1482230376">
          <w:marLeft w:val="0"/>
          <w:marRight w:val="0"/>
          <w:marTop w:val="0"/>
          <w:marBottom w:val="0"/>
          <w:divBdr>
            <w:top w:val="none" w:sz="0" w:space="0" w:color="auto"/>
            <w:left w:val="none" w:sz="0" w:space="0" w:color="auto"/>
            <w:bottom w:val="none" w:sz="0" w:space="0" w:color="auto"/>
            <w:right w:val="none" w:sz="0" w:space="0" w:color="auto"/>
          </w:divBdr>
        </w:div>
        <w:div w:id="1561866893">
          <w:marLeft w:val="0"/>
          <w:marRight w:val="0"/>
          <w:marTop w:val="0"/>
          <w:marBottom w:val="0"/>
          <w:divBdr>
            <w:top w:val="none" w:sz="0" w:space="0" w:color="auto"/>
            <w:left w:val="none" w:sz="0" w:space="0" w:color="auto"/>
            <w:bottom w:val="none" w:sz="0" w:space="0" w:color="auto"/>
            <w:right w:val="none" w:sz="0" w:space="0" w:color="auto"/>
          </w:divBdr>
        </w:div>
      </w:divsChild>
    </w:div>
    <w:div w:id="795875509">
      <w:bodyDiv w:val="1"/>
      <w:marLeft w:val="0"/>
      <w:marRight w:val="0"/>
      <w:marTop w:val="0"/>
      <w:marBottom w:val="0"/>
      <w:divBdr>
        <w:top w:val="none" w:sz="0" w:space="0" w:color="auto"/>
        <w:left w:val="none" w:sz="0" w:space="0" w:color="auto"/>
        <w:bottom w:val="none" w:sz="0" w:space="0" w:color="auto"/>
        <w:right w:val="none" w:sz="0" w:space="0" w:color="auto"/>
      </w:divBdr>
      <w:divsChild>
        <w:div w:id="375668354">
          <w:marLeft w:val="0"/>
          <w:marRight w:val="0"/>
          <w:marTop w:val="0"/>
          <w:marBottom w:val="0"/>
          <w:divBdr>
            <w:top w:val="none" w:sz="0" w:space="0" w:color="auto"/>
            <w:left w:val="none" w:sz="0" w:space="0" w:color="auto"/>
            <w:bottom w:val="none" w:sz="0" w:space="0" w:color="auto"/>
            <w:right w:val="none" w:sz="0" w:space="0" w:color="auto"/>
          </w:divBdr>
        </w:div>
        <w:div w:id="416706274">
          <w:marLeft w:val="0"/>
          <w:marRight w:val="0"/>
          <w:marTop w:val="0"/>
          <w:marBottom w:val="0"/>
          <w:divBdr>
            <w:top w:val="none" w:sz="0" w:space="0" w:color="auto"/>
            <w:left w:val="none" w:sz="0" w:space="0" w:color="auto"/>
            <w:bottom w:val="none" w:sz="0" w:space="0" w:color="auto"/>
            <w:right w:val="none" w:sz="0" w:space="0" w:color="auto"/>
          </w:divBdr>
        </w:div>
        <w:div w:id="1791246809">
          <w:marLeft w:val="0"/>
          <w:marRight w:val="0"/>
          <w:marTop w:val="0"/>
          <w:marBottom w:val="0"/>
          <w:divBdr>
            <w:top w:val="none" w:sz="0" w:space="0" w:color="auto"/>
            <w:left w:val="none" w:sz="0" w:space="0" w:color="auto"/>
            <w:bottom w:val="none" w:sz="0" w:space="0" w:color="auto"/>
            <w:right w:val="none" w:sz="0" w:space="0" w:color="auto"/>
          </w:divBdr>
        </w:div>
      </w:divsChild>
    </w:div>
    <w:div w:id="926621167">
      <w:bodyDiv w:val="1"/>
      <w:marLeft w:val="0"/>
      <w:marRight w:val="0"/>
      <w:marTop w:val="0"/>
      <w:marBottom w:val="0"/>
      <w:divBdr>
        <w:top w:val="none" w:sz="0" w:space="0" w:color="auto"/>
        <w:left w:val="none" w:sz="0" w:space="0" w:color="auto"/>
        <w:bottom w:val="none" w:sz="0" w:space="0" w:color="auto"/>
        <w:right w:val="none" w:sz="0" w:space="0" w:color="auto"/>
      </w:divBdr>
    </w:div>
    <w:div w:id="952134362">
      <w:bodyDiv w:val="1"/>
      <w:marLeft w:val="0"/>
      <w:marRight w:val="0"/>
      <w:marTop w:val="0"/>
      <w:marBottom w:val="0"/>
      <w:divBdr>
        <w:top w:val="none" w:sz="0" w:space="0" w:color="auto"/>
        <w:left w:val="none" w:sz="0" w:space="0" w:color="auto"/>
        <w:bottom w:val="none" w:sz="0" w:space="0" w:color="auto"/>
        <w:right w:val="none" w:sz="0" w:space="0" w:color="auto"/>
      </w:divBdr>
    </w:div>
    <w:div w:id="954212924">
      <w:bodyDiv w:val="1"/>
      <w:marLeft w:val="0"/>
      <w:marRight w:val="0"/>
      <w:marTop w:val="0"/>
      <w:marBottom w:val="0"/>
      <w:divBdr>
        <w:top w:val="none" w:sz="0" w:space="0" w:color="auto"/>
        <w:left w:val="none" w:sz="0" w:space="0" w:color="auto"/>
        <w:bottom w:val="none" w:sz="0" w:space="0" w:color="auto"/>
        <w:right w:val="none" w:sz="0" w:space="0" w:color="auto"/>
      </w:divBdr>
      <w:divsChild>
        <w:div w:id="1461070102">
          <w:marLeft w:val="0"/>
          <w:marRight w:val="0"/>
          <w:marTop w:val="0"/>
          <w:marBottom w:val="0"/>
          <w:divBdr>
            <w:top w:val="none" w:sz="0" w:space="0" w:color="auto"/>
            <w:left w:val="none" w:sz="0" w:space="0" w:color="auto"/>
            <w:bottom w:val="none" w:sz="0" w:space="0" w:color="auto"/>
            <w:right w:val="none" w:sz="0" w:space="0" w:color="auto"/>
          </w:divBdr>
        </w:div>
        <w:div w:id="1584027203">
          <w:marLeft w:val="0"/>
          <w:marRight w:val="0"/>
          <w:marTop w:val="0"/>
          <w:marBottom w:val="0"/>
          <w:divBdr>
            <w:top w:val="none" w:sz="0" w:space="0" w:color="auto"/>
            <w:left w:val="none" w:sz="0" w:space="0" w:color="auto"/>
            <w:bottom w:val="none" w:sz="0" w:space="0" w:color="auto"/>
            <w:right w:val="none" w:sz="0" w:space="0" w:color="auto"/>
          </w:divBdr>
        </w:div>
        <w:div w:id="1970550773">
          <w:marLeft w:val="0"/>
          <w:marRight w:val="0"/>
          <w:marTop w:val="0"/>
          <w:marBottom w:val="0"/>
          <w:divBdr>
            <w:top w:val="none" w:sz="0" w:space="0" w:color="auto"/>
            <w:left w:val="none" w:sz="0" w:space="0" w:color="auto"/>
            <w:bottom w:val="none" w:sz="0" w:space="0" w:color="auto"/>
            <w:right w:val="none" w:sz="0" w:space="0" w:color="auto"/>
          </w:divBdr>
        </w:div>
      </w:divsChild>
    </w:div>
    <w:div w:id="1070805978">
      <w:bodyDiv w:val="1"/>
      <w:marLeft w:val="0"/>
      <w:marRight w:val="0"/>
      <w:marTop w:val="0"/>
      <w:marBottom w:val="0"/>
      <w:divBdr>
        <w:top w:val="none" w:sz="0" w:space="0" w:color="auto"/>
        <w:left w:val="none" w:sz="0" w:space="0" w:color="auto"/>
        <w:bottom w:val="none" w:sz="0" w:space="0" w:color="auto"/>
        <w:right w:val="none" w:sz="0" w:space="0" w:color="auto"/>
      </w:divBdr>
    </w:div>
    <w:div w:id="1203664072">
      <w:bodyDiv w:val="1"/>
      <w:marLeft w:val="0"/>
      <w:marRight w:val="0"/>
      <w:marTop w:val="0"/>
      <w:marBottom w:val="0"/>
      <w:divBdr>
        <w:top w:val="none" w:sz="0" w:space="0" w:color="auto"/>
        <w:left w:val="none" w:sz="0" w:space="0" w:color="auto"/>
        <w:bottom w:val="none" w:sz="0" w:space="0" w:color="auto"/>
        <w:right w:val="none" w:sz="0" w:space="0" w:color="auto"/>
      </w:divBdr>
    </w:div>
    <w:div w:id="1272593921">
      <w:bodyDiv w:val="1"/>
      <w:marLeft w:val="0"/>
      <w:marRight w:val="0"/>
      <w:marTop w:val="0"/>
      <w:marBottom w:val="0"/>
      <w:divBdr>
        <w:top w:val="none" w:sz="0" w:space="0" w:color="auto"/>
        <w:left w:val="none" w:sz="0" w:space="0" w:color="auto"/>
        <w:bottom w:val="none" w:sz="0" w:space="0" w:color="auto"/>
        <w:right w:val="none" w:sz="0" w:space="0" w:color="auto"/>
      </w:divBdr>
    </w:div>
    <w:div w:id="1291129211">
      <w:bodyDiv w:val="1"/>
      <w:marLeft w:val="0"/>
      <w:marRight w:val="0"/>
      <w:marTop w:val="0"/>
      <w:marBottom w:val="0"/>
      <w:divBdr>
        <w:top w:val="none" w:sz="0" w:space="0" w:color="auto"/>
        <w:left w:val="none" w:sz="0" w:space="0" w:color="auto"/>
        <w:bottom w:val="none" w:sz="0" w:space="0" w:color="auto"/>
        <w:right w:val="none" w:sz="0" w:space="0" w:color="auto"/>
      </w:divBdr>
      <w:divsChild>
        <w:div w:id="415132195">
          <w:marLeft w:val="0"/>
          <w:marRight w:val="0"/>
          <w:marTop w:val="0"/>
          <w:marBottom w:val="0"/>
          <w:divBdr>
            <w:top w:val="none" w:sz="0" w:space="0" w:color="auto"/>
            <w:left w:val="none" w:sz="0" w:space="0" w:color="auto"/>
            <w:bottom w:val="none" w:sz="0" w:space="0" w:color="auto"/>
            <w:right w:val="none" w:sz="0" w:space="0" w:color="auto"/>
          </w:divBdr>
        </w:div>
        <w:div w:id="652366673">
          <w:marLeft w:val="0"/>
          <w:marRight w:val="0"/>
          <w:marTop w:val="0"/>
          <w:marBottom w:val="0"/>
          <w:divBdr>
            <w:top w:val="none" w:sz="0" w:space="0" w:color="auto"/>
            <w:left w:val="none" w:sz="0" w:space="0" w:color="auto"/>
            <w:bottom w:val="none" w:sz="0" w:space="0" w:color="auto"/>
            <w:right w:val="none" w:sz="0" w:space="0" w:color="auto"/>
          </w:divBdr>
        </w:div>
        <w:div w:id="715931847">
          <w:marLeft w:val="0"/>
          <w:marRight w:val="0"/>
          <w:marTop w:val="0"/>
          <w:marBottom w:val="0"/>
          <w:divBdr>
            <w:top w:val="none" w:sz="0" w:space="0" w:color="auto"/>
            <w:left w:val="none" w:sz="0" w:space="0" w:color="auto"/>
            <w:bottom w:val="none" w:sz="0" w:space="0" w:color="auto"/>
            <w:right w:val="none" w:sz="0" w:space="0" w:color="auto"/>
          </w:divBdr>
        </w:div>
        <w:div w:id="1007175196">
          <w:marLeft w:val="0"/>
          <w:marRight w:val="0"/>
          <w:marTop w:val="0"/>
          <w:marBottom w:val="0"/>
          <w:divBdr>
            <w:top w:val="none" w:sz="0" w:space="0" w:color="auto"/>
            <w:left w:val="none" w:sz="0" w:space="0" w:color="auto"/>
            <w:bottom w:val="none" w:sz="0" w:space="0" w:color="auto"/>
            <w:right w:val="none" w:sz="0" w:space="0" w:color="auto"/>
          </w:divBdr>
        </w:div>
        <w:div w:id="1321084390">
          <w:marLeft w:val="0"/>
          <w:marRight w:val="0"/>
          <w:marTop w:val="0"/>
          <w:marBottom w:val="0"/>
          <w:divBdr>
            <w:top w:val="none" w:sz="0" w:space="0" w:color="auto"/>
            <w:left w:val="none" w:sz="0" w:space="0" w:color="auto"/>
            <w:bottom w:val="none" w:sz="0" w:space="0" w:color="auto"/>
            <w:right w:val="none" w:sz="0" w:space="0" w:color="auto"/>
          </w:divBdr>
        </w:div>
        <w:div w:id="1518275439">
          <w:marLeft w:val="0"/>
          <w:marRight w:val="0"/>
          <w:marTop w:val="0"/>
          <w:marBottom w:val="0"/>
          <w:divBdr>
            <w:top w:val="none" w:sz="0" w:space="0" w:color="auto"/>
            <w:left w:val="none" w:sz="0" w:space="0" w:color="auto"/>
            <w:bottom w:val="none" w:sz="0" w:space="0" w:color="auto"/>
            <w:right w:val="none" w:sz="0" w:space="0" w:color="auto"/>
          </w:divBdr>
        </w:div>
        <w:div w:id="1796095439">
          <w:marLeft w:val="0"/>
          <w:marRight w:val="0"/>
          <w:marTop w:val="0"/>
          <w:marBottom w:val="0"/>
          <w:divBdr>
            <w:top w:val="none" w:sz="0" w:space="0" w:color="auto"/>
            <w:left w:val="none" w:sz="0" w:space="0" w:color="auto"/>
            <w:bottom w:val="none" w:sz="0" w:space="0" w:color="auto"/>
            <w:right w:val="none" w:sz="0" w:space="0" w:color="auto"/>
          </w:divBdr>
        </w:div>
        <w:div w:id="1884709508">
          <w:marLeft w:val="0"/>
          <w:marRight w:val="0"/>
          <w:marTop w:val="0"/>
          <w:marBottom w:val="0"/>
          <w:divBdr>
            <w:top w:val="none" w:sz="0" w:space="0" w:color="auto"/>
            <w:left w:val="none" w:sz="0" w:space="0" w:color="auto"/>
            <w:bottom w:val="none" w:sz="0" w:space="0" w:color="auto"/>
            <w:right w:val="none" w:sz="0" w:space="0" w:color="auto"/>
          </w:divBdr>
        </w:div>
        <w:div w:id="2001305526">
          <w:marLeft w:val="0"/>
          <w:marRight w:val="0"/>
          <w:marTop w:val="0"/>
          <w:marBottom w:val="0"/>
          <w:divBdr>
            <w:top w:val="none" w:sz="0" w:space="0" w:color="auto"/>
            <w:left w:val="none" w:sz="0" w:space="0" w:color="auto"/>
            <w:bottom w:val="none" w:sz="0" w:space="0" w:color="auto"/>
            <w:right w:val="none" w:sz="0" w:space="0" w:color="auto"/>
          </w:divBdr>
        </w:div>
      </w:divsChild>
    </w:div>
    <w:div w:id="1360622263">
      <w:bodyDiv w:val="1"/>
      <w:marLeft w:val="0"/>
      <w:marRight w:val="0"/>
      <w:marTop w:val="0"/>
      <w:marBottom w:val="0"/>
      <w:divBdr>
        <w:top w:val="none" w:sz="0" w:space="0" w:color="auto"/>
        <w:left w:val="none" w:sz="0" w:space="0" w:color="auto"/>
        <w:bottom w:val="none" w:sz="0" w:space="0" w:color="auto"/>
        <w:right w:val="none" w:sz="0" w:space="0" w:color="auto"/>
      </w:divBdr>
      <w:divsChild>
        <w:div w:id="98722735">
          <w:marLeft w:val="0"/>
          <w:marRight w:val="0"/>
          <w:marTop w:val="0"/>
          <w:marBottom w:val="0"/>
          <w:divBdr>
            <w:top w:val="none" w:sz="0" w:space="0" w:color="auto"/>
            <w:left w:val="none" w:sz="0" w:space="0" w:color="auto"/>
            <w:bottom w:val="none" w:sz="0" w:space="0" w:color="auto"/>
            <w:right w:val="none" w:sz="0" w:space="0" w:color="auto"/>
          </w:divBdr>
        </w:div>
        <w:div w:id="974216615">
          <w:marLeft w:val="0"/>
          <w:marRight w:val="0"/>
          <w:marTop w:val="0"/>
          <w:marBottom w:val="0"/>
          <w:divBdr>
            <w:top w:val="none" w:sz="0" w:space="0" w:color="auto"/>
            <w:left w:val="none" w:sz="0" w:space="0" w:color="auto"/>
            <w:bottom w:val="none" w:sz="0" w:space="0" w:color="auto"/>
            <w:right w:val="none" w:sz="0" w:space="0" w:color="auto"/>
          </w:divBdr>
        </w:div>
      </w:divsChild>
    </w:div>
    <w:div w:id="1442072295">
      <w:bodyDiv w:val="1"/>
      <w:marLeft w:val="0"/>
      <w:marRight w:val="0"/>
      <w:marTop w:val="0"/>
      <w:marBottom w:val="0"/>
      <w:divBdr>
        <w:top w:val="none" w:sz="0" w:space="0" w:color="auto"/>
        <w:left w:val="none" w:sz="0" w:space="0" w:color="auto"/>
        <w:bottom w:val="none" w:sz="0" w:space="0" w:color="auto"/>
        <w:right w:val="none" w:sz="0" w:space="0" w:color="auto"/>
      </w:divBdr>
    </w:div>
    <w:div w:id="1444114188">
      <w:bodyDiv w:val="1"/>
      <w:marLeft w:val="0"/>
      <w:marRight w:val="0"/>
      <w:marTop w:val="0"/>
      <w:marBottom w:val="0"/>
      <w:divBdr>
        <w:top w:val="none" w:sz="0" w:space="0" w:color="auto"/>
        <w:left w:val="none" w:sz="0" w:space="0" w:color="auto"/>
        <w:bottom w:val="none" w:sz="0" w:space="0" w:color="auto"/>
        <w:right w:val="none" w:sz="0" w:space="0" w:color="auto"/>
      </w:divBdr>
    </w:div>
    <w:div w:id="1513645264">
      <w:bodyDiv w:val="1"/>
      <w:marLeft w:val="0"/>
      <w:marRight w:val="0"/>
      <w:marTop w:val="0"/>
      <w:marBottom w:val="0"/>
      <w:divBdr>
        <w:top w:val="none" w:sz="0" w:space="0" w:color="auto"/>
        <w:left w:val="none" w:sz="0" w:space="0" w:color="auto"/>
        <w:bottom w:val="none" w:sz="0" w:space="0" w:color="auto"/>
        <w:right w:val="none" w:sz="0" w:space="0" w:color="auto"/>
      </w:divBdr>
    </w:div>
    <w:div w:id="1551041162">
      <w:bodyDiv w:val="1"/>
      <w:marLeft w:val="0"/>
      <w:marRight w:val="0"/>
      <w:marTop w:val="0"/>
      <w:marBottom w:val="0"/>
      <w:divBdr>
        <w:top w:val="none" w:sz="0" w:space="0" w:color="auto"/>
        <w:left w:val="none" w:sz="0" w:space="0" w:color="auto"/>
        <w:bottom w:val="none" w:sz="0" w:space="0" w:color="auto"/>
        <w:right w:val="none" w:sz="0" w:space="0" w:color="auto"/>
      </w:divBdr>
    </w:div>
    <w:div w:id="1558056285">
      <w:bodyDiv w:val="1"/>
      <w:marLeft w:val="0"/>
      <w:marRight w:val="0"/>
      <w:marTop w:val="0"/>
      <w:marBottom w:val="0"/>
      <w:divBdr>
        <w:top w:val="none" w:sz="0" w:space="0" w:color="auto"/>
        <w:left w:val="none" w:sz="0" w:space="0" w:color="auto"/>
        <w:bottom w:val="none" w:sz="0" w:space="0" w:color="auto"/>
        <w:right w:val="none" w:sz="0" w:space="0" w:color="auto"/>
      </w:divBdr>
    </w:div>
    <w:div w:id="1582640551">
      <w:bodyDiv w:val="1"/>
      <w:marLeft w:val="0"/>
      <w:marRight w:val="0"/>
      <w:marTop w:val="0"/>
      <w:marBottom w:val="0"/>
      <w:divBdr>
        <w:top w:val="none" w:sz="0" w:space="0" w:color="auto"/>
        <w:left w:val="none" w:sz="0" w:space="0" w:color="auto"/>
        <w:bottom w:val="none" w:sz="0" w:space="0" w:color="auto"/>
        <w:right w:val="none" w:sz="0" w:space="0" w:color="auto"/>
      </w:divBdr>
      <w:divsChild>
        <w:div w:id="1047023897">
          <w:marLeft w:val="0"/>
          <w:marRight w:val="0"/>
          <w:marTop w:val="0"/>
          <w:marBottom w:val="0"/>
          <w:divBdr>
            <w:top w:val="none" w:sz="0" w:space="0" w:color="auto"/>
            <w:left w:val="none" w:sz="0" w:space="0" w:color="auto"/>
            <w:bottom w:val="none" w:sz="0" w:space="0" w:color="auto"/>
            <w:right w:val="none" w:sz="0" w:space="0" w:color="auto"/>
          </w:divBdr>
        </w:div>
        <w:div w:id="1309171905">
          <w:marLeft w:val="0"/>
          <w:marRight w:val="0"/>
          <w:marTop w:val="0"/>
          <w:marBottom w:val="0"/>
          <w:divBdr>
            <w:top w:val="none" w:sz="0" w:space="0" w:color="auto"/>
            <w:left w:val="none" w:sz="0" w:space="0" w:color="auto"/>
            <w:bottom w:val="none" w:sz="0" w:space="0" w:color="auto"/>
            <w:right w:val="none" w:sz="0" w:space="0" w:color="auto"/>
          </w:divBdr>
        </w:div>
      </w:divsChild>
    </w:div>
    <w:div w:id="1593970323">
      <w:bodyDiv w:val="1"/>
      <w:marLeft w:val="0"/>
      <w:marRight w:val="0"/>
      <w:marTop w:val="0"/>
      <w:marBottom w:val="0"/>
      <w:divBdr>
        <w:top w:val="none" w:sz="0" w:space="0" w:color="auto"/>
        <w:left w:val="none" w:sz="0" w:space="0" w:color="auto"/>
        <w:bottom w:val="none" w:sz="0" w:space="0" w:color="auto"/>
        <w:right w:val="none" w:sz="0" w:space="0" w:color="auto"/>
      </w:divBdr>
    </w:div>
    <w:div w:id="1601991225">
      <w:bodyDiv w:val="1"/>
      <w:marLeft w:val="0"/>
      <w:marRight w:val="0"/>
      <w:marTop w:val="0"/>
      <w:marBottom w:val="0"/>
      <w:divBdr>
        <w:top w:val="none" w:sz="0" w:space="0" w:color="auto"/>
        <w:left w:val="none" w:sz="0" w:space="0" w:color="auto"/>
        <w:bottom w:val="none" w:sz="0" w:space="0" w:color="auto"/>
        <w:right w:val="none" w:sz="0" w:space="0" w:color="auto"/>
      </w:divBdr>
      <w:divsChild>
        <w:div w:id="13313796">
          <w:marLeft w:val="0"/>
          <w:marRight w:val="0"/>
          <w:marTop w:val="0"/>
          <w:marBottom w:val="0"/>
          <w:divBdr>
            <w:top w:val="none" w:sz="0" w:space="0" w:color="auto"/>
            <w:left w:val="none" w:sz="0" w:space="0" w:color="auto"/>
            <w:bottom w:val="none" w:sz="0" w:space="0" w:color="auto"/>
            <w:right w:val="none" w:sz="0" w:space="0" w:color="auto"/>
          </w:divBdr>
        </w:div>
        <w:div w:id="1541937683">
          <w:marLeft w:val="0"/>
          <w:marRight w:val="0"/>
          <w:marTop w:val="0"/>
          <w:marBottom w:val="0"/>
          <w:divBdr>
            <w:top w:val="none" w:sz="0" w:space="0" w:color="auto"/>
            <w:left w:val="none" w:sz="0" w:space="0" w:color="auto"/>
            <w:bottom w:val="none" w:sz="0" w:space="0" w:color="auto"/>
            <w:right w:val="none" w:sz="0" w:space="0" w:color="auto"/>
          </w:divBdr>
        </w:div>
      </w:divsChild>
    </w:div>
    <w:div w:id="1609006741">
      <w:bodyDiv w:val="1"/>
      <w:marLeft w:val="0"/>
      <w:marRight w:val="0"/>
      <w:marTop w:val="0"/>
      <w:marBottom w:val="0"/>
      <w:divBdr>
        <w:top w:val="none" w:sz="0" w:space="0" w:color="auto"/>
        <w:left w:val="none" w:sz="0" w:space="0" w:color="auto"/>
        <w:bottom w:val="none" w:sz="0" w:space="0" w:color="auto"/>
        <w:right w:val="none" w:sz="0" w:space="0" w:color="auto"/>
      </w:divBdr>
    </w:div>
    <w:div w:id="1725564859">
      <w:bodyDiv w:val="1"/>
      <w:marLeft w:val="0"/>
      <w:marRight w:val="0"/>
      <w:marTop w:val="0"/>
      <w:marBottom w:val="0"/>
      <w:divBdr>
        <w:top w:val="none" w:sz="0" w:space="0" w:color="auto"/>
        <w:left w:val="none" w:sz="0" w:space="0" w:color="auto"/>
        <w:bottom w:val="none" w:sz="0" w:space="0" w:color="auto"/>
        <w:right w:val="none" w:sz="0" w:space="0" w:color="auto"/>
      </w:divBdr>
      <w:divsChild>
        <w:div w:id="682589169">
          <w:marLeft w:val="0"/>
          <w:marRight w:val="0"/>
          <w:marTop w:val="0"/>
          <w:marBottom w:val="0"/>
          <w:divBdr>
            <w:top w:val="none" w:sz="0" w:space="0" w:color="auto"/>
            <w:left w:val="none" w:sz="0" w:space="0" w:color="auto"/>
            <w:bottom w:val="none" w:sz="0" w:space="0" w:color="auto"/>
            <w:right w:val="none" w:sz="0" w:space="0" w:color="auto"/>
          </w:divBdr>
        </w:div>
        <w:div w:id="912082690">
          <w:marLeft w:val="0"/>
          <w:marRight w:val="0"/>
          <w:marTop w:val="0"/>
          <w:marBottom w:val="0"/>
          <w:divBdr>
            <w:top w:val="none" w:sz="0" w:space="0" w:color="auto"/>
            <w:left w:val="none" w:sz="0" w:space="0" w:color="auto"/>
            <w:bottom w:val="none" w:sz="0" w:space="0" w:color="auto"/>
            <w:right w:val="none" w:sz="0" w:space="0" w:color="auto"/>
          </w:divBdr>
        </w:div>
        <w:div w:id="976690586">
          <w:marLeft w:val="0"/>
          <w:marRight w:val="0"/>
          <w:marTop w:val="0"/>
          <w:marBottom w:val="0"/>
          <w:divBdr>
            <w:top w:val="none" w:sz="0" w:space="0" w:color="auto"/>
            <w:left w:val="none" w:sz="0" w:space="0" w:color="auto"/>
            <w:bottom w:val="none" w:sz="0" w:space="0" w:color="auto"/>
            <w:right w:val="none" w:sz="0" w:space="0" w:color="auto"/>
          </w:divBdr>
        </w:div>
        <w:div w:id="1102847234">
          <w:marLeft w:val="0"/>
          <w:marRight w:val="0"/>
          <w:marTop w:val="0"/>
          <w:marBottom w:val="0"/>
          <w:divBdr>
            <w:top w:val="none" w:sz="0" w:space="0" w:color="auto"/>
            <w:left w:val="none" w:sz="0" w:space="0" w:color="auto"/>
            <w:bottom w:val="none" w:sz="0" w:space="0" w:color="auto"/>
            <w:right w:val="none" w:sz="0" w:space="0" w:color="auto"/>
          </w:divBdr>
        </w:div>
        <w:div w:id="1126778441">
          <w:marLeft w:val="0"/>
          <w:marRight w:val="0"/>
          <w:marTop w:val="0"/>
          <w:marBottom w:val="0"/>
          <w:divBdr>
            <w:top w:val="none" w:sz="0" w:space="0" w:color="auto"/>
            <w:left w:val="none" w:sz="0" w:space="0" w:color="auto"/>
            <w:bottom w:val="none" w:sz="0" w:space="0" w:color="auto"/>
            <w:right w:val="none" w:sz="0" w:space="0" w:color="auto"/>
          </w:divBdr>
        </w:div>
        <w:div w:id="1161431644">
          <w:marLeft w:val="0"/>
          <w:marRight w:val="0"/>
          <w:marTop w:val="0"/>
          <w:marBottom w:val="0"/>
          <w:divBdr>
            <w:top w:val="none" w:sz="0" w:space="0" w:color="auto"/>
            <w:left w:val="none" w:sz="0" w:space="0" w:color="auto"/>
            <w:bottom w:val="none" w:sz="0" w:space="0" w:color="auto"/>
            <w:right w:val="none" w:sz="0" w:space="0" w:color="auto"/>
          </w:divBdr>
        </w:div>
        <w:div w:id="1555921266">
          <w:marLeft w:val="0"/>
          <w:marRight w:val="0"/>
          <w:marTop w:val="0"/>
          <w:marBottom w:val="0"/>
          <w:divBdr>
            <w:top w:val="none" w:sz="0" w:space="0" w:color="auto"/>
            <w:left w:val="none" w:sz="0" w:space="0" w:color="auto"/>
            <w:bottom w:val="none" w:sz="0" w:space="0" w:color="auto"/>
            <w:right w:val="none" w:sz="0" w:space="0" w:color="auto"/>
          </w:divBdr>
        </w:div>
        <w:div w:id="1568301054">
          <w:marLeft w:val="0"/>
          <w:marRight w:val="0"/>
          <w:marTop w:val="0"/>
          <w:marBottom w:val="0"/>
          <w:divBdr>
            <w:top w:val="none" w:sz="0" w:space="0" w:color="auto"/>
            <w:left w:val="none" w:sz="0" w:space="0" w:color="auto"/>
            <w:bottom w:val="none" w:sz="0" w:space="0" w:color="auto"/>
            <w:right w:val="none" w:sz="0" w:space="0" w:color="auto"/>
          </w:divBdr>
        </w:div>
        <w:div w:id="1987196519">
          <w:marLeft w:val="0"/>
          <w:marRight w:val="0"/>
          <w:marTop w:val="0"/>
          <w:marBottom w:val="0"/>
          <w:divBdr>
            <w:top w:val="none" w:sz="0" w:space="0" w:color="auto"/>
            <w:left w:val="none" w:sz="0" w:space="0" w:color="auto"/>
            <w:bottom w:val="none" w:sz="0" w:space="0" w:color="auto"/>
            <w:right w:val="none" w:sz="0" w:space="0" w:color="auto"/>
          </w:divBdr>
        </w:div>
        <w:div w:id="2138256733">
          <w:marLeft w:val="0"/>
          <w:marRight w:val="0"/>
          <w:marTop w:val="0"/>
          <w:marBottom w:val="0"/>
          <w:divBdr>
            <w:top w:val="none" w:sz="0" w:space="0" w:color="auto"/>
            <w:left w:val="none" w:sz="0" w:space="0" w:color="auto"/>
            <w:bottom w:val="none" w:sz="0" w:space="0" w:color="auto"/>
            <w:right w:val="none" w:sz="0" w:space="0" w:color="auto"/>
          </w:divBdr>
        </w:div>
        <w:div w:id="2145344571">
          <w:marLeft w:val="0"/>
          <w:marRight w:val="0"/>
          <w:marTop w:val="0"/>
          <w:marBottom w:val="0"/>
          <w:divBdr>
            <w:top w:val="none" w:sz="0" w:space="0" w:color="auto"/>
            <w:left w:val="none" w:sz="0" w:space="0" w:color="auto"/>
            <w:bottom w:val="none" w:sz="0" w:space="0" w:color="auto"/>
            <w:right w:val="none" w:sz="0" w:space="0" w:color="auto"/>
          </w:divBdr>
        </w:div>
      </w:divsChild>
    </w:div>
    <w:div w:id="1744716046">
      <w:bodyDiv w:val="1"/>
      <w:marLeft w:val="0"/>
      <w:marRight w:val="0"/>
      <w:marTop w:val="0"/>
      <w:marBottom w:val="0"/>
      <w:divBdr>
        <w:top w:val="none" w:sz="0" w:space="0" w:color="auto"/>
        <w:left w:val="none" w:sz="0" w:space="0" w:color="auto"/>
        <w:bottom w:val="none" w:sz="0" w:space="0" w:color="auto"/>
        <w:right w:val="none" w:sz="0" w:space="0" w:color="auto"/>
      </w:divBdr>
    </w:div>
    <w:div w:id="1781533703">
      <w:bodyDiv w:val="1"/>
      <w:marLeft w:val="0"/>
      <w:marRight w:val="0"/>
      <w:marTop w:val="0"/>
      <w:marBottom w:val="0"/>
      <w:divBdr>
        <w:top w:val="none" w:sz="0" w:space="0" w:color="auto"/>
        <w:left w:val="none" w:sz="0" w:space="0" w:color="auto"/>
        <w:bottom w:val="none" w:sz="0" w:space="0" w:color="auto"/>
        <w:right w:val="none" w:sz="0" w:space="0" w:color="auto"/>
      </w:divBdr>
    </w:div>
    <w:div w:id="1806502964">
      <w:bodyDiv w:val="1"/>
      <w:marLeft w:val="0"/>
      <w:marRight w:val="0"/>
      <w:marTop w:val="0"/>
      <w:marBottom w:val="0"/>
      <w:divBdr>
        <w:top w:val="none" w:sz="0" w:space="0" w:color="auto"/>
        <w:left w:val="none" w:sz="0" w:space="0" w:color="auto"/>
        <w:bottom w:val="none" w:sz="0" w:space="0" w:color="auto"/>
        <w:right w:val="none" w:sz="0" w:space="0" w:color="auto"/>
      </w:divBdr>
    </w:div>
    <w:div w:id="1816987295">
      <w:bodyDiv w:val="1"/>
      <w:marLeft w:val="0"/>
      <w:marRight w:val="0"/>
      <w:marTop w:val="0"/>
      <w:marBottom w:val="0"/>
      <w:divBdr>
        <w:top w:val="none" w:sz="0" w:space="0" w:color="auto"/>
        <w:left w:val="none" w:sz="0" w:space="0" w:color="auto"/>
        <w:bottom w:val="none" w:sz="0" w:space="0" w:color="auto"/>
        <w:right w:val="none" w:sz="0" w:space="0" w:color="auto"/>
      </w:divBdr>
      <w:divsChild>
        <w:div w:id="521672264">
          <w:marLeft w:val="0"/>
          <w:marRight w:val="0"/>
          <w:marTop w:val="0"/>
          <w:marBottom w:val="0"/>
          <w:divBdr>
            <w:top w:val="none" w:sz="0" w:space="0" w:color="auto"/>
            <w:left w:val="none" w:sz="0" w:space="0" w:color="auto"/>
            <w:bottom w:val="none" w:sz="0" w:space="0" w:color="auto"/>
            <w:right w:val="none" w:sz="0" w:space="0" w:color="auto"/>
          </w:divBdr>
        </w:div>
        <w:div w:id="869533617">
          <w:marLeft w:val="0"/>
          <w:marRight w:val="0"/>
          <w:marTop w:val="0"/>
          <w:marBottom w:val="0"/>
          <w:divBdr>
            <w:top w:val="none" w:sz="0" w:space="0" w:color="auto"/>
            <w:left w:val="none" w:sz="0" w:space="0" w:color="auto"/>
            <w:bottom w:val="none" w:sz="0" w:space="0" w:color="auto"/>
            <w:right w:val="none" w:sz="0" w:space="0" w:color="auto"/>
          </w:divBdr>
        </w:div>
        <w:div w:id="927278057">
          <w:marLeft w:val="0"/>
          <w:marRight w:val="0"/>
          <w:marTop w:val="0"/>
          <w:marBottom w:val="0"/>
          <w:divBdr>
            <w:top w:val="none" w:sz="0" w:space="0" w:color="auto"/>
            <w:left w:val="none" w:sz="0" w:space="0" w:color="auto"/>
            <w:bottom w:val="none" w:sz="0" w:space="0" w:color="auto"/>
            <w:right w:val="none" w:sz="0" w:space="0" w:color="auto"/>
          </w:divBdr>
        </w:div>
        <w:div w:id="1325427829">
          <w:marLeft w:val="0"/>
          <w:marRight w:val="0"/>
          <w:marTop w:val="0"/>
          <w:marBottom w:val="0"/>
          <w:divBdr>
            <w:top w:val="none" w:sz="0" w:space="0" w:color="auto"/>
            <w:left w:val="none" w:sz="0" w:space="0" w:color="auto"/>
            <w:bottom w:val="none" w:sz="0" w:space="0" w:color="auto"/>
            <w:right w:val="none" w:sz="0" w:space="0" w:color="auto"/>
          </w:divBdr>
        </w:div>
        <w:div w:id="2129857456">
          <w:marLeft w:val="0"/>
          <w:marRight w:val="0"/>
          <w:marTop w:val="0"/>
          <w:marBottom w:val="0"/>
          <w:divBdr>
            <w:top w:val="none" w:sz="0" w:space="0" w:color="auto"/>
            <w:left w:val="none" w:sz="0" w:space="0" w:color="auto"/>
            <w:bottom w:val="none" w:sz="0" w:space="0" w:color="auto"/>
            <w:right w:val="none" w:sz="0" w:space="0" w:color="auto"/>
          </w:divBdr>
        </w:div>
      </w:divsChild>
    </w:div>
    <w:div w:id="2035961437">
      <w:bodyDiv w:val="1"/>
      <w:marLeft w:val="0"/>
      <w:marRight w:val="0"/>
      <w:marTop w:val="0"/>
      <w:marBottom w:val="0"/>
      <w:divBdr>
        <w:top w:val="none" w:sz="0" w:space="0" w:color="auto"/>
        <w:left w:val="none" w:sz="0" w:space="0" w:color="auto"/>
        <w:bottom w:val="none" w:sz="0" w:space="0" w:color="auto"/>
        <w:right w:val="none" w:sz="0" w:space="0" w:color="auto"/>
      </w:divBdr>
    </w:div>
    <w:div w:id="2042709117">
      <w:bodyDiv w:val="1"/>
      <w:marLeft w:val="0"/>
      <w:marRight w:val="0"/>
      <w:marTop w:val="0"/>
      <w:marBottom w:val="0"/>
      <w:divBdr>
        <w:top w:val="none" w:sz="0" w:space="0" w:color="auto"/>
        <w:left w:val="none" w:sz="0" w:space="0" w:color="auto"/>
        <w:bottom w:val="none" w:sz="0" w:space="0" w:color="auto"/>
        <w:right w:val="none" w:sz="0" w:space="0" w:color="auto"/>
      </w:divBdr>
      <w:divsChild>
        <w:div w:id="128521655">
          <w:marLeft w:val="0"/>
          <w:marRight w:val="0"/>
          <w:marTop w:val="0"/>
          <w:marBottom w:val="0"/>
          <w:divBdr>
            <w:top w:val="none" w:sz="0" w:space="0" w:color="auto"/>
            <w:left w:val="none" w:sz="0" w:space="0" w:color="auto"/>
            <w:bottom w:val="none" w:sz="0" w:space="0" w:color="auto"/>
            <w:right w:val="none" w:sz="0" w:space="0" w:color="auto"/>
          </w:divBdr>
        </w:div>
        <w:div w:id="327485823">
          <w:marLeft w:val="0"/>
          <w:marRight w:val="0"/>
          <w:marTop w:val="0"/>
          <w:marBottom w:val="0"/>
          <w:divBdr>
            <w:top w:val="none" w:sz="0" w:space="0" w:color="auto"/>
            <w:left w:val="none" w:sz="0" w:space="0" w:color="auto"/>
            <w:bottom w:val="none" w:sz="0" w:space="0" w:color="auto"/>
            <w:right w:val="none" w:sz="0" w:space="0" w:color="auto"/>
          </w:divBdr>
        </w:div>
        <w:div w:id="508638108">
          <w:marLeft w:val="0"/>
          <w:marRight w:val="0"/>
          <w:marTop w:val="0"/>
          <w:marBottom w:val="0"/>
          <w:divBdr>
            <w:top w:val="none" w:sz="0" w:space="0" w:color="auto"/>
            <w:left w:val="none" w:sz="0" w:space="0" w:color="auto"/>
            <w:bottom w:val="none" w:sz="0" w:space="0" w:color="auto"/>
            <w:right w:val="none" w:sz="0" w:space="0" w:color="auto"/>
          </w:divBdr>
        </w:div>
        <w:div w:id="1658534990">
          <w:marLeft w:val="0"/>
          <w:marRight w:val="0"/>
          <w:marTop w:val="0"/>
          <w:marBottom w:val="0"/>
          <w:divBdr>
            <w:top w:val="none" w:sz="0" w:space="0" w:color="auto"/>
            <w:left w:val="none" w:sz="0" w:space="0" w:color="auto"/>
            <w:bottom w:val="none" w:sz="0" w:space="0" w:color="auto"/>
            <w:right w:val="none" w:sz="0" w:space="0" w:color="auto"/>
          </w:divBdr>
        </w:div>
      </w:divsChild>
    </w:div>
    <w:div w:id="2137722422">
      <w:bodyDiv w:val="1"/>
      <w:marLeft w:val="0"/>
      <w:marRight w:val="0"/>
      <w:marTop w:val="0"/>
      <w:marBottom w:val="0"/>
      <w:divBdr>
        <w:top w:val="none" w:sz="0" w:space="0" w:color="auto"/>
        <w:left w:val="none" w:sz="0" w:space="0" w:color="auto"/>
        <w:bottom w:val="none" w:sz="0" w:space="0" w:color="auto"/>
        <w:right w:val="none" w:sz="0" w:space="0" w:color="auto"/>
      </w:divBdr>
      <w:divsChild>
        <w:div w:id="65224483">
          <w:marLeft w:val="0"/>
          <w:marRight w:val="0"/>
          <w:marTop w:val="0"/>
          <w:marBottom w:val="0"/>
          <w:divBdr>
            <w:top w:val="none" w:sz="0" w:space="0" w:color="auto"/>
            <w:left w:val="none" w:sz="0" w:space="0" w:color="auto"/>
            <w:bottom w:val="none" w:sz="0" w:space="0" w:color="auto"/>
            <w:right w:val="none" w:sz="0" w:space="0" w:color="auto"/>
          </w:divBdr>
        </w:div>
        <w:div w:id="253511364">
          <w:marLeft w:val="0"/>
          <w:marRight w:val="0"/>
          <w:marTop w:val="0"/>
          <w:marBottom w:val="0"/>
          <w:divBdr>
            <w:top w:val="none" w:sz="0" w:space="0" w:color="auto"/>
            <w:left w:val="none" w:sz="0" w:space="0" w:color="auto"/>
            <w:bottom w:val="none" w:sz="0" w:space="0" w:color="auto"/>
            <w:right w:val="none" w:sz="0" w:space="0" w:color="auto"/>
          </w:divBdr>
        </w:div>
        <w:div w:id="299120580">
          <w:marLeft w:val="0"/>
          <w:marRight w:val="0"/>
          <w:marTop w:val="0"/>
          <w:marBottom w:val="0"/>
          <w:divBdr>
            <w:top w:val="none" w:sz="0" w:space="0" w:color="auto"/>
            <w:left w:val="none" w:sz="0" w:space="0" w:color="auto"/>
            <w:bottom w:val="none" w:sz="0" w:space="0" w:color="auto"/>
            <w:right w:val="none" w:sz="0" w:space="0" w:color="auto"/>
          </w:divBdr>
        </w:div>
        <w:div w:id="414132412">
          <w:marLeft w:val="0"/>
          <w:marRight w:val="0"/>
          <w:marTop w:val="0"/>
          <w:marBottom w:val="0"/>
          <w:divBdr>
            <w:top w:val="none" w:sz="0" w:space="0" w:color="auto"/>
            <w:left w:val="none" w:sz="0" w:space="0" w:color="auto"/>
            <w:bottom w:val="none" w:sz="0" w:space="0" w:color="auto"/>
            <w:right w:val="none" w:sz="0" w:space="0" w:color="auto"/>
          </w:divBdr>
        </w:div>
        <w:div w:id="629439769">
          <w:marLeft w:val="0"/>
          <w:marRight w:val="0"/>
          <w:marTop w:val="0"/>
          <w:marBottom w:val="0"/>
          <w:divBdr>
            <w:top w:val="none" w:sz="0" w:space="0" w:color="auto"/>
            <w:left w:val="none" w:sz="0" w:space="0" w:color="auto"/>
            <w:bottom w:val="none" w:sz="0" w:space="0" w:color="auto"/>
            <w:right w:val="none" w:sz="0" w:space="0" w:color="auto"/>
          </w:divBdr>
        </w:div>
        <w:div w:id="691803505">
          <w:marLeft w:val="0"/>
          <w:marRight w:val="0"/>
          <w:marTop w:val="0"/>
          <w:marBottom w:val="0"/>
          <w:divBdr>
            <w:top w:val="none" w:sz="0" w:space="0" w:color="auto"/>
            <w:left w:val="none" w:sz="0" w:space="0" w:color="auto"/>
            <w:bottom w:val="none" w:sz="0" w:space="0" w:color="auto"/>
            <w:right w:val="none" w:sz="0" w:space="0" w:color="auto"/>
          </w:divBdr>
        </w:div>
        <w:div w:id="952833102">
          <w:marLeft w:val="0"/>
          <w:marRight w:val="0"/>
          <w:marTop w:val="0"/>
          <w:marBottom w:val="0"/>
          <w:divBdr>
            <w:top w:val="none" w:sz="0" w:space="0" w:color="auto"/>
            <w:left w:val="none" w:sz="0" w:space="0" w:color="auto"/>
            <w:bottom w:val="none" w:sz="0" w:space="0" w:color="auto"/>
            <w:right w:val="none" w:sz="0" w:space="0" w:color="auto"/>
          </w:divBdr>
        </w:div>
        <w:div w:id="1016686846">
          <w:marLeft w:val="0"/>
          <w:marRight w:val="0"/>
          <w:marTop w:val="0"/>
          <w:marBottom w:val="0"/>
          <w:divBdr>
            <w:top w:val="none" w:sz="0" w:space="0" w:color="auto"/>
            <w:left w:val="none" w:sz="0" w:space="0" w:color="auto"/>
            <w:bottom w:val="none" w:sz="0" w:space="0" w:color="auto"/>
            <w:right w:val="none" w:sz="0" w:space="0" w:color="auto"/>
          </w:divBdr>
        </w:div>
        <w:div w:id="1101335530">
          <w:marLeft w:val="0"/>
          <w:marRight w:val="0"/>
          <w:marTop w:val="0"/>
          <w:marBottom w:val="0"/>
          <w:divBdr>
            <w:top w:val="none" w:sz="0" w:space="0" w:color="auto"/>
            <w:left w:val="none" w:sz="0" w:space="0" w:color="auto"/>
            <w:bottom w:val="none" w:sz="0" w:space="0" w:color="auto"/>
            <w:right w:val="none" w:sz="0" w:space="0" w:color="auto"/>
          </w:divBdr>
        </w:div>
        <w:div w:id="1107501828">
          <w:marLeft w:val="0"/>
          <w:marRight w:val="0"/>
          <w:marTop w:val="0"/>
          <w:marBottom w:val="0"/>
          <w:divBdr>
            <w:top w:val="none" w:sz="0" w:space="0" w:color="auto"/>
            <w:left w:val="none" w:sz="0" w:space="0" w:color="auto"/>
            <w:bottom w:val="none" w:sz="0" w:space="0" w:color="auto"/>
            <w:right w:val="none" w:sz="0" w:space="0" w:color="auto"/>
          </w:divBdr>
        </w:div>
        <w:div w:id="1223062640">
          <w:marLeft w:val="0"/>
          <w:marRight w:val="0"/>
          <w:marTop w:val="0"/>
          <w:marBottom w:val="0"/>
          <w:divBdr>
            <w:top w:val="none" w:sz="0" w:space="0" w:color="auto"/>
            <w:left w:val="none" w:sz="0" w:space="0" w:color="auto"/>
            <w:bottom w:val="none" w:sz="0" w:space="0" w:color="auto"/>
            <w:right w:val="none" w:sz="0" w:space="0" w:color="auto"/>
          </w:divBdr>
        </w:div>
        <w:div w:id="1337727189">
          <w:marLeft w:val="0"/>
          <w:marRight w:val="0"/>
          <w:marTop w:val="0"/>
          <w:marBottom w:val="0"/>
          <w:divBdr>
            <w:top w:val="none" w:sz="0" w:space="0" w:color="auto"/>
            <w:left w:val="none" w:sz="0" w:space="0" w:color="auto"/>
            <w:bottom w:val="none" w:sz="0" w:space="0" w:color="auto"/>
            <w:right w:val="none" w:sz="0" w:space="0" w:color="auto"/>
          </w:divBdr>
        </w:div>
        <w:div w:id="1370303396">
          <w:marLeft w:val="0"/>
          <w:marRight w:val="0"/>
          <w:marTop w:val="0"/>
          <w:marBottom w:val="0"/>
          <w:divBdr>
            <w:top w:val="none" w:sz="0" w:space="0" w:color="auto"/>
            <w:left w:val="none" w:sz="0" w:space="0" w:color="auto"/>
            <w:bottom w:val="none" w:sz="0" w:space="0" w:color="auto"/>
            <w:right w:val="none" w:sz="0" w:space="0" w:color="auto"/>
          </w:divBdr>
        </w:div>
        <w:div w:id="1372880275">
          <w:marLeft w:val="0"/>
          <w:marRight w:val="0"/>
          <w:marTop w:val="0"/>
          <w:marBottom w:val="0"/>
          <w:divBdr>
            <w:top w:val="none" w:sz="0" w:space="0" w:color="auto"/>
            <w:left w:val="none" w:sz="0" w:space="0" w:color="auto"/>
            <w:bottom w:val="none" w:sz="0" w:space="0" w:color="auto"/>
            <w:right w:val="none" w:sz="0" w:space="0" w:color="auto"/>
          </w:divBdr>
        </w:div>
        <w:div w:id="1877808086">
          <w:marLeft w:val="0"/>
          <w:marRight w:val="0"/>
          <w:marTop w:val="0"/>
          <w:marBottom w:val="0"/>
          <w:divBdr>
            <w:top w:val="none" w:sz="0" w:space="0" w:color="auto"/>
            <w:left w:val="none" w:sz="0" w:space="0" w:color="auto"/>
            <w:bottom w:val="none" w:sz="0" w:space="0" w:color="auto"/>
            <w:right w:val="none" w:sz="0" w:space="0" w:color="auto"/>
          </w:divBdr>
        </w:div>
        <w:div w:id="1903710205">
          <w:marLeft w:val="0"/>
          <w:marRight w:val="0"/>
          <w:marTop w:val="0"/>
          <w:marBottom w:val="0"/>
          <w:divBdr>
            <w:top w:val="none" w:sz="0" w:space="0" w:color="auto"/>
            <w:left w:val="none" w:sz="0" w:space="0" w:color="auto"/>
            <w:bottom w:val="none" w:sz="0" w:space="0" w:color="auto"/>
            <w:right w:val="none" w:sz="0" w:space="0" w:color="auto"/>
          </w:divBdr>
        </w:div>
        <w:div w:id="2053576409">
          <w:marLeft w:val="0"/>
          <w:marRight w:val="0"/>
          <w:marTop w:val="0"/>
          <w:marBottom w:val="0"/>
          <w:divBdr>
            <w:top w:val="none" w:sz="0" w:space="0" w:color="auto"/>
            <w:left w:val="none" w:sz="0" w:space="0" w:color="auto"/>
            <w:bottom w:val="none" w:sz="0" w:space="0" w:color="auto"/>
            <w:right w:val="none" w:sz="0" w:space="0" w:color="auto"/>
          </w:divBdr>
        </w:div>
        <w:div w:id="21113134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0AD1C66-1183-45EB-90D0-4C7CB85C41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44</Pages>
  <Words>11524</Words>
  <Characters>65691</Characters>
  <Application>Microsoft Office Word</Application>
  <DocSecurity>0</DocSecurity>
  <Lines>547</Lines>
  <Paragraphs>154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OPUO</vt:lpstr>
      <vt:lpstr>Elaborat Drvenik</vt:lpstr>
    </vt:vector>
  </TitlesOfParts>
  <Company>ZELENI SERVIS</Company>
  <LinksUpToDate>false</LinksUpToDate>
  <CharactersWithSpaces>77061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OPUO</dc:title>
  <dc:subject/>
  <dc:creator>Zeleni servis d.o.o.</dc:creator>
  <cp:keywords/>
  <dc:description/>
  <cp:lastModifiedBy>Lara Rakušić Ivanković</cp:lastModifiedBy>
  <cp:revision>2</cp:revision>
  <cp:lastPrinted>2017-12-22T11:34:00Z</cp:lastPrinted>
  <dcterms:created xsi:type="dcterms:W3CDTF">2018-05-08T12:25:00Z</dcterms:created>
  <dcterms:modified xsi:type="dcterms:W3CDTF">2018-05-08T12:25:00Z</dcterms:modified>
</cp:coreProperties>
</file>