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56D" w:rsidRPr="00653978" w:rsidRDefault="00B3556D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ab/>
        <w:t>Temeljem članka 49. Statuta Grada Makarske (Glasnik Grada Makarske br. 8/09, 13/09, 2/13, 8/13 i 9/13 - pročišćeni tekst), Gradonačelnik  Grada Makarske, u postupku</w:t>
      </w:r>
      <w:r w:rsidR="0071644A">
        <w:rPr>
          <w:rFonts w:ascii="Times New Roman" w:hAnsi="Times New Roman" w:cs="Times New Roman"/>
        </w:rPr>
        <w:t xml:space="preserve"> sporazumnog</w:t>
      </w:r>
      <w:r w:rsidRPr="00653978">
        <w:rPr>
          <w:rFonts w:ascii="Times New Roman" w:hAnsi="Times New Roman" w:cs="Times New Roman"/>
        </w:rPr>
        <w:t xml:space="preserve"> otkupa prava vlasništva na zemljištu </w:t>
      </w:r>
      <w:r w:rsidR="0071644A">
        <w:rPr>
          <w:rFonts w:ascii="Times New Roman" w:hAnsi="Times New Roman" w:cs="Times New Roman"/>
          <w:color w:val="auto"/>
        </w:rPr>
        <w:t>ispred dvorane GSC Makarska</w:t>
      </w:r>
      <w:r w:rsidRPr="006C32E5">
        <w:rPr>
          <w:rFonts w:ascii="Times New Roman" w:hAnsi="Times New Roman" w:cs="Times New Roman"/>
          <w:color w:val="auto"/>
        </w:rPr>
        <w:t>, a</w:t>
      </w:r>
      <w:r w:rsidRPr="00653978">
        <w:rPr>
          <w:rFonts w:ascii="Times New Roman" w:hAnsi="Times New Roman" w:cs="Times New Roman"/>
        </w:rPr>
        <w:t xml:space="preserve"> radi rješa</w:t>
      </w:r>
      <w:r w:rsidR="00663072">
        <w:rPr>
          <w:rFonts w:ascii="Times New Roman" w:hAnsi="Times New Roman" w:cs="Times New Roman"/>
        </w:rPr>
        <w:t>vanja imovinskih odnosa, dana 12</w:t>
      </w:r>
      <w:r w:rsidRPr="00653978">
        <w:rPr>
          <w:rFonts w:ascii="Times New Roman" w:hAnsi="Times New Roman" w:cs="Times New Roman"/>
        </w:rPr>
        <w:t>. listopada 2017. godine, donio je slijedeći</w:t>
      </w:r>
    </w:p>
    <w:p w:rsidR="00B3556D" w:rsidRPr="00653978" w:rsidRDefault="00B3556D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</w:p>
    <w:p w:rsidR="0071644A" w:rsidRPr="009D371E" w:rsidRDefault="0071644A" w:rsidP="0071644A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71644A" w:rsidRPr="009D371E" w:rsidRDefault="0071644A" w:rsidP="0071644A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  <w:b/>
          <w:bCs/>
        </w:rPr>
        <w:t>Z  A  K  L  J  U  Č  A  K</w:t>
      </w:r>
    </w:p>
    <w:p w:rsidR="0071644A" w:rsidRPr="009D371E" w:rsidRDefault="0071644A" w:rsidP="0071644A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  <w:b/>
          <w:bCs/>
        </w:rPr>
        <w:t>o prijedlogu otkupa zemljišta</w:t>
      </w:r>
    </w:p>
    <w:p w:rsidR="0071644A" w:rsidRPr="009D371E" w:rsidRDefault="0071644A" w:rsidP="0071644A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/>
          <w:bCs/>
        </w:rPr>
        <w:t xml:space="preserve">za </w:t>
      </w:r>
      <w:r w:rsidRPr="009D371E">
        <w:rPr>
          <w:rFonts w:ascii="Times New Roman" w:hAnsi="Times New Roman" w:cs="Times New Roman"/>
          <w:b/>
          <w:bCs/>
        </w:rPr>
        <w:t>parking kod dvorane GSC Makarska)</w:t>
      </w:r>
    </w:p>
    <w:p w:rsidR="0071644A" w:rsidRPr="009D371E" w:rsidRDefault="0071644A" w:rsidP="0071644A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</w:p>
    <w:p w:rsidR="0071644A" w:rsidRPr="009D371E" w:rsidRDefault="0071644A" w:rsidP="0071644A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71644A" w:rsidRPr="009D371E" w:rsidRDefault="0071644A" w:rsidP="006B5662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</w:rPr>
        <w:t>I.</w:t>
      </w:r>
    </w:p>
    <w:p w:rsidR="0071644A" w:rsidRPr="009D371E" w:rsidRDefault="0071644A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</w:rPr>
        <w:tab/>
        <w:t xml:space="preserve">  Za potrebe uređenja imovinsko-pravnih odnosa na dijelu prostora koji će služiti kao parking dvorane GSC Makarska, Grad Makarska kupuje nekretninu odnosno zemljište označeno kao</w:t>
      </w:r>
      <w:r>
        <w:rPr>
          <w:rFonts w:ascii="Times New Roman" w:hAnsi="Times New Roman" w:cs="Times New Roman"/>
        </w:rPr>
        <w:t xml:space="preserve"> </w:t>
      </w:r>
      <w:bookmarkStart w:id="0" w:name="_Hlk495581672"/>
      <w:proofErr w:type="spellStart"/>
      <w:r>
        <w:rPr>
          <w:rFonts w:ascii="Times New Roman" w:hAnsi="Times New Roman" w:cs="Times New Roman"/>
        </w:rPr>
        <w:t>kat.č-zem</w:t>
      </w:r>
      <w:proofErr w:type="spellEnd"/>
      <w:r>
        <w:rPr>
          <w:rFonts w:ascii="Times New Roman" w:hAnsi="Times New Roman" w:cs="Times New Roman"/>
        </w:rPr>
        <w:t>. 4314/2 k.o. Makarska Makar, odnosno</w:t>
      </w:r>
      <w:r w:rsidRPr="009D371E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z.k.</w:t>
      </w:r>
      <w:r w:rsidRPr="009D371E">
        <w:rPr>
          <w:rFonts w:ascii="Times New Roman" w:hAnsi="Times New Roman" w:cs="Times New Roman"/>
        </w:rPr>
        <w:t>čest.zem</w:t>
      </w:r>
      <w:proofErr w:type="spellEnd"/>
      <w:r w:rsidRPr="009D371E">
        <w:rPr>
          <w:rFonts w:ascii="Times New Roman" w:hAnsi="Times New Roman" w:cs="Times New Roman"/>
        </w:rPr>
        <w:t>. 134/</w:t>
      </w:r>
      <w:bookmarkEnd w:id="0"/>
      <w:r w:rsidRPr="009D371E">
        <w:rPr>
          <w:rFonts w:ascii="Times New Roman" w:hAnsi="Times New Roman" w:cs="Times New Roman"/>
        </w:rPr>
        <w:t xml:space="preserve">9 površine 739 m2, u </w:t>
      </w:r>
      <w:proofErr w:type="spellStart"/>
      <w:r w:rsidRPr="009D371E">
        <w:rPr>
          <w:rFonts w:ascii="Times New Roman" w:hAnsi="Times New Roman" w:cs="Times New Roman"/>
        </w:rPr>
        <w:t>z.u</w:t>
      </w:r>
      <w:proofErr w:type="spellEnd"/>
      <w:r w:rsidRPr="009D371E">
        <w:rPr>
          <w:rFonts w:ascii="Times New Roman" w:hAnsi="Times New Roman" w:cs="Times New Roman"/>
        </w:rPr>
        <w:t xml:space="preserve">. 1010 k.o. </w:t>
      </w:r>
      <w:proofErr w:type="spellStart"/>
      <w:r w:rsidRPr="009D371E">
        <w:rPr>
          <w:rFonts w:ascii="Times New Roman" w:hAnsi="Times New Roman" w:cs="Times New Roman"/>
        </w:rPr>
        <w:t>Kotišina</w:t>
      </w:r>
      <w:proofErr w:type="spellEnd"/>
      <w:r>
        <w:rPr>
          <w:rFonts w:ascii="Times New Roman" w:hAnsi="Times New Roman" w:cs="Times New Roman"/>
        </w:rPr>
        <w:t>.</w:t>
      </w:r>
    </w:p>
    <w:p w:rsidR="0071644A" w:rsidRPr="009D371E" w:rsidRDefault="0071644A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</w:p>
    <w:p w:rsidR="0071644A" w:rsidRPr="009D371E" w:rsidRDefault="0071644A" w:rsidP="00E4021C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</w:rPr>
        <w:t>II.</w:t>
      </w:r>
    </w:p>
    <w:p w:rsidR="0071644A" w:rsidRDefault="0071644A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</w:rPr>
        <w:tab/>
        <w:t xml:space="preserve">   Naknada, prodajna cijena za otkup zemljišta iz točke I. utvrđuje se u iznosu od </w:t>
      </w:r>
      <w:r w:rsidR="00D026C5">
        <w:rPr>
          <w:rFonts w:ascii="Times New Roman" w:hAnsi="Times New Roman" w:cs="Times New Roman"/>
        </w:rPr>
        <w:t>3.751,00</w:t>
      </w:r>
      <w:r>
        <w:rPr>
          <w:rFonts w:ascii="Times New Roman" w:hAnsi="Times New Roman" w:cs="Times New Roman"/>
        </w:rPr>
        <w:t xml:space="preserve"> </w:t>
      </w:r>
      <w:r w:rsidRPr="009D371E">
        <w:rPr>
          <w:rFonts w:ascii="Times New Roman" w:hAnsi="Times New Roman" w:cs="Times New Roman"/>
        </w:rPr>
        <w:t>kn po m2,</w:t>
      </w:r>
      <w:r>
        <w:rPr>
          <w:rFonts w:ascii="Times New Roman" w:hAnsi="Times New Roman" w:cs="Times New Roman"/>
        </w:rPr>
        <w:t xml:space="preserve"> š</w:t>
      </w:r>
      <w:r w:rsidR="00D026C5">
        <w:rPr>
          <w:rFonts w:ascii="Times New Roman" w:hAnsi="Times New Roman" w:cs="Times New Roman"/>
        </w:rPr>
        <w:t xml:space="preserve">to za 739 m2 iznosi 2.771.989,00  kn (slovima: </w:t>
      </w:r>
      <w:proofErr w:type="spellStart"/>
      <w:r w:rsidR="00D026C5">
        <w:rPr>
          <w:rFonts w:ascii="Times New Roman" w:hAnsi="Times New Roman" w:cs="Times New Roman"/>
        </w:rPr>
        <w:t>dvamilijunasedamsto</w:t>
      </w:r>
      <w:proofErr w:type="spellEnd"/>
      <w:r w:rsidR="00D026C5">
        <w:rPr>
          <w:rFonts w:ascii="Times New Roman" w:hAnsi="Times New Roman" w:cs="Times New Roman"/>
        </w:rPr>
        <w:t xml:space="preserve">- </w:t>
      </w:r>
      <w:proofErr w:type="spellStart"/>
      <w:r w:rsidR="00D026C5">
        <w:rPr>
          <w:rFonts w:ascii="Times New Roman" w:hAnsi="Times New Roman" w:cs="Times New Roman"/>
        </w:rPr>
        <w:t>sedamdesetjednatisućadevestoosamdesetdevetkuna</w:t>
      </w:r>
      <w:proofErr w:type="spellEnd"/>
      <w:r>
        <w:rPr>
          <w:rFonts w:ascii="Times New Roman" w:hAnsi="Times New Roman" w:cs="Times New Roman"/>
        </w:rPr>
        <w:t>).</w:t>
      </w:r>
    </w:p>
    <w:p w:rsidR="0071644A" w:rsidRPr="009D371E" w:rsidRDefault="0071644A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</w:p>
    <w:p w:rsidR="00602B79" w:rsidRPr="00653978" w:rsidRDefault="0071644A" w:rsidP="006B5662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</w:rPr>
        <w:t>III.</w:t>
      </w:r>
      <w:r w:rsidRPr="009D371E">
        <w:rPr>
          <w:rFonts w:ascii="Times New Roman" w:hAnsi="Times New Roman" w:cs="Times New Roman"/>
        </w:rPr>
        <w:tab/>
      </w:r>
    </w:p>
    <w:p w:rsidR="00602B79" w:rsidRPr="00653978" w:rsidRDefault="00602B79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U dogovoru sa vlasnicom zemljišta</w:t>
      </w:r>
      <w:r w:rsidR="006B5662">
        <w:rPr>
          <w:rFonts w:ascii="Times New Roman" w:hAnsi="Times New Roman" w:cs="Times New Roman"/>
        </w:rPr>
        <w:t xml:space="preserve"> Mirjanom Lučić, iz Zagreba, Gornje </w:t>
      </w:r>
      <w:proofErr w:type="spellStart"/>
      <w:r w:rsidR="006B5662">
        <w:rPr>
          <w:rFonts w:ascii="Times New Roman" w:hAnsi="Times New Roman" w:cs="Times New Roman"/>
        </w:rPr>
        <w:t>Prekrižje</w:t>
      </w:r>
      <w:proofErr w:type="spellEnd"/>
      <w:r w:rsidR="006B5662">
        <w:rPr>
          <w:rFonts w:ascii="Times New Roman" w:hAnsi="Times New Roman" w:cs="Times New Roman"/>
        </w:rPr>
        <w:t xml:space="preserve"> 46, kao</w:t>
      </w:r>
      <w:r>
        <w:rPr>
          <w:rFonts w:ascii="Times New Roman" w:hAnsi="Times New Roman" w:cs="Times New Roman"/>
        </w:rPr>
        <w:t xml:space="preserve"> i</w:t>
      </w:r>
      <w:r w:rsidRPr="00653978">
        <w:rPr>
          <w:rFonts w:ascii="Times New Roman" w:hAnsi="Times New Roman" w:cs="Times New Roman"/>
        </w:rPr>
        <w:t xml:space="preserve"> investitorima</w:t>
      </w:r>
      <w:r w:rsidR="006B5662">
        <w:rPr>
          <w:rFonts w:ascii="Times New Roman" w:hAnsi="Times New Roman" w:cs="Times New Roman"/>
        </w:rPr>
        <w:t xml:space="preserve"> iz trgovačkog društva </w:t>
      </w:r>
      <w:proofErr w:type="spellStart"/>
      <w:r w:rsidR="006B5662">
        <w:rPr>
          <w:rFonts w:ascii="Times New Roman" w:hAnsi="Times New Roman" w:cs="Times New Roman"/>
        </w:rPr>
        <w:t>Dugiš</w:t>
      </w:r>
      <w:proofErr w:type="spellEnd"/>
      <w:r w:rsidR="006B5662">
        <w:rPr>
          <w:rFonts w:ascii="Times New Roman" w:hAnsi="Times New Roman" w:cs="Times New Roman"/>
        </w:rPr>
        <w:t xml:space="preserve"> d.o.o. Zagreb,</w:t>
      </w:r>
      <w:r w:rsidRPr="00653978">
        <w:rPr>
          <w:rFonts w:ascii="Times New Roman" w:hAnsi="Times New Roman" w:cs="Times New Roman"/>
        </w:rPr>
        <w:t xml:space="preserve"> kupoprodajna naknada će biti podmirena višestrukim prijebojem potraživanja</w:t>
      </w:r>
      <w:r>
        <w:rPr>
          <w:rFonts w:ascii="Times New Roman" w:hAnsi="Times New Roman" w:cs="Times New Roman"/>
        </w:rPr>
        <w:t>,</w:t>
      </w:r>
      <w:r w:rsidRPr="00653978">
        <w:rPr>
          <w:rFonts w:ascii="Times New Roman" w:hAnsi="Times New Roman" w:cs="Times New Roman"/>
        </w:rPr>
        <w:t xml:space="preserve"> između Grada Makarske, </w:t>
      </w:r>
      <w:r>
        <w:rPr>
          <w:rFonts w:ascii="Times New Roman" w:hAnsi="Times New Roman" w:cs="Times New Roman"/>
        </w:rPr>
        <w:t xml:space="preserve">trgovačkog društva </w:t>
      </w:r>
      <w:proofErr w:type="spellStart"/>
      <w:r w:rsidRPr="00653978">
        <w:rPr>
          <w:rFonts w:ascii="Times New Roman" w:hAnsi="Times New Roman" w:cs="Times New Roman"/>
        </w:rPr>
        <w:t>Dugiša</w:t>
      </w:r>
      <w:proofErr w:type="spellEnd"/>
      <w:r w:rsidRPr="00653978">
        <w:rPr>
          <w:rFonts w:ascii="Times New Roman" w:hAnsi="Times New Roman" w:cs="Times New Roman"/>
        </w:rPr>
        <w:t xml:space="preserve"> d.o.o. (</w:t>
      </w:r>
      <w:r>
        <w:rPr>
          <w:rFonts w:ascii="Times New Roman" w:hAnsi="Times New Roman" w:cs="Times New Roman"/>
        </w:rPr>
        <w:t xml:space="preserve">dospjela </w:t>
      </w:r>
      <w:r w:rsidRPr="00653978">
        <w:rPr>
          <w:rFonts w:ascii="Times New Roman" w:hAnsi="Times New Roman" w:cs="Times New Roman"/>
        </w:rPr>
        <w:t xml:space="preserve">obveza plaćanja komunalnog doprinosa u iznosu </w:t>
      </w:r>
      <w:r>
        <w:rPr>
          <w:rFonts w:ascii="Times New Roman" w:hAnsi="Times New Roman" w:cs="Times New Roman"/>
        </w:rPr>
        <w:t>od 11.624.053,10 kn</w:t>
      </w:r>
      <w:r w:rsidR="006B566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="006B5662">
        <w:rPr>
          <w:rFonts w:ascii="Times New Roman" w:hAnsi="Times New Roman" w:cs="Times New Roman"/>
        </w:rPr>
        <w:t xml:space="preserve"> i same vlasnice predmetnog zemljišta Mirjane Lučić.</w:t>
      </w:r>
    </w:p>
    <w:p w:rsidR="0071644A" w:rsidRDefault="006B5662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U</w:t>
      </w:r>
      <w:r w:rsidRPr="00653978">
        <w:rPr>
          <w:rFonts w:ascii="Times New Roman" w:hAnsi="Times New Roman" w:cs="Times New Roman"/>
        </w:rPr>
        <w:t>govor o kupoprodaji zemljišta iz točke I. biti će sklopljen nakon brisanja svih</w:t>
      </w:r>
      <w:r>
        <w:rPr>
          <w:rFonts w:ascii="Times New Roman" w:hAnsi="Times New Roman" w:cs="Times New Roman"/>
        </w:rPr>
        <w:t xml:space="preserve"> prava služnosti i ostalih stvarno pravnih</w:t>
      </w:r>
      <w:r w:rsidRPr="00653978">
        <w:rPr>
          <w:rFonts w:ascii="Times New Roman" w:hAnsi="Times New Roman" w:cs="Times New Roman"/>
        </w:rPr>
        <w:t xml:space="preserve"> te</w:t>
      </w:r>
      <w:r>
        <w:rPr>
          <w:rFonts w:ascii="Times New Roman" w:hAnsi="Times New Roman" w:cs="Times New Roman"/>
        </w:rPr>
        <w:t>reta sa vlasničkog lista predmetne čestice.</w:t>
      </w:r>
    </w:p>
    <w:p w:rsidR="006B5662" w:rsidRPr="00653978" w:rsidRDefault="006B5662" w:rsidP="0071644A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71644A" w:rsidRPr="00653978" w:rsidRDefault="0071644A" w:rsidP="006B5662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>IV.</w:t>
      </w:r>
    </w:p>
    <w:p w:rsidR="0071644A" w:rsidRPr="00653978" w:rsidRDefault="0071644A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Predlaže se Gradskom vijeću da donese Odluku o sug</w:t>
      </w:r>
      <w:r>
        <w:rPr>
          <w:rFonts w:ascii="Times New Roman" w:hAnsi="Times New Roman" w:cs="Times New Roman"/>
        </w:rPr>
        <w:t>lasnosti za stjecanje predmetne nekretnine</w:t>
      </w:r>
      <w:r w:rsidR="006B5662">
        <w:rPr>
          <w:rFonts w:ascii="Times New Roman" w:hAnsi="Times New Roman" w:cs="Times New Roman"/>
        </w:rPr>
        <w:t>, sve</w:t>
      </w:r>
      <w:r w:rsidRPr="00653978">
        <w:rPr>
          <w:rFonts w:ascii="Times New Roman" w:hAnsi="Times New Roman" w:cs="Times New Roman"/>
        </w:rPr>
        <w:t xml:space="preserve"> sukladno uvjetima iz ovog zaključka.</w:t>
      </w:r>
    </w:p>
    <w:p w:rsidR="0071644A" w:rsidRPr="00653978" w:rsidRDefault="0071644A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</w:p>
    <w:p w:rsidR="0071644A" w:rsidRPr="00653978" w:rsidRDefault="0071644A" w:rsidP="006B5662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>V.</w:t>
      </w:r>
    </w:p>
    <w:p w:rsidR="0071644A" w:rsidRPr="00653978" w:rsidRDefault="0071644A" w:rsidP="00E4021C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   Zadužuje se Odsjek za provedbu dokumenata prostornog uređenja i gradnju  da pripremi Nacrt Ugovora o kupoprodaji predmetne nekretnine zajedno sa višestrukim prijebojem potraživanja.</w:t>
      </w:r>
    </w:p>
    <w:p w:rsidR="0071644A" w:rsidRPr="00653978" w:rsidRDefault="0071644A" w:rsidP="0071644A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71644A" w:rsidRPr="00653978" w:rsidRDefault="0071644A" w:rsidP="0071644A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                                                            VI.</w:t>
      </w:r>
    </w:p>
    <w:p w:rsidR="0071644A" w:rsidRPr="00653978" w:rsidRDefault="00E4021C" w:rsidP="0071644A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   Ovaj Z</w:t>
      </w:r>
      <w:r w:rsidR="0071644A" w:rsidRPr="00653978">
        <w:rPr>
          <w:rFonts w:ascii="Times New Roman" w:hAnsi="Times New Roman" w:cs="Times New Roman"/>
        </w:rPr>
        <w:t>aključak stupa na snagu danom donošenja.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D026C5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bookmarkStart w:id="1" w:name="_Hlk495570709"/>
      <w:r>
        <w:rPr>
          <w:rFonts w:ascii="Times New Roman" w:hAnsi="Times New Roman" w:cs="Times New Roman"/>
        </w:rPr>
        <w:t>Klasa, 940-01/17-01/8</w:t>
      </w:r>
    </w:p>
    <w:p w:rsidR="00B3556D" w:rsidRPr="006C32E5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  <w:color w:val="auto"/>
        </w:rPr>
      </w:pPr>
      <w:r w:rsidRPr="006C32E5">
        <w:rPr>
          <w:rFonts w:ascii="Times New Roman" w:hAnsi="Times New Roman" w:cs="Times New Roman"/>
          <w:color w:val="auto"/>
        </w:rPr>
        <w:t>Ur.br. 2147/</w:t>
      </w:r>
      <w:r w:rsidR="00D026C5">
        <w:rPr>
          <w:rFonts w:ascii="Times New Roman" w:hAnsi="Times New Roman" w:cs="Times New Roman"/>
          <w:color w:val="auto"/>
        </w:rPr>
        <w:t>01-05-02/2-17-1</w:t>
      </w:r>
    </w:p>
    <w:bookmarkEnd w:id="1"/>
    <w:p w:rsidR="00B3556D" w:rsidRPr="00653978" w:rsidRDefault="00663072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Makarska, 12.</w:t>
      </w:r>
      <w:r w:rsidR="00B3556D" w:rsidRPr="00653978">
        <w:rPr>
          <w:rFonts w:ascii="Times New Roman" w:hAnsi="Times New Roman" w:cs="Times New Roman"/>
        </w:rPr>
        <w:t xml:space="preserve"> listopada 2017.</w:t>
      </w:r>
      <w:r w:rsidR="00B3556D" w:rsidRPr="00653978">
        <w:rPr>
          <w:rFonts w:ascii="Times New Roman" w:hAnsi="Times New Roman" w:cs="Times New Roman"/>
        </w:rPr>
        <w:tab/>
      </w:r>
      <w:r w:rsidR="00B3556D" w:rsidRPr="00653978">
        <w:rPr>
          <w:rFonts w:ascii="Times New Roman" w:hAnsi="Times New Roman" w:cs="Times New Roman"/>
        </w:rPr>
        <w:tab/>
      </w:r>
      <w:r w:rsidR="00B3556D" w:rsidRPr="00653978">
        <w:rPr>
          <w:rFonts w:ascii="Times New Roman" w:hAnsi="Times New Roman" w:cs="Times New Roman"/>
        </w:rPr>
        <w:tab/>
      </w:r>
      <w:r w:rsidR="00B3556D" w:rsidRPr="00653978">
        <w:rPr>
          <w:rFonts w:ascii="Times New Roman" w:hAnsi="Times New Roman" w:cs="Times New Roman"/>
        </w:rPr>
        <w:tab/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</w:t>
      </w:r>
      <w:r w:rsidRPr="00653978">
        <w:rPr>
          <w:rFonts w:ascii="Times New Roman" w:hAnsi="Times New Roman" w:cs="Times New Roman"/>
        </w:rPr>
        <w:t xml:space="preserve">GRADONAČELNIK </w:t>
      </w:r>
    </w:p>
    <w:p w:rsidR="00663072" w:rsidRPr="00D026C5" w:rsidRDefault="00B3556D" w:rsidP="00D026C5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</w:t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  <w:t xml:space="preserve">   </w:t>
      </w:r>
      <w:r w:rsidRPr="00653978">
        <w:rPr>
          <w:rFonts w:ascii="Times New Roman" w:hAnsi="Times New Roman" w:cs="Times New Roman"/>
        </w:rPr>
        <w:tab/>
        <w:t xml:space="preserve">                               Jure Brkan, </w:t>
      </w:r>
      <w:proofErr w:type="spellStart"/>
      <w:r w:rsidRPr="00653978">
        <w:rPr>
          <w:rFonts w:ascii="Times New Roman" w:hAnsi="Times New Roman" w:cs="Times New Roman"/>
        </w:rPr>
        <w:t>dipl.oec</w:t>
      </w:r>
      <w:proofErr w:type="spellEnd"/>
      <w:r w:rsidRPr="00653978">
        <w:rPr>
          <w:rFonts w:ascii="Times New Roman" w:hAnsi="Times New Roman" w:cs="Times New Roman"/>
        </w:rPr>
        <w:t>.</w:t>
      </w:r>
    </w:p>
    <w:p w:rsidR="00E4021C" w:rsidRDefault="00E4021C" w:rsidP="004F67DD">
      <w:pPr>
        <w:pStyle w:val="DefaultStyle"/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E4021C" w:rsidRDefault="00E4021C" w:rsidP="004F67DD">
      <w:pPr>
        <w:pStyle w:val="DefaultStyle"/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D026C5" w:rsidRDefault="004F67DD" w:rsidP="004F67DD">
      <w:pPr>
        <w:pStyle w:val="DefaultStyle"/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4F67DD">
        <w:rPr>
          <w:rFonts w:ascii="Times New Roman" w:hAnsi="Times New Roman" w:cs="Times New Roman"/>
          <w:b/>
        </w:rPr>
        <w:t>o b r a z l o ž e n j e</w:t>
      </w:r>
    </w:p>
    <w:p w:rsidR="00D026C5" w:rsidRPr="009D371E" w:rsidRDefault="00D026C5" w:rsidP="00E4021C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  <w:b/>
          <w:bCs/>
        </w:rPr>
        <w:t>Z  A  K  L  J  U  Č  A  K</w:t>
      </w:r>
    </w:p>
    <w:p w:rsidR="00D026C5" w:rsidRPr="009D371E" w:rsidRDefault="00D026C5" w:rsidP="00D026C5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  <w:b/>
          <w:bCs/>
        </w:rPr>
        <w:t>o prijedlogu otkupa zemljišta</w:t>
      </w:r>
    </w:p>
    <w:p w:rsidR="00D026C5" w:rsidRPr="009D371E" w:rsidRDefault="00D026C5" w:rsidP="00D026C5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9D371E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/>
          <w:bCs/>
        </w:rPr>
        <w:t xml:space="preserve">za </w:t>
      </w:r>
      <w:r w:rsidRPr="009D371E">
        <w:rPr>
          <w:rFonts w:ascii="Times New Roman" w:hAnsi="Times New Roman" w:cs="Times New Roman"/>
          <w:b/>
          <w:bCs/>
        </w:rPr>
        <w:t>parking kod dvorane GSC Makarska)</w:t>
      </w:r>
    </w:p>
    <w:p w:rsidR="00663072" w:rsidRDefault="00663072" w:rsidP="00663072">
      <w:pPr>
        <w:rPr>
          <w:rFonts w:ascii="Times New Roman" w:hAnsi="Times New Roman" w:cs="Times New Roman"/>
          <w:sz w:val="24"/>
          <w:szCs w:val="24"/>
        </w:rPr>
      </w:pPr>
    </w:p>
    <w:p w:rsidR="00A8768D" w:rsidRDefault="00A8768D" w:rsidP="00E40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Za potrebe osiguranja barem nužnog parkirališnog prostora uz sportsku dvoranu Gradskog sportskog centra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Dugišu</w:t>
      </w:r>
      <w:proofErr w:type="spellEnd"/>
      <w:r>
        <w:rPr>
          <w:rFonts w:ascii="Times New Roman" w:hAnsi="Times New Roman" w:cs="Times New Roman"/>
          <w:sz w:val="24"/>
          <w:szCs w:val="24"/>
        </w:rPr>
        <w:t>, Grad Makarska otkupljuje jedinu slobodnu parcelu u neposrednoj blizini koja može poslužiti u te svrhe.</w:t>
      </w:r>
    </w:p>
    <w:p w:rsidR="00A8768D" w:rsidRDefault="00A8768D" w:rsidP="00E40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Budući se radi o površini čestice označene kao </w:t>
      </w:r>
      <w:proofErr w:type="spellStart"/>
      <w:r w:rsidR="004F67DD">
        <w:rPr>
          <w:rFonts w:ascii="Times New Roman" w:hAnsi="Times New Roman" w:cs="Times New Roman"/>
        </w:rPr>
        <w:t>kat.č.</w:t>
      </w:r>
      <w:r>
        <w:rPr>
          <w:rFonts w:ascii="Times New Roman" w:hAnsi="Times New Roman" w:cs="Times New Roman"/>
        </w:rPr>
        <w:t>zem</w:t>
      </w:r>
      <w:proofErr w:type="spellEnd"/>
      <w:r>
        <w:rPr>
          <w:rFonts w:ascii="Times New Roman" w:hAnsi="Times New Roman" w:cs="Times New Roman"/>
        </w:rPr>
        <w:t>. 4314/2 k.o. Makarska Makar, odnosno</w:t>
      </w:r>
      <w:r w:rsidRPr="009D371E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z.k.</w:t>
      </w:r>
      <w:r w:rsidRPr="009D371E">
        <w:rPr>
          <w:rFonts w:ascii="Times New Roman" w:hAnsi="Times New Roman" w:cs="Times New Roman"/>
        </w:rPr>
        <w:t>čest.zem</w:t>
      </w:r>
      <w:proofErr w:type="spellEnd"/>
      <w:r w:rsidRPr="009D371E">
        <w:rPr>
          <w:rFonts w:ascii="Times New Roman" w:hAnsi="Times New Roman" w:cs="Times New Roman"/>
        </w:rPr>
        <w:t>. 134/</w:t>
      </w:r>
      <w:r>
        <w:rPr>
          <w:rFonts w:ascii="Times New Roman" w:hAnsi="Times New Roman" w:cs="Times New Roman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 xml:space="preserve">k.o. </w:t>
      </w:r>
      <w:proofErr w:type="spellStart"/>
      <w:r>
        <w:rPr>
          <w:rFonts w:ascii="Times New Roman" w:hAnsi="Times New Roman" w:cs="Times New Roman"/>
          <w:sz w:val="24"/>
          <w:szCs w:val="24"/>
        </w:rPr>
        <w:t>Kotišina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površine 739 m2, u </w:t>
      </w:r>
      <w:r w:rsidR="004F67DD">
        <w:rPr>
          <w:rFonts w:ascii="Times New Roman" w:hAnsi="Times New Roman" w:cs="Times New Roman"/>
          <w:sz w:val="24"/>
          <w:szCs w:val="24"/>
        </w:rPr>
        <w:t xml:space="preserve">neposrednom odnosno </w:t>
      </w:r>
      <w:r>
        <w:rPr>
          <w:rFonts w:ascii="Times New Roman" w:hAnsi="Times New Roman" w:cs="Times New Roman"/>
          <w:sz w:val="24"/>
          <w:szCs w:val="24"/>
        </w:rPr>
        <w:t>samom kontaktu sa dvoranom, odnosno nalazi se i</w:t>
      </w:r>
      <w:r w:rsidR="004F67DD">
        <w:rPr>
          <w:rFonts w:ascii="Times New Roman" w:hAnsi="Times New Roman" w:cs="Times New Roman"/>
          <w:sz w:val="24"/>
          <w:szCs w:val="24"/>
        </w:rPr>
        <w:t>spred</w:t>
      </w:r>
      <w:r>
        <w:rPr>
          <w:rFonts w:ascii="Times New Roman" w:hAnsi="Times New Roman" w:cs="Times New Roman"/>
          <w:sz w:val="24"/>
          <w:szCs w:val="24"/>
        </w:rPr>
        <w:t xml:space="preserve"> glavnog ulaza u dvoranu, a s obzirom da je vlas</w:t>
      </w:r>
      <w:r w:rsidR="00B91795">
        <w:rPr>
          <w:rFonts w:ascii="Times New Roman" w:hAnsi="Times New Roman" w:cs="Times New Roman"/>
          <w:sz w:val="24"/>
          <w:szCs w:val="24"/>
        </w:rPr>
        <w:t>nica predmetne čestice ujedno povezana sa osobama</w:t>
      </w:r>
      <w:r w:rsidR="002E3463">
        <w:rPr>
          <w:rFonts w:ascii="Times New Roman" w:hAnsi="Times New Roman" w:cs="Times New Roman"/>
          <w:sz w:val="24"/>
          <w:szCs w:val="24"/>
        </w:rPr>
        <w:t>,</w:t>
      </w:r>
      <w:r w:rsidR="005613D9">
        <w:rPr>
          <w:rFonts w:ascii="Times New Roman" w:hAnsi="Times New Roman" w:cs="Times New Roman"/>
          <w:sz w:val="24"/>
          <w:szCs w:val="24"/>
        </w:rPr>
        <w:t xml:space="preserve"> </w:t>
      </w:r>
      <w:r w:rsidR="003F4616">
        <w:rPr>
          <w:rFonts w:ascii="Times New Roman" w:hAnsi="Times New Roman" w:cs="Times New Roman"/>
          <w:sz w:val="24"/>
          <w:szCs w:val="24"/>
        </w:rPr>
        <w:t xml:space="preserve">odnosno sa </w:t>
      </w:r>
      <w:r w:rsidR="005613D9">
        <w:rPr>
          <w:rFonts w:ascii="Times New Roman" w:hAnsi="Times New Roman" w:cs="Times New Roman"/>
          <w:sz w:val="24"/>
          <w:szCs w:val="24"/>
        </w:rPr>
        <w:t>osnivač</w:t>
      </w:r>
      <w:r w:rsidR="002E3463">
        <w:rPr>
          <w:rFonts w:ascii="Times New Roman" w:hAnsi="Times New Roman" w:cs="Times New Roman"/>
          <w:sz w:val="24"/>
          <w:szCs w:val="24"/>
        </w:rPr>
        <w:t>em</w:t>
      </w:r>
      <w:r w:rsidR="005613D9">
        <w:rPr>
          <w:rFonts w:ascii="Times New Roman" w:hAnsi="Times New Roman" w:cs="Times New Roman"/>
          <w:sz w:val="24"/>
          <w:szCs w:val="24"/>
        </w:rPr>
        <w:t xml:space="preserve"> i direktor</w:t>
      </w:r>
      <w:r w:rsidR="002E3463">
        <w:rPr>
          <w:rFonts w:ascii="Times New Roman" w:hAnsi="Times New Roman" w:cs="Times New Roman"/>
          <w:sz w:val="24"/>
          <w:szCs w:val="24"/>
        </w:rPr>
        <w:t>om</w:t>
      </w:r>
      <w:r w:rsidR="005613D9">
        <w:rPr>
          <w:rFonts w:ascii="Times New Roman" w:hAnsi="Times New Roman" w:cs="Times New Roman"/>
          <w:sz w:val="24"/>
          <w:szCs w:val="24"/>
        </w:rPr>
        <w:t xml:space="preserve"> trgovačkog društva </w:t>
      </w:r>
      <w:r w:rsidR="006452CD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5613D9">
        <w:rPr>
          <w:rFonts w:ascii="Times New Roman" w:hAnsi="Times New Roman" w:cs="Times New Roman"/>
          <w:sz w:val="24"/>
          <w:szCs w:val="24"/>
        </w:rPr>
        <w:t>Dugiš</w:t>
      </w:r>
      <w:proofErr w:type="spellEnd"/>
      <w:r w:rsidR="006452CD">
        <w:rPr>
          <w:rFonts w:ascii="Times New Roman" w:hAnsi="Times New Roman" w:cs="Times New Roman"/>
          <w:sz w:val="24"/>
          <w:szCs w:val="24"/>
        </w:rPr>
        <w:t>“</w:t>
      </w:r>
      <w:r w:rsidR="005613D9">
        <w:rPr>
          <w:rFonts w:ascii="Times New Roman" w:hAnsi="Times New Roman" w:cs="Times New Roman"/>
          <w:sz w:val="24"/>
          <w:szCs w:val="24"/>
        </w:rPr>
        <w:t xml:space="preserve"> d.o.o. Zagreb, to se Grad Makarska dogovorio </w:t>
      </w:r>
      <w:r w:rsidR="003F4616">
        <w:rPr>
          <w:rFonts w:ascii="Times New Roman" w:hAnsi="Times New Roman" w:cs="Times New Roman"/>
          <w:sz w:val="24"/>
          <w:szCs w:val="24"/>
        </w:rPr>
        <w:t>i o otkupu predmetne čestice. S</w:t>
      </w:r>
      <w:r w:rsidR="005613D9">
        <w:rPr>
          <w:rFonts w:ascii="Times New Roman" w:hAnsi="Times New Roman" w:cs="Times New Roman"/>
          <w:sz w:val="24"/>
          <w:szCs w:val="24"/>
        </w:rPr>
        <w:t xml:space="preserve"> tom razlikom, što za istu nekretninu Grad plaća punu naknadu odnosno punu prodajnu cijenu sukladno proc</w:t>
      </w:r>
      <w:r w:rsidR="006452CD">
        <w:rPr>
          <w:rFonts w:ascii="Times New Roman" w:hAnsi="Times New Roman" w:cs="Times New Roman"/>
          <w:sz w:val="24"/>
          <w:szCs w:val="24"/>
        </w:rPr>
        <w:t>i</w:t>
      </w:r>
      <w:r w:rsidR="005613D9">
        <w:rPr>
          <w:rFonts w:ascii="Times New Roman" w:hAnsi="Times New Roman" w:cs="Times New Roman"/>
          <w:sz w:val="24"/>
          <w:szCs w:val="24"/>
        </w:rPr>
        <w:t>jenjenoj tržišnoj vrijednosti</w:t>
      </w:r>
      <w:r w:rsidR="002E3463">
        <w:rPr>
          <w:rFonts w:ascii="Times New Roman" w:hAnsi="Times New Roman" w:cs="Times New Roman"/>
          <w:sz w:val="24"/>
          <w:szCs w:val="24"/>
        </w:rPr>
        <w:t>, i to,</w:t>
      </w:r>
      <w:r w:rsidR="006452CD">
        <w:rPr>
          <w:rFonts w:ascii="Times New Roman" w:hAnsi="Times New Roman" w:cs="Times New Roman"/>
          <w:sz w:val="24"/>
          <w:szCs w:val="24"/>
        </w:rPr>
        <w:t xml:space="preserve"> također, na isti način, prijebojem svog potraživanja na ime komunalnog doprinosa</w:t>
      </w:r>
      <w:r w:rsidR="002E3463">
        <w:rPr>
          <w:rFonts w:ascii="Times New Roman" w:hAnsi="Times New Roman" w:cs="Times New Roman"/>
          <w:sz w:val="24"/>
          <w:szCs w:val="24"/>
        </w:rPr>
        <w:t>,</w:t>
      </w:r>
      <w:r w:rsidR="006452CD">
        <w:rPr>
          <w:rFonts w:ascii="Times New Roman" w:hAnsi="Times New Roman" w:cs="Times New Roman"/>
          <w:sz w:val="24"/>
          <w:szCs w:val="24"/>
        </w:rPr>
        <w:t xml:space="preserve"> kojeg je u obvezi platiti </w:t>
      </w:r>
      <w:proofErr w:type="spellStart"/>
      <w:r w:rsidR="006452CD">
        <w:rPr>
          <w:rFonts w:ascii="Times New Roman" w:hAnsi="Times New Roman" w:cs="Times New Roman"/>
          <w:sz w:val="24"/>
          <w:szCs w:val="24"/>
        </w:rPr>
        <w:t>Dugiš</w:t>
      </w:r>
      <w:proofErr w:type="spellEnd"/>
      <w:r w:rsidR="006452CD">
        <w:rPr>
          <w:rFonts w:ascii="Times New Roman" w:hAnsi="Times New Roman" w:cs="Times New Roman"/>
          <w:sz w:val="24"/>
          <w:szCs w:val="24"/>
        </w:rPr>
        <w:t xml:space="preserve"> d.o.o. Zagreb, za izgradnju Trgovačkog centra </w:t>
      </w:r>
      <w:proofErr w:type="spellStart"/>
      <w:r w:rsidR="006452CD">
        <w:rPr>
          <w:rFonts w:ascii="Times New Roman" w:hAnsi="Times New Roman" w:cs="Times New Roman"/>
          <w:sz w:val="24"/>
          <w:szCs w:val="24"/>
        </w:rPr>
        <w:t>Osejava</w:t>
      </w:r>
      <w:proofErr w:type="spellEnd"/>
      <w:r w:rsidR="006452CD">
        <w:rPr>
          <w:rFonts w:ascii="Times New Roman" w:hAnsi="Times New Roman" w:cs="Times New Roman"/>
          <w:sz w:val="24"/>
          <w:szCs w:val="24"/>
        </w:rPr>
        <w:t xml:space="preserve"> – 3, zahvat na </w:t>
      </w:r>
      <w:proofErr w:type="spellStart"/>
      <w:r w:rsidR="006452CD">
        <w:rPr>
          <w:rFonts w:ascii="Times New Roman" w:hAnsi="Times New Roman" w:cs="Times New Roman"/>
          <w:sz w:val="24"/>
          <w:szCs w:val="24"/>
        </w:rPr>
        <w:t>kat.č.zem</w:t>
      </w:r>
      <w:proofErr w:type="spellEnd"/>
      <w:r w:rsidR="006452CD">
        <w:rPr>
          <w:rFonts w:ascii="Times New Roman" w:hAnsi="Times New Roman" w:cs="Times New Roman"/>
          <w:sz w:val="24"/>
          <w:szCs w:val="24"/>
        </w:rPr>
        <w:t>. 4326/1 k.o. Makarska Makar (</w:t>
      </w:r>
      <w:proofErr w:type="spellStart"/>
      <w:r w:rsidR="006452CD">
        <w:rPr>
          <w:rFonts w:ascii="Times New Roman" w:hAnsi="Times New Roman" w:cs="Times New Roman"/>
          <w:sz w:val="24"/>
          <w:szCs w:val="24"/>
        </w:rPr>
        <w:t>z.k.č.zem</w:t>
      </w:r>
      <w:proofErr w:type="spellEnd"/>
      <w:r w:rsidR="006452CD">
        <w:rPr>
          <w:rFonts w:ascii="Times New Roman" w:hAnsi="Times New Roman" w:cs="Times New Roman"/>
          <w:sz w:val="24"/>
          <w:szCs w:val="24"/>
        </w:rPr>
        <w:t xml:space="preserve">. 140/3 k.o. </w:t>
      </w:r>
      <w:proofErr w:type="spellStart"/>
      <w:r w:rsidR="006452CD">
        <w:rPr>
          <w:rFonts w:ascii="Times New Roman" w:hAnsi="Times New Roman" w:cs="Times New Roman"/>
          <w:sz w:val="24"/>
          <w:szCs w:val="24"/>
        </w:rPr>
        <w:t>Kotišina</w:t>
      </w:r>
      <w:proofErr w:type="spellEnd"/>
      <w:r w:rsidR="006452CD">
        <w:rPr>
          <w:rFonts w:ascii="Times New Roman" w:hAnsi="Times New Roman" w:cs="Times New Roman"/>
          <w:sz w:val="24"/>
          <w:szCs w:val="24"/>
        </w:rPr>
        <w:t xml:space="preserve">) u iznosu od </w:t>
      </w:r>
      <w:r w:rsidR="006452CD">
        <w:rPr>
          <w:rFonts w:ascii="Times New Roman" w:hAnsi="Times New Roman" w:cs="Times New Roman"/>
        </w:rPr>
        <w:t xml:space="preserve">11.624.053,10 kn, po rješenju o </w:t>
      </w:r>
      <w:proofErr w:type="spellStart"/>
      <w:r w:rsidR="006452CD">
        <w:rPr>
          <w:rFonts w:ascii="Times New Roman" w:hAnsi="Times New Roman" w:cs="Times New Roman"/>
        </w:rPr>
        <w:t>kom.doprinosu</w:t>
      </w:r>
      <w:proofErr w:type="spellEnd"/>
      <w:r w:rsidR="006452CD">
        <w:rPr>
          <w:rFonts w:ascii="Times New Roman" w:hAnsi="Times New Roman" w:cs="Times New Roman"/>
        </w:rPr>
        <w:t>, klasa: UP-I-361-01/16-01/208, ur.br. 2147/05-05-02/2-17-02 od 03. veljače 2017. godine</w:t>
      </w:r>
      <w:r w:rsidR="006452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3072" w:rsidRPr="00663072" w:rsidRDefault="003F4616" w:rsidP="00E4021C">
      <w:pPr>
        <w:spacing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663072" w:rsidRPr="00663072">
        <w:rPr>
          <w:rFonts w:ascii="Times New Roman" w:hAnsi="Times New Roman" w:cs="Times New Roman"/>
          <w:bCs/>
          <w:sz w:val="24"/>
          <w:szCs w:val="24"/>
        </w:rPr>
        <w:t xml:space="preserve">      Sukladno odredbama Zakona o procijeni vrijednosti nekretnina, Grad Makarska je za potrebe utvrđivanj</w:t>
      </w:r>
      <w:r w:rsidR="002E3463">
        <w:rPr>
          <w:rFonts w:ascii="Times New Roman" w:hAnsi="Times New Roman" w:cs="Times New Roman"/>
          <w:bCs/>
          <w:sz w:val="24"/>
          <w:szCs w:val="24"/>
        </w:rPr>
        <w:t>a tržišne vrijednosti zemljišta</w:t>
      </w:r>
      <w:r w:rsidR="00663072" w:rsidRPr="00663072">
        <w:rPr>
          <w:rFonts w:ascii="Times New Roman" w:hAnsi="Times New Roman" w:cs="Times New Roman"/>
          <w:bCs/>
          <w:sz w:val="24"/>
          <w:szCs w:val="24"/>
        </w:rPr>
        <w:t xml:space="preserve"> naručio procjembeni elaborat koji je izrađen od strane stalnog sudskog vještaka za graditeljstvo, 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Nene Mimice, </w:t>
      </w:r>
      <w:proofErr w:type="spellStart"/>
      <w:r w:rsidR="00F734AE">
        <w:rPr>
          <w:rFonts w:ascii="Times New Roman" w:hAnsi="Times New Roman" w:cs="Times New Roman"/>
          <w:bCs/>
          <w:sz w:val="24"/>
          <w:szCs w:val="24"/>
        </w:rPr>
        <w:t>dipl.ing.građ</w:t>
      </w:r>
      <w:proofErr w:type="spellEnd"/>
      <w:r w:rsidR="00F734AE">
        <w:rPr>
          <w:rFonts w:ascii="Times New Roman" w:hAnsi="Times New Roman" w:cs="Times New Roman"/>
          <w:bCs/>
          <w:sz w:val="24"/>
          <w:szCs w:val="24"/>
        </w:rPr>
        <w:t>. iz Omiša,</w:t>
      </w:r>
      <w:r w:rsidR="002E3463">
        <w:rPr>
          <w:rFonts w:ascii="Times New Roman" w:hAnsi="Times New Roman" w:cs="Times New Roman"/>
          <w:bCs/>
          <w:sz w:val="24"/>
          <w:szCs w:val="24"/>
        </w:rPr>
        <w:t xml:space="preserve"> elaborat broj 05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/2017 od 06. listopada 2017. g., kojim je iskazana </w:t>
      </w:r>
      <w:r w:rsidR="00F734AE" w:rsidRPr="00663072">
        <w:rPr>
          <w:rFonts w:ascii="Times New Roman" w:hAnsi="Times New Roman" w:cs="Times New Roman"/>
          <w:bCs/>
          <w:sz w:val="24"/>
          <w:szCs w:val="24"/>
        </w:rPr>
        <w:t>proc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jena </w:t>
      </w:r>
      <w:r w:rsidR="002E3463">
        <w:rPr>
          <w:rFonts w:ascii="Times New Roman" w:hAnsi="Times New Roman" w:cs="Times New Roman"/>
          <w:bCs/>
          <w:sz w:val="24"/>
          <w:szCs w:val="24"/>
        </w:rPr>
        <w:t xml:space="preserve">tržišne vrijednosti za zemljište, odnosno za 739 m2 površine </w:t>
      </w:r>
      <w:proofErr w:type="spellStart"/>
      <w:r w:rsidR="002E3463">
        <w:rPr>
          <w:rFonts w:ascii="Times New Roman" w:hAnsi="Times New Roman" w:cs="Times New Roman"/>
          <w:bCs/>
          <w:sz w:val="24"/>
          <w:szCs w:val="24"/>
        </w:rPr>
        <w:t>č.zem</w:t>
      </w:r>
      <w:proofErr w:type="spellEnd"/>
      <w:r w:rsidR="002E3463">
        <w:rPr>
          <w:rFonts w:ascii="Times New Roman" w:hAnsi="Times New Roman" w:cs="Times New Roman"/>
          <w:bCs/>
          <w:sz w:val="24"/>
          <w:szCs w:val="24"/>
        </w:rPr>
        <w:t xml:space="preserve">. 134/9 k.o. </w:t>
      </w:r>
      <w:proofErr w:type="spellStart"/>
      <w:r w:rsidR="002E3463">
        <w:rPr>
          <w:rFonts w:ascii="Times New Roman" w:hAnsi="Times New Roman" w:cs="Times New Roman"/>
          <w:bCs/>
          <w:sz w:val="24"/>
          <w:szCs w:val="24"/>
        </w:rPr>
        <w:t>Kotišina</w:t>
      </w:r>
      <w:proofErr w:type="spellEnd"/>
      <w:r w:rsidR="002E3463">
        <w:rPr>
          <w:rFonts w:ascii="Times New Roman" w:hAnsi="Times New Roman" w:cs="Times New Roman"/>
          <w:bCs/>
          <w:sz w:val="24"/>
          <w:szCs w:val="24"/>
        </w:rPr>
        <w:t>, u visini od 500,00 eura po m2, odnosno 3.751,00</w:t>
      </w:r>
      <w:r w:rsidR="005B7B0F">
        <w:rPr>
          <w:rFonts w:ascii="Times New Roman" w:hAnsi="Times New Roman" w:cs="Times New Roman"/>
          <w:bCs/>
          <w:sz w:val="24"/>
          <w:szCs w:val="24"/>
        </w:rPr>
        <w:t xml:space="preserve"> kn /m2 (1 </w:t>
      </w:r>
      <w:proofErr w:type="spellStart"/>
      <w:r w:rsidR="005B7B0F">
        <w:rPr>
          <w:rFonts w:ascii="Times New Roman" w:hAnsi="Times New Roman" w:cs="Times New Roman"/>
          <w:bCs/>
          <w:sz w:val="24"/>
          <w:szCs w:val="24"/>
        </w:rPr>
        <w:t>eur</w:t>
      </w:r>
      <w:proofErr w:type="spellEnd"/>
      <w:r w:rsidR="005B7B0F">
        <w:rPr>
          <w:rFonts w:ascii="Times New Roman" w:hAnsi="Times New Roman" w:cs="Times New Roman"/>
          <w:bCs/>
          <w:sz w:val="24"/>
          <w:szCs w:val="24"/>
        </w:rPr>
        <w:t xml:space="preserve"> = 7.502 kn), </w:t>
      </w:r>
      <w:r w:rsidR="002E3463">
        <w:rPr>
          <w:rFonts w:ascii="Times New Roman" w:hAnsi="Times New Roman" w:cs="Times New Roman"/>
          <w:bCs/>
          <w:sz w:val="24"/>
          <w:szCs w:val="24"/>
        </w:rPr>
        <w:t xml:space="preserve">što ukupno procijenjena tržišna vrijednost predmetne nekretnine iznosi </w:t>
      </w:r>
      <w:r w:rsidR="002E3463">
        <w:rPr>
          <w:rFonts w:ascii="Times New Roman" w:hAnsi="Times New Roman" w:cs="Times New Roman"/>
        </w:rPr>
        <w:t>2.771.989,00  kn.</w:t>
      </w:r>
    </w:p>
    <w:p w:rsidR="00864FB9" w:rsidRPr="001F23CE" w:rsidRDefault="003F4616" w:rsidP="00E402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                  Trenutno se predmetno zemljištu koristi kao</w:t>
      </w:r>
      <w:r w:rsidR="002E346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odlagalište nepropisno parkiranih vozila, odnosno površina je u zakupu privatnog trgovačkog društva, privatne pauk službe, HVIMAK Makarska d.o.o., što se vlasnica obvezuje ukloniti odnosno osloboditi od osob</w:t>
      </w:r>
      <w:r w:rsidR="001F23CE">
        <w:rPr>
          <w:rFonts w:ascii="Times New Roman" w:hAnsi="Times New Roman" w:cs="Times New Roman"/>
          <w:sz w:val="24"/>
          <w:szCs w:val="24"/>
        </w:rPr>
        <w:t xml:space="preserve">a i stvari </w:t>
      </w:r>
      <w:r>
        <w:rPr>
          <w:rFonts w:ascii="Times New Roman" w:hAnsi="Times New Roman" w:cs="Times New Roman"/>
          <w:sz w:val="24"/>
          <w:szCs w:val="24"/>
        </w:rPr>
        <w:t>prije potpisivanja ugov</w:t>
      </w:r>
      <w:r w:rsidR="001F23CE">
        <w:rPr>
          <w:rFonts w:ascii="Times New Roman" w:hAnsi="Times New Roman" w:cs="Times New Roman"/>
          <w:sz w:val="24"/>
          <w:szCs w:val="24"/>
        </w:rPr>
        <w:t>ora o kupoprodaji.</w:t>
      </w:r>
    </w:p>
    <w:p w:rsidR="006F6AF5" w:rsidRPr="006F6AF5" w:rsidRDefault="006F6AF5" w:rsidP="00E4021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F6AF5">
        <w:rPr>
          <w:rFonts w:ascii="Times New Roman" w:hAnsi="Times New Roman" w:cs="Times New Roman"/>
          <w:sz w:val="24"/>
          <w:szCs w:val="24"/>
        </w:rPr>
        <w:t xml:space="preserve">                 Sukladno članku 48. Zakona o lokalnoj i područnoj (regionalnoj) samoupravi  (NN br. </w:t>
      </w:r>
      <w:hyperlink r:id="rId5" w:history="1">
        <w:r w:rsidRPr="006F6AF5">
          <w:rPr>
            <w:rFonts w:ascii="Times New Roman" w:hAnsi="Times New Roman" w:cs="Times New Roman"/>
            <w:sz w:val="24"/>
            <w:szCs w:val="24"/>
          </w:rPr>
          <w:t>33/01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6F6AF5">
          <w:rPr>
            <w:rFonts w:ascii="Times New Roman" w:hAnsi="Times New Roman" w:cs="Times New Roman"/>
            <w:sz w:val="24"/>
            <w:szCs w:val="24"/>
          </w:rPr>
          <w:t>60/01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6F6AF5">
          <w:rPr>
            <w:rFonts w:ascii="Times New Roman" w:hAnsi="Times New Roman" w:cs="Times New Roman"/>
            <w:sz w:val="24"/>
            <w:szCs w:val="24"/>
          </w:rPr>
          <w:t>129/05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6F6AF5">
          <w:rPr>
            <w:rFonts w:ascii="Times New Roman" w:hAnsi="Times New Roman" w:cs="Times New Roman"/>
            <w:sz w:val="24"/>
            <w:szCs w:val="24"/>
          </w:rPr>
          <w:t>109/07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6F6AF5">
          <w:rPr>
            <w:rFonts w:ascii="Times New Roman" w:hAnsi="Times New Roman" w:cs="Times New Roman"/>
            <w:sz w:val="24"/>
            <w:szCs w:val="24"/>
          </w:rPr>
          <w:t>125/08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6F6AF5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6F6AF5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6F6AF5">
        <w:rPr>
          <w:rFonts w:ascii="Times New Roman" w:hAnsi="Times New Roman" w:cs="Times New Roman"/>
          <w:sz w:val="24"/>
          <w:szCs w:val="24"/>
        </w:rPr>
        <w:t>, </w:t>
      </w:r>
      <w:hyperlink r:id="rId12" w:history="1">
        <w:r w:rsidRPr="006F6AF5">
          <w:rPr>
            <w:rFonts w:ascii="Times New Roman" w:hAnsi="Times New Roman" w:cs="Times New Roman"/>
            <w:sz w:val="24"/>
            <w:szCs w:val="24"/>
          </w:rPr>
          <w:t>150/11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6F6AF5">
          <w:rPr>
            <w:rFonts w:ascii="Times New Roman" w:hAnsi="Times New Roman" w:cs="Times New Roman"/>
            <w:sz w:val="24"/>
            <w:szCs w:val="24"/>
          </w:rPr>
          <w:t>144/12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6F6AF5">
          <w:rPr>
            <w:rFonts w:ascii="Times New Roman" w:hAnsi="Times New Roman" w:cs="Times New Roman"/>
            <w:sz w:val="24"/>
            <w:szCs w:val="24"/>
          </w:rPr>
          <w:t>19/13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6F6AF5">
          <w:rPr>
            <w:rFonts w:ascii="Times New Roman" w:hAnsi="Times New Roman" w:cs="Times New Roman"/>
            <w:sz w:val="24"/>
            <w:szCs w:val="24"/>
          </w:rPr>
          <w:t>137/15</w:t>
        </w:r>
      </w:hyperlink>
      <w:r w:rsidRPr="006F6AF5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6F6AF5" w:rsidRDefault="006F6AF5" w:rsidP="00E4021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F6AF5">
        <w:rPr>
          <w:rFonts w:ascii="Times New Roman" w:hAnsi="Times New Roman" w:cs="Times New Roman"/>
          <w:sz w:val="24"/>
          <w:szCs w:val="24"/>
        </w:rPr>
        <w:t xml:space="preserve"> obzirom da se radi o vrijednosti zemljišta većoj od 0,5  iznosa prihoda Grada Makarske ostvarenih u prethodnoj 2016. godini, to je za donošenje ovog zaključka odnosno za sklapanje pravnog posla potrebna odluka odno</w:t>
      </w:r>
      <w:r>
        <w:rPr>
          <w:rFonts w:ascii="Times New Roman" w:hAnsi="Times New Roman" w:cs="Times New Roman"/>
          <w:sz w:val="24"/>
          <w:szCs w:val="24"/>
        </w:rPr>
        <w:t>sno suglasnost Gradskog vijeća.</w:t>
      </w:r>
    </w:p>
    <w:p w:rsidR="00663072" w:rsidRPr="00663072" w:rsidRDefault="00663072" w:rsidP="00E4021C">
      <w:pPr>
        <w:jc w:val="both"/>
        <w:rPr>
          <w:rFonts w:ascii="Times New Roman" w:hAnsi="Times New Roman" w:cs="Times New Roman"/>
          <w:sz w:val="24"/>
          <w:szCs w:val="24"/>
        </w:rPr>
      </w:pPr>
      <w:r w:rsidRPr="00663072">
        <w:rPr>
          <w:rFonts w:ascii="Times New Roman" w:hAnsi="Times New Roman" w:cs="Times New Roman"/>
          <w:sz w:val="24"/>
          <w:szCs w:val="24"/>
        </w:rPr>
        <w:t xml:space="preserve">                  Za realizaciju Zaključka sklopit će se ugovori o kupnji predmetnog zemljišta prema navedenim uvjetima iz Zaključka, nakon što Gradsko vijeće done</w:t>
      </w:r>
      <w:r w:rsidR="006F6AF5">
        <w:rPr>
          <w:rFonts w:ascii="Times New Roman" w:hAnsi="Times New Roman" w:cs="Times New Roman"/>
          <w:sz w:val="24"/>
          <w:szCs w:val="24"/>
        </w:rPr>
        <w:t>se Odluku o  suglasnosti za</w:t>
      </w:r>
      <w:r w:rsidRPr="00663072">
        <w:rPr>
          <w:rFonts w:ascii="Times New Roman" w:hAnsi="Times New Roman" w:cs="Times New Roman"/>
          <w:sz w:val="24"/>
          <w:szCs w:val="24"/>
        </w:rPr>
        <w:t xml:space="preserve"> sklapanje takvih pravnih poslova.  </w:t>
      </w:r>
    </w:p>
    <w:p w:rsidR="00663072" w:rsidRPr="00663072" w:rsidRDefault="00663072" w:rsidP="00663072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E4021C" w:rsidRPr="00653978" w:rsidRDefault="00663072" w:rsidP="00E4021C">
      <w:pPr>
        <w:pStyle w:val="DefaultStyle"/>
        <w:spacing w:after="0" w:line="240" w:lineRule="atLeast"/>
        <w:jc w:val="right"/>
        <w:rPr>
          <w:rFonts w:ascii="Times New Roman" w:hAnsi="Times New Roman" w:cs="Times New Roman"/>
        </w:rPr>
      </w:pPr>
      <w:r w:rsidRPr="00663072">
        <w:rPr>
          <w:rFonts w:ascii="Times New Roman" w:hAnsi="Times New Roman" w:cs="Times New Roman"/>
        </w:rPr>
        <w:t xml:space="preserve">                                                                </w:t>
      </w:r>
      <w:r w:rsidRPr="00663072">
        <w:rPr>
          <w:rFonts w:ascii="Times New Roman" w:hAnsi="Times New Roman" w:cs="Times New Roman"/>
          <w:b/>
          <w:bCs/>
        </w:rPr>
        <w:t xml:space="preserve">                 </w:t>
      </w:r>
      <w:r w:rsidR="00E4021C" w:rsidRPr="00653978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</w:t>
      </w:r>
      <w:r w:rsidR="00E4021C" w:rsidRPr="00653978">
        <w:rPr>
          <w:rFonts w:ascii="Times New Roman" w:hAnsi="Times New Roman" w:cs="Times New Roman"/>
        </w:rPr>
        <w:t xml:space="preserve">GRADONAČELNIK </w:t>
      </w:r>
    </w:p>
    <w:p w:rsidR="00E4021C" w:rsidRPr="00D026C5" w:rsidRDefault="00E4021C" w:rsidP="00E4021C">
      <w:pPr>
        <w:pStyle w:val="DefaultStyle"/>
        <w:spacing w:after="0" w:line="240" w:lineRule="atLeast"/>
        <w:jc w:val="righ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</w:t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  <w:t xml:space="preserve">   </w:t>
      </w:r>
      <w:r w:rsidRPr="00653978">
        <w:rPr>
          <w:rFonts w:ascii="Times New Roman" w:hAnsi="Times New Roman" w:cs="Times New Roman"/>
        </w:rPr>
        <w:tab/>
        <w:t xml:space="preserve">                               Jure Brkan, </w:t>
      </w:r>
      <w:proofErr w:type="spellStart"/>
      <w:r w:rsidRPr="00653978">
        <w:rPr>
          <w:rFonts w:ascii="Times New Roman" w:hAnsi="Times New Roman" w:cs="Times New Roman"/>
        </w:rPr>
        <w:t>dipl.oec</w:t>
      </w:r>
      <w:proofErr w:type="spellEnd"/>
      <w:r w:rsidRPr="00653978">
        <w:rPr>
          <w:rFonts w:ascii="Times New Roman" w:hAnsi="Times New Roman" w:cs="Times New Roman"/>
        </w:rPr>
        <w:t>.</w:t>
      </w:r>
    </w:p>
    <w:p w:rsidR="00E4021C" w:rsidRDefault="00E4021C" w:rsidP="00E4021C">
      <w:pPr>
        <w:pStyle w:val="DefaultStyle"/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B3556D" w:rsidRPr="006F6AF5" w:rsidRDefault="00B3556D" w:rsidP="006F6AF5">
      <w:pPr>
        <w:rPr>
          <w:rFonts w:ascii="Times New Roman" w:hAnsi="Times New Roman" w:cs="Times New Roman"/>
          <w:sz w:val="24"/>
          <w:szCs w:val="24"/>
        </w:rPr>
      </w:pPr>
    </w:p>
    <w:sectPr w:rsidR="00B3556D" w:rsidRPr="006F6AF5" w:rsidSect="008D79B9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074E9"/>
    <w:multiLevelType w:val="hybridMultilevel"/>
    <w:tmpl w:val="D46E03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15"/>
    <w:rsid w:val="00046398"/>
    <w:rsid w:val="00076CC4"/>
    <w:rsid w:val="00096299"/>
    <w:rsid w:val="000D32D7"/>
    <w:rsid w:val="00114ED6"/>
    <w:rsid w:val="00130627"/>
    <w:rsid w:val="00161123"/>
    <w:rsid w:val="001F23CE"/>
    <w:rsid w:val="001F336D"/>
    <w:rsid w:val="002C767D"/>
    <w:rsid w:val="002E2972"/>
    <w:rsid w:val="002E3463"/>
    <w:rsid w:val="002F1B1A"/>
    <w:rsid w:val="00331C24"/>
    <w:rsid w:val="003618FE"/>
    <w:rsid w:val="00391765"/>
    <w:rsid w:val="003F4616"/>
    <w:rsid w:val="004F67DD"/>
    <w:rsid w:val="005613D9"/>
    <w:rsid w:val="005724BE"/>
    <w:rsid w:val="005B7B0F"/>
    <w:rsid w:val="00602B79"/>
    <w:rsid w:val="006452CD"/>
    <w:rsid w:val="00653978"/>
    <w:rsid w:val="00663072"/>
    <w:rsid w:val="006B5662"/>
    <w:rsid w:val="006C32E5"/>
    <w:rsid w:val="006C3A57"/>
    <w:rsid w:val="006F6AF5"/>
    <w:rsid w:val="0071644A"/>
    <w:rsid w:val="00755AFB"/>
    <w:rsid w:val="007964B8"/>
    <w:rsid w:val="007B46AC"/>
    <w:rsid w:val="00846249"/>
    <w:rsid w:val="00864FB9"/>
    <w:rsid w:val="008C495A"/>
    <w:rsid w:val="008D79B9"/>
    <w:rsid w:val="00910B6D"/>
    <w:rsid w:val="00925D98"/>
    <w:rsid w:val="00973801"/>
    <w:rsid w:val="00A62530"/>
    <w:rsid w:val="00A8768D"/>
    <w:rsid w:val="00A954A0"/>
    <w:rsid w:val="00AD7BB3"/>
    <w:rsid w:val="00B3556D"/>
    <w:rsid w:val="00B91795"/>
    <w:rsid w:val="00BA1630"/>
    <w:rsid w:val="00BB2FBD"/>
    <w:rsid w:val="00C56871"/>
    <w:rsid w:val="00D026C5"/>
    <w:rsid w:val="00D44357"/>
    <w:rsid w:val="00D53B19"/>
    <w:rsid w:val="00D5520B"/>
    <w:rsid w:val="00D9530A"/>
    <w:rsid w:val="00DE716D"/>
    <w:rsid w:val="00DF7C15"/>
    <w:rsid w:val="00E4021C"/>
    <w:rsid w:val="00E71FC0"/>
    <w:rsid w:val="00EA29CE"/>
    <w:rsid w:val="00F734AE"/>
    <w:rsid w:val="00F8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00373"/>
  <w15:docId w15:val="{1F873F27-9BFB-40E1-8749-9AC0E3B0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79B9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8D79B9"/>
    <w:pPr>
      <w:widowControl w:val="0"/>
      <w:suppressAutoHyphens/>
      <w:spacing w:after="160" w:line="259" w:lineRule="auto"/>
    </w:pPr>
    <w:rPr>
      <w:rFonts w:cs="Calibri"/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8D79B9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8D79B9"/>
  </w:style>
  <w:style w:type="character" w:customStyle="1" w:styleId="Char">
    <w:name w:val="Char"/>
    <w:uiPriority w:val="99"/>
    <w:rsid w:val="008D79B9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8D79B9"/>
    <w:rPr>
      <w:rFonts w:eastAsia="Times New Roman"/>
    </w:rPr>
  </w:style>
  <w:style w:type="character" w:customStyle="1" w:styleId="ListLabel2">
    <w:name w:val="ListLabel 2"/>
    <w:uiPriority w:val="99"/>
    <w:rsid w:val="008D79B9"/>
  </w:style>
  <w:style w:type="paragraph" w:styleId="Zaglavlje">
    <w:name w:val="header"/>
    <w:basedOn w:val="DefaultStyle"/>
    <w:next w:val="TextBody"/>
    <w:link w:val="ZaglavljeChar"/>
    <w:uiPriority w:val="99"/>
    <w:rsid w:val="008D79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basedOn w:val="Zadanifontodlomka"/>
    <w:link w:val="Zaglavlje"/>
    <w:uiPriority w:val="99"/>
    <w:semiHidden/>
    <w:locked/>
  </w:style>
  <w:style w:type="paragraph" w:customStyle="1" w:styleId="TextBody">
    <w:name w:val="Text Body"/>
    <w:basedOn w:val="DefaultStyle"/>
    <w:uiPriority w:val="99"/>
    <w:rsid w:val="008D79B9"/>
    <w:pPr>
      <w:spacing w:after="120"/>
    </w:pPr>
  </w:style>
  <w:style w:type="paragraph" w:styleId="Popis">
    <w:name w:val="List"/>
    <w:basedOn w:val="TextBody"/>
    <w:uiPriority w:val="99"/>
    <w:rsid w:val="008D79B9"/>
  </w:style>
  <w:style w:type="paragraph" w:customStyle="1" w:styleId="Opis">
    <w:name w:val="Opis"/>
    <w:basedOn w:val="DefaultStyle"/>
    <w:uiPriority w:val="99"/>
    <w:rsid w:val="008D79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8D79B9"/>
    <w:pPr>
      <w:suppressLineNumbers/>
    </w:pPr>
  </w:style>
  <w:style w:type="paragraph" w:customStyle="1" w:styleId="Zaglavlje1">
    <w:name w:val="Zaglavlje1"/>
    <w:basedOn w:val="DefaultStyle"/>
    <w:uiPriority w:val="99"/>
    <w:rsid w:val="008D79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8D79B9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8D79B9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8D79B9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8D79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Pr>
      <w:rFonts w:ascii="Times New Roman" w:hAnsi="Times New Roman" w:cs="Times New Roman"/>
      <w:sz w:val="2"/>
      <w:szCs w:val="2"/>
    </w:rPr>
  </w:style>
  <w:style w:type="paragraph" w:styleId="Odlomakpopisa">
    <w:name w:val="List Paragraph"/>
    <w:basedOn w:val="DefaultStyle"/>
    <w:uiPriority w:val="99"/>
    <w:qFormat/>
    <w:rsid w:val="008D79B9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3618FE"/>
    <w:pPr>
      <w:suppressAutoHyphens/>
      <w:spacing w:after="0" w:line="240" w:lineRule="auto"/>
      <w:ind w:left="708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3" TargetMode="External"/><Relationship Id="rId13" Type="http://schemas.openxmlformats.org/officeDocument/2006/relationships/hyperlink" Target="http://www.zakon.hr/cms.htm?id=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2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1" TargetMode="External"/><Relationship Id="rId11" Type="http://schemas.openxmlformats.org/officeDocument/2006/relationships/hyperlink" Target="http://www.zakon.hr/cms.htm?id=266" TargetMode="External"/><Relationship Id="rId5" Type="http://schemas.openxmlformats.org/officeDocument/2006/relationships/hyperlink" Target="http://www.zakon.hr/cms.htm?id=260" TargetMode="External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4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2017-10-12T14:03:00Z</cp:lastPrinted>
  <dcterms:created xsi:type="dcterms:W3CDTF">2017-10-13T06:53:00Z</dcterms:created>
  <dcterms:modified xsi:type="dcterms:W3CDTF">2017-10-13T06:53:00Z</dcterms:modified>
</cp:coreProperties>
</file>