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56D" w:rsidRPr="00653978" w:rsidRDefault="00B3556D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ab/>
        <w:t xml:space="preserve">Temeljem članka 49. Statuta Grada Makarske (Glasnik Grada Makarske br. 8/09, 13/09, 2/13, 8/13 i 9/13 - pročišćeni tekst), Gradonačelnik  Grada Makarske, u postupku </w:t>
      </w:r>
      <w:r w:rsidR="001F43FE">
        <w:rPr>
          <w:rFonts w:ascii="Times New Roman" w:hAnsi="Times New Roman" w:cs="Times New Roman"/>
        </w:rPr>
        <w:t xml:space="preserve">sporazumnog </w:t>
      </w:r>
      <w:r w:rsidRPr="00653978">
        <w:rPr>
          <w:rFonts w:ascii="Times New Roman" w:hAnsi="Times New Roman" w:cs="Times New Roman"/>
        </w:rPr>
        <w:t xml:space="preserve">otkupa prava vlasništva na zemljištu </w:t>
      </w:r>
      <w:r w:rsidRPr="006C32E5">
        <w:rPr>
          <w:rFonts w:ascii="Times New Roman" w:hAnsi="Times New Roman" w:cs="Times New Roman"/>
          <w:color w:val="auto"/>
        </w:rPr>
        <w:t>u trasi ulice Europske zajednice, zajedno sa nastavkom prometnice, jugoistočnim odvojkom, a</w:t>
      </w:r>
      <w:r w:rsidRPr="00653978">
        <w:rPr>
          <w:rFonts w:ascii="Times New Roman" w:hAnsi="Times New Roman" w:cs="Times New Roman"/>
        </w:rPr>
        <w:t xml:space="preserve"> radi rješa</w:t>
      </w:r>
      <w:r w:rsidR="00663072">
        <w:rPr>
          <w:rFonts w:ascii="Times New Roman" w:hAnsi="Times New Roman" w:cs="Times New Roman"/>
        </w:rPr>
        <w:t>vanja imovinskih odnosa, dana 12</w:t>
      </w:r>
      <w:r w:rsidRPr="00653978">
        <w:rPr>
          <w:rFonts w:ascii="Times New Roman" w:hAnsi="Times New Roman" w:cs="Times New Roman"/>
        </w:rPr>
        <w:t>. listopada 2017. godine, donio je slijedeći</w:t>
      </w:r>
    </w:p>
    <w:p w:rsidR="00B3556D" w:rsidRPr="00653978" w:rsidRDefault="00B3556D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  <w:b/>
          <w:bCs/>
        </w:rPr>
        <w:t>Z  A  K  L  J  U  Č  A  K</w:t>
      </w:r>
    </w:p>
    <w:p w:rsidR="00B3556D" w:rsidRPr="00653978" w:rsidRDefault="00B3556D" w:rsidP="002C767D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  <w:b/>
          <w:bCs/>
        </w:rPr>
        <w:t>o prijedlogu otkupa zemljišta</w:t>
      </w:r>
    </w:p>
    <w:p w:rsidR="00B3556D" w:rsidRPr="00653978" w:rsidRDefault="00B3556D" w:rsidP="002C767D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bookmarkStart w:id="0" w:name="_Hlk495571678"/>
      <w:r w:rsidRPr="00653978">
        <w:rPr>
          <w:rFonts w:ascii="Times New Roman" w:hAnsi="Times New Roman" w:cs="Times New Roman"/>
          <w:b/>
          <w:bCs/>
        </w:rPr>
        <w:t xml:space="preserve">(Ulica Europske zajednice, sa </w:t>
      </w:r>
      <w:r w:rsidR="00D53B19">
        <w:rPr>
          <w:rFonts w:ascii="Times New Roman" w:hAnsi="Times New Roman" w:cs="Times New Roman"/>
          <w:b/>
          <w:bCs/>
        </w:rPr>
        <w:t xml:space="preserve">jugoistočnim </w:t>
      </w:r>
      <w:r w:rsidRPr="00653978">
        <w:rPr>
          <w:rFonts w:ascii="Times New Roman" w:hAnsi="Times New Roman" w:cs="Times New Roman"/>
          <w:b/>
          <w:bCs/>
        </w:rPr>
        <w:t>odvojkom</w:t>
      </w:r>
      <w:r w:rsidR="00D53B19">
        <w:rPr>
          <w:rFonts w:ascii="Times New Roman" w:hAnsi="Times New Roman" w:cs="Times New Roman"/>
          <w:b/>
          <w:bCs/>
        </w:rPr>
        <w:t xml:space="preserve"> iste</w:t>
      </w:r>
      <w:r w:rsidRPr="00653978">
        <w:rPr>
          <w:rFonts w:ascii="Times New Roman" w:hAnsi="Times New Roman" w:cs="Times New Roman"/>
          <w:b/>
          <w:bCs/>
        </w:rPr>
        <w:t>)</w:t>
      </w:r>
    </w:p>
    <w:bookmarkEnd w:id="0"/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9D3964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I.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ab/>
        <w:t xml:space="preserve">  Za potrebe uređenja imovinsko-pravnih odnosa na površinama prometnica kao nerazvrstanih cesta, Grad Makarska kupuje slijedeće nekretnine odnosno dijelove zemljišta: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F8567B" w:rsidRDefault="00B3556D" w:rsidP="00F8567B">
      <w:pPr>
        <w:pStyle w:val="DefaultStyle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na dijelu ulice Europske zajednice, dio koji prilikom otvaranja </w:t>
      </w:r>
      <w:proofErr w:type="spellStart"/>
      <w:r w:rsidRPr="00653978">
        <w:rPr>
          <w:rFonts w:ascii="Times New Roman" w:hAnsi="Times New Roman" w:cs="Times New Roman"/>
        </w:rPr>
        <w:t>trg.centra</w:t>
      </w:r>
      <w:proofErr w:type="spellEnd"/>
      <w:r w:rsidRPr="00653978">
        <w:rPr>
          <w:rFonts w:ascii="Times New Roman" w:hAnsi="Times New Roman" w:cs="Times New Roman"/>
        </w:rPr>
        <w:t xml:space="preserve"> LIDL proširen preko dijela čestica u privatnom vlasništvu, i to:</w:t>
      </w:r>
    </w:p>
    <w:p w:rsidR="00F8567B" w:rsidRPr="00F8567B" w:rsidRDefault="00F8567B" w:rsidP="00F8567B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F8567B" w:rsidRPr="00F8567B" w:rsidRDefault="00F8567B" w:rsidP="00F8567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kat.č.z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4326/4 k.o. Makarska Makar /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zk.č.z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140/4,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površ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670 m2,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z.u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1544 k.o.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Kotišina</w:t>
      </w:r>
      <w:proofErr w:type="spellEnd"/>
    </w:p>
    <w:p w:rsidR="00F8567B" w:rsidRPr="00F8567B" w:rsidRDefault="00F8567B" w:rsidP="00F8567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kat.č.z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4326/2 k.o. Makarska Makar /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zk.č.z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134/8, površine 72 m2,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z.u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976 k.o.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Kotišina</w:t>
      </w:r>
      <w:proofErr w:type="spellEnd"/>
    </w:p>
    <w:p w:rsidR="00F8567B" w:rsidRPr="00F8567B" w:rsidRDefault="00F8567B" w:rsidP="00F8567B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ar-SA"/>
        </w:rPr>
      </w:pPr>
      <w:r w:rsidRPr="00F8567B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kat.č.z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4326/5 k.o. Makarska Makar /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zk.č.z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134/11,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površ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100 m2,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z.u</w:t>
      </w:r>
      <w:proofErr w:type="spellEnd"/>
      <w:r w:rsidRPr="00F8567B">
        <w:rPr>
          <w:rFonts w:ascii="Times New Roman" w:hAnsi="Times New Roman" w:cs="Times New Roman"/>
          <w:sz w:val="24"/>
          <w:szCs w:val="24"/>
          <w:lang w:eastAsia="ar-SA"/>
        </w:rPr>
        <w:t xml:space="preserve">. 1486 k.o. </w:t>
      </w:r>
      <w:proofErr w:type="spellStart"/>
      <w:r w:rsidRPr="00F8567B">
        <w:rPr>
          <w:rFonts w:ascii="Times New Roman" w:hAnsi="Times New Roman" w:cs="Times New Roman"/>
          <w:sz w:val="24"/>
          <w:szCs w:val="24"/>
          <w:lang w:eastAsia="ar-SA"/>
        </w:rPr>
        <w:t>Kotišina</w:t>
      </w:r>
      <w:proofErr w:type="spellEnd"/>
    </w:p>
    <w:p w:rsidR="00F8567B" w:rsidRPr="00F8567B" w:rsidRDefault="00F8567B" w:rsidP="00F856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 -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kat.č.z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. 4326/6 k.o. Makarska Makar /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zk.č.z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. 134/12,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površ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. 15 m2,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z.u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. 1486 k.o.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Kotišina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, </w:t>
      </w:r>
    </w:p>
    <w:p w:rsidR="00B3556D" w:rsidRPr="00653978" w:rsidRDefault="00B3556D" w:rsidP="003618FE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F8567B" w:rsidRDefault="00B3556D" w:rsidP="00F8567B">
      <w:pPr>
        <w:pStyle w:val="DefaultStyle"/>
        <w:numPr>
          <w:ilvl w:val="0"/>
          <w:numId w:val="1"/>
        </w:numPr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novo formiranu česticu puta, kao nastavak prometnice, odnosno jugoistočni odvojak Ul. Europske zajednice, do novo planiranih poslovnih objekata:</w:t>
      </w:r>
    </w:p>
    <w:p w:rsidR="00F8567B" w:rsidRPr="00F8567B" w:rsidRDefault="00F8567B" w:rsidP="00F8567B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F8567B" w:rsidRPr="00F8567B" w:rsidRDefault="00F8567B" w:rsidP="00F8567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-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kat.č.z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. 4326/8 k.o. Makarska Makar /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zk.č.z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. 133/5, površine 830 m2,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z.u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 xml:space="preserve">. 1544 k.o. </w:t>
      </w:r>
      <w:proofErr w:type="spellStart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Kotišina</w:t>
      </w:r>
      <w:proofErr w:type="spellEnd"/>
      <w:r w:rsidRPr="00F8567B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9D3964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II.</w:t>
      </w:r>
    </w:p>
    <w:p w:rsidR="00B3556D" w:rsidRPr="00653978" w:rsidRDefault="00B3556D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ab/>
        <w:t xml:space="preserve">   Naknada, prodajna cijena za otkup zemljišta iz točke I. utvrđuje se:</w:t>
      </w:r>
    </w:p>
    <w:p w:rsidR="00B3556D" w:rsidRPr="00653978" w:rsidRDefault="00B3556D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- za dijelove ulice Europske zajednice, naknada, prodajna cijena se utvrđuje u iznosu od 2.006,78 kn po m2, što za ukupno 956 m2 iznosi </w:t>
      </w:r>
      <w:r w:rsidR="00C677C0">
        <w:rPr>
          <w:rFonts w:ascii="Times New Roman" w:hAnsi="Times New Roman"/>
        </w:rPr>
        <w:t xml:space="preserve">1.719.810,46 </w:t>
      </w:r>
      <w:r w:rsidR="00C677C0" w:rsidRPr="007061A6">
        <w:rPr>
          <w:rFonts w:ascii="Times New Roman" w:hAnsi="Times New Roman"/>
        </w:rPr>
        <w:t>kn</w:t>
      </w:r>
      <w:r w:rsidRPr="00653978">
        <w:rPr>
          <w:rFonts w:ascii="Times New Roman" w:hAnsi="Times New Roman" w:cs="Times New Roman"/>
        </w:rPr>
        <w:t>,</w:t>
      </w:r>
    </w:p>
    <w:p w:rsidR="00B3556D" w:rsidRPr="00653978" w:rsidRDefault="00B3556D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- za jugoistočni odvojak iste ulice, naknada se utvrđuje  u iznosu od 1.875,50 kn po m2, što za 830  m2 iznosi 1.556.665,00 kn,</w:t>
      </w:r>
    </w:p>
    <w:p w:rsidR="00B3556D" w:rsidRPr="00653978" w:rsidRDefault="00B3556D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što ukupno za obje prometnice kupoprodajna naknada, bez iskaza PDV-a iznosi </w:t>
      </w:r>
      <w:r w:rsidR="00C677C0">
        <w:rPr>
          <w:rFonts w:ascii="Times New Roman" w:hAnsi="Times New Roman" w:cs="Times New Roman"/>
          <w:b/>
          <w:bCs/>
        </w:rPr>
        <w:t xml:space="preserve"> 3.276.475,46</w:t>
      </w:r>
      <w:r w:rsidRPr="00653978">
        <w:rPr>
          <w:rFonts w:ascii="Times New Roman" w:hAnsi="Times New Roman" w:cs="Times New Roman"/>
          <w:b/>
          <w:bCs/>
        </w:rPr>
        <w:t xml:space="preserve"> kn </w:t>
      </w:r>
      <w:r w:rsidR="00C677C0">
        <w:rPr>
          <w:rFonts w:ascii="Times New Roman" w:hAnsi="Times New Roman" w:cs="Times New Roman"/>
        </w:rPr>
        <w:t xml:space="preserve">(slovima: </w:t>
      </w:r>
      <w:proofErr w:type="spellStart"/>
      <w:r w:rsidR="00C677C0">
        <w:rPr>
          <w:rFonts w:ascii="Times New Roman" w:hAnsi="Times New Roman" w:cs="Times New Roman"/>
        </w:rPr>
        <w:t>trimilijunadvjestosedamdesetšesttisućačetristosedamdesetpet</w:t>
      </w:r>
      <w:r w:rsidRPr="00653978">
        <w:rPr>
          <w:rFonts w:ascii="Times New Roman" w:hAnsi="Times New Roman" w:cs="Times New Roman"/>
        </w:rPr>
        <w:t>kuna</w:t>
      </w:r>
      <w:proofErr w:type="spellEnd"/>
      <w:r w:rsidRPr="00653978">
        <w:rPr>
          <w:rFonts w:ascii="Times New Roman" w:hAnsi="Times New Roman" w:cs="Times New Roman"/>
        </w:rPr>
        <w:t xml:space="preserve"> i </w:t>
      </w:r>
      <w:proofErr w:type="spellStart"/>
      <w:r w:rsidRPr="00653978">
        <w:rPr>
          <w:rFonts w:ascii="Times New Roman" w:hAnsi="Times New Roman" w:cs="Times New Roman"/>
        </w:rPr>
        <w:t>četrdesetšestlipa</w:t>
      </w:r>
      <w:proofErr w:type="spellEnd"/>
      <w:r w:rsidRPr="00653978">
        <w:rPr>
          <w:rFonts w:ascii="Times New Roman" w:hAnsi="Times New Roman" w:cs="Times New Roman"/>
        </w:rPr>
        <w:t>).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9D3964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III.</w:t>
      </w:r>
      <w:bookmarkStart w:id="1" w:name="_Hlk495579966"/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U dogovoru sa vlasnicima zemljišta – investitorima ugovor o kupoprodaji zemljišta iz točke I. biti će sklopljen nakon brisanja svih</w:t>
      </w:r>
      <w:r w:rsidR="00663072">
        <w:rPr>
          <w:rFonts w:ascii="Times New Roman" w:hAnsi="Times New Roman" w:cs="Times New Roman"/>
        </w:rPr>
        <w:t xml:space="preserve"> prava služnosti i ostalih stvarno pravnih</w:t>
      </w:r>
      <w:r w:rsidRPr="00653978">
        <w:rPr>
          <w:rFonts w:ascii="Times New Roman" w:hAnsi="Times New Roman" w:cs="Times New Roman"/>
        </w:rPr>
        <w:t xml:space="preserve"> tereta sa svih vlasničkih listova, a kupoprodajna naknada će biti podmirena višestrukim prijebojem potraživanja</w:t>
      </w:r>
      <w:r w:rsidR="00B52E0B">
        <w:rPr>
          <w:rFonts w:ascii="Times New Roman" w:hAnsi="Times New Roman" w:cs="Times New Roman"/>
        </w:rPr>
        <w:t>,</w:t>
      </w:r>
      <w:r w:rsidRPr="00653978">
        <w:rPr>
          <w:rFonts w:ascii="Times New Roman" w:hAnsi="Times New Roman" w:cs="Times New Roman"/>
        </w:rPr>
        <w:t xml:space="preserve"> između Grada Makarske, </w:t>
      </w:r>
      <w:r w:rsidR="00864FB9">
        <w:rPr>
          <w:rFonts w:ascii="Times New Roman" w:hAnsi="Times New Roman" w:cs="Times New Roman"/>
        </w:rPr>
        <w:t xml:space="preserve">trgovačkog </w:t>
      </w:r>
      <w:r w:rsidR="00663072">
        <w:rPr>
          <w:rFonts w:ascii="Times New Roman" w:hAnsi="Times New Roman" w:cs="Times New Roman"/>
        </w:rPr>
        <w:t xml:space="preserve">društva </w:t>
      </w:r>
      <w:proofErr w:type="spellStart"/>
      <w:r w:rsidRPr="00653978">
        <w:rPr>
          <w:rFonts w:ascii="Times New Roman" w:hAnsi="Times New Roman" w:cs="Times New Roman"/>
        </w:rPr>
        <w:t>Dugiša</w:t>
      </w:r>
      <w:proofErr w:type="spellEnd"/>
      <w:r w:rsidRPr="00653978">
        <w:rPr>
          <w:rFonts w:ascii="Times New Roman" w:hAnsi="Times New Roman" w:cs="Times New Roman"/>
        </w:rPr>
        <w:t xml:space="preserve"> d.o.o. (</w:t>
      </w:r>
      <w:r w:rsidR="00663072">
        <w:rPr>
          <w:rFonts w:ascii="Times New Roman" w:hAnsi="Times New Roman" w:cs="Times New Roman"/>
        </w:rPr>
        <w:t xml:space="preserve">dospjela </w:t>
      </w:r>
      <w:r w:rsidRPr="00653978">
        <w:rPr>
          <w:rFonts w:ascii="Times New Roman" w:hAnsi="Times New Roman" w:cs="Times New Roman"/>
        </w:rPr>
        <w:t xml:space="preserve">obveza plaćanja komunalnog doprinosa u iznosu </w:t>
      </w:r>
      <w:r w:rsidR="00663072">
        <w:rPr>
          <w:rFonts w:ascii="Times New Roman" w:hAnsi="Times New Roman" w:cs="Times New Roman"/>
        </w:rPr>
        <w:t>od 11.624.053,10 kn,  i „</w:t>
      </w:r>
      <w:proofErr w:type="spellStart"/>
      <w:r w:rsidR="00663072">
        <w:rPr>
          <w:rFonts w:ascii="Times New Roman" w:hAnsi="Times New Roman" w:cs="Times New Roman"/>
        </w:rPr>
        <w:t>Georad</w:t>
      </w:r>
      <w:proofErr w:type="spellEnd"/>
      <w:r w:rsidR="00663072">
        <w:rPr>
          <w:rFonts w:ascii="Times New Roman" w:hAnsi="Times New Roman" w:cs="Times New Roman"/>
        </w:rPr>
        <w:t xml:space="preserve"> </w:t>
      </w:r>
      <w:proofErr w:type="spellStart"/>
      <w:r w:rsidR="00663072">
        <w:rPr>
          <w:rFonts w:ascii="Times New Roman" w:hAnsi="Times New Roman" w:cs="Times New Roman"/>
        </w:rPr>
        <w:t>Dugiša</w:t>
      </w:r>
      <w:proofErr w:type="spellEnd"/>
      <w:r w:rsidR="00663072">
        <w:rPr>
          <w:rFonts w:ascii="Times New Roman" w:hAnsi="Times New Roman" w:cs="Times New Roman"/>
        </w:rPr>
        <w:t>“ d.o.o. Zagreb</w:t>
      </w:r>
      <w:r w:rsidRPr="00653978">
        <w:rPr>
          <w:rFonts w:ascii="Times New Roman" w:hAnsi="Times New Roman" w:cs="Times New Roman"/>
        </w:rPr>
        <w:t>.</w:t>
      </w:r>
    </w:p>
    <w:bookmarkEnd w:id="1"/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9D3964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IV.</w:t>
      </w:r>
    </w:p>
    <w:p w:rsidR="00B3556D" w:rsidRPr="00653978" w:rsidRDefault="00B3556D" w:rsidP="00D9530A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Predlaže se Gradskom vijeću da donese Odluku o suglasnosti za stjecanje predmetnih nekretnina sukladno uvjetima iz ovog zaključka.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>V.</w:t>
      </w:r>
    </w:p>
    <w:p w:rsidR="00B3556D" w:rsidRPr="00653978" w:rsidRDefault="00B3556D" w:rsidP="002C767D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   Zadužuje se Odsjek za provedbu dokumenata prostornog uređenja i gradnju  da pripremi Nacrt Ugovora o kupoprodaji predmetne nekretnine zajedno sa višestrukim prijebojem potraživanja.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                                                            VI.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</w:t>
      </w:r>
      <w:r w:rsidRPr="00653978">
        <w:rPr>
          <w:rFonts w:ascii="Times New Roman" w:hAnsi="Times New Roman" w:cs="Times New Roman"/>
        </w:rPr>
        <w:tab/>
        <w:t xml:space="preserve">      Ovaj zaključak stupa na snagu danom donošenja.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663072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bookmarkStart w:id="2" w:name="_Hlk495570709"/>
      <w:r>
        <w:rPr>
          <w:rFonts w:ascii="Times New Roman" w:hAnsi="Times New Roman" w:cs="Times New Roman"/>
        </w:rPr>
        <w:t>Klasa, 350-01/17-01/12</w:t>
      </w:r>
    </w:p>
    <w:p w:rsidR="00B3556D" w:rsidRPr="006C32E5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  <w:color w:val="auto"/>
        </w:rPr>
      </w:pPr>
      <w:r w:rsidRPr="006C32E5">
        <w:rPr>
          <w:rFonts w:ascii="Times New Roman" w:hAnsi="Times New Roman" w:cs="Times New Roman"/>
          <w:color w:val="auto"/>
        </w:rPr>
        <w:t>Ur.br. 2147/</w:t>
      </w:r>
      <w:r w:rsidR="00663072" w:rsidRPr="006C32E5">
        <w:rPr>
          <w:rFonts w:ascii="Times New Roman" w:hAnsi="Times New Roman" w:cs="Times New Roman"/>
          <w:color w:val="auto"/>
        </w:rPr>
        <w:t>01-05-02/2-17-7</w:t>
      </w:r>
    </w:p>
    <w:bookmarkEnd w:id="2"/>
    <w:p w:rsidR="00B3556D" w:rsidRPr="00653978" w:rsidRDefault="00663072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Makarska, 12.</w:t>
      </w:r>
      <w:r w:rsidR="00B3556D" w:rsidRPr="00653978">
        <w:rPr>
          <w:rFonts w:ascii="Times New Roman" w:hAnsi="Times New Roman" w:cs="Times New Roman"/>
        </w:rPr>
        <w:t xml:space="preserve"> listopada 2017.</w:t>
      </w:r>
      <w:r w:rsidR="00B3556D" w:rsidRPr="00653978">
        <w:rPr>
          <w:rFonts w:ascii="Times New Roman" w:hAnsi="Times New Roman" w:cs="Times New Roman"/>
        </w:rPr>
        <w:tab/>
      </w:r>
      <w:r w:rsidR="00B3556D" w:rsidRPr="00653978">
        <w:rPr>
          <w:rFonts w:ascii="Times New Roman" w:hAnsi="Times New Roman" w:cs="Times New Roman"/>
        </w:rPr>
        <w:tab/>
      </w:r>
      <w:r w:rsidR="00B3556D" w:rsidRPr="00653978">
        <w:rPr>
          <w:rFonts w:ascii="Times New Roman" w:hAnsi="Times New Roman" w:cs="Times New Roman"/>
        </w:rPr>
        <w:tab/>
      </w:r>
      <w:r w:rsidR="00B3556D" w:rsidRPr="00653978">
        <w:rPr>
          <w:rFonts w:ascii="Times New Roman" w:hAnsi="Times New Roman" w:cs="Times New Roman"/>
        </w:rPr>
        <w:tab/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bookmarkStart w:id="3" w:name="_Hlk495647913"/>
      <w:r w:rsidRPr="00653978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</w:t>
      </w:r>
      <w:r w:rsidRPr="00653978">
        <w:rPr>
          <w:rFonts w:ascii="Times New Roman" w:hAnsi="Times New Roman" w:cs="Times New Roman"/>
        </w:rPr>
        <w:t xml:space="preserve">GRADONAČELNIK </w:t>
      </w: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</w:t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  <w:t xml:space="preserve">   </w:t>
      </w:r>
      <w:r w:rsidRPr="00653978">
        <w:rPr>
          <w:rFonts w:ascii="Times New Roman" w:hAnsi="Times New Roman" w:cs="Times New Roman"/>
        </w:rPr>
        <w:tab/>
        <w:t xml:space="preserve">                               Jure Brkan, </w:t>
      </w:r>
      <w:proofErr w:type="spellStart"/>
      <w:r w:rsidRPr="00653978">
        <w:rPr>
          <w:rFonts w:ascii="Times New Roman" w:hAnsi="Times New Roman" w:cs="Times New Roman"/>
        </w:rPr>
        <w:t>dipl.oec</w:t>
      </w:r>
      <w:proofErr w:type="spellEnd"/>
      <w:r w:rsidRPr="00653978">
        <w:rPr>
          <w:rFonts w:ascii="Times New Roman" w:hAnsi="Times New Roman" w:cs="Times New Roman"/>
        </w:rPr>
        <w:t>.</w:t>
      </w:r>
    </w:p>
    <w:bookmarkEnd w:id="3"/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C3A57" w:rsidRPr="00653978" w:rsidRDefault="006C3A57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B3556D" w:rsidRPr="00653978" w:rsidRDefault="00B3556D" w:rsidP="002C767D">
      <w:pPr>
        <w:pStyle w:val="DefaultStyle"/>
        <w:spacing w:after="0" w:line="240" w:lineRule="atLeast"/>
        <w:rPr>
          <w:rFonts w:ascii="Times New Roman" w:hAnsi="Times New Roman" w:cs="Times New Roman"/>
        </w:rPr>
      </w:pPr>
    </w:p>
    <w:p w:rsid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C677C0" w:rsidRDefault="00C677C0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C677C0" w:rsidRPr="00663072" w:rsidRDefault="00C677C0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9D3964" w:rsidRDefault="009D3964" w:rsidP="006C3A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3964" w:rsidRDefault="009D3964" w:rsidP="006C3A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3964" w:rsidRDefault="009D3964" w:rsidP="006C3A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3072" w:rsidRPr="00663072" w:rsidRDefault="00663072" w:rsidP="006C3A5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3072">
        <w:rPr>
          <w:rFonts w:ascii="Times New Roman" w:hAnsi="Times New Roman" w:cs="Times New Roman"/>
          <w:b/>
          <w:bCs/>
          <w:sz w:val="24"/>
          <w:szCs w:val="24"/>
        </w:rPr>
        <w:lastRenderedPageBreak/>
        <w:t>o  b  r  a  z  l  o  ž  e  n  j  e</w:t>
      </w:r>
    </w:p>
    <w:p w:rsidR="00663072" w:rsidRPr="00663072" w:rsidRDefault="007B46AC" w:rsidP="007B46A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Zaključka o otkupu zemljišta u</w:t>
      </w:r>
    </w:p>
    <w:p w:rsidR="007B46AC" w:rsidRPr="00653978" w:rsidRDefault="006C3A57" w:rsidP="007B46AC">
      <w:pPr>
        <w:pStyle w:val="DefaultStyle"/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Ulici</w:t>
      </w:r>
      <w:r w:rsidR="007B46AC" w:rsidRPr="00653978">
        <w:rPr>
          <w:rFonts w:ascii="Times New Roman" w:hAnsi="Times New Roman" w:cs="Times New Roman"/>
          <w:b/>
          <w:bCs/>
        </w:rPr>
        <w:t xml:space="preserve"> </w:t>
      </w:r>
      <w:r w:rsidR="007B46AC">
        <w:rPr>
          <w:rFonts w:ascii="Times New Roman" w:hAnsi="Times New Roman" w:cs="Times New Roman"/>
          <w:b/>
          <w:bCs/>
        </w:rPr>
        <w:t>Europske zajednice, sa jugoistočnim odvojkom</w:t>
      </w:r>
    </w:p>
    <w:p w:rsidR="00663072" w:rsidRPr="00663072" w:rsidRDefault="00663072" w:rsidP="009D39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0627" w:rsidRDefault="00663072" w:rsidP="009D3964">
      <w:pPr>
        <w:jc w:val="both"/>
        <w:rPr>
          <w:rFonts w:ascii="Times New Roman" w:hAnsi="Times New Roman" w:cs="Times New Roman"/>
          <w:sz w:val="24"/>
          <w:szCs w:val="24"/>
        </w:rPr>
      </w:pPr>
      <w:r w:rsidRPr="0066307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B46AC">
        <w:rPr>
          <w:rFonts w:ascii="Times New Roman" w:hAnsi="Times New Roman" w:cs="Times New Roman"/>
          <w:sz w:val="24"/>
          <w:szCs w:val="24"/>
        </w:rPr>
        <w:t>Prilikom izgradnje trgovačkog centra „</w:t>
      </w:r>
      <w:proofErr w:type="spellStart"/>
      <w:r w:rsidR="007B46AC">
        <w:rPr>
          <w:rFonts w:ascii="Times New Roman" w:hAnsi="Times New Roman" w:cs="Times New Roman"/>
          <w:sz w:val="24"/>
          <w:szCs w:val="24"/>
        </w:rPr>
        <w:t>Lidl</w:t>
      </w:r>
      <w:proofErr w:type="spellEnd"/>
      <w:r w:rsidR="007B46AC">
        <w:rPr>
          <w:rFonts w:ascii="Times New Roman" w:hAnsi="Times New Roman" w:cs="Times New Roman"/>
          <w:sz w:val="24"/>
          <w:szCs w:val="24"/>
        </w:rPr>
        <w:t xml:space="preserve">“ na području </w:t>
      </w:r>
      <w:proofErr w:type="spellStart"/>
      <w:r w:rsidR="007B46AC">
        <w:rPr>
          <w:rFonts w:ascii="Times New Roman" w:hAnsi="Times New Roman" w:cs="Times New Roman"/>
          <w:sz w:val="24"/>
          <w:szCs w:val="24"/>
        </w:rPr>
        <w:t>Dugiša</w:t>
      </w:r>
      <w:proofErr w:type="spellEnd"/>
      <w:r w:rsidR="007B46AC">
        <w:rPr>
          <w:rFonts w:ascii="Times New Roman" w:hAnsi="Times New Roman" w:cs="Times New Roman"/>
          <w:sz w:val="24"/>
          <w:szCs w:val="24"/>
        </w:rPr>
        <w:t xml:space="preserve"> u Makarskoj,  planirana je i izgradnja</w:t>
      </w:r>
      <w:r w:rsidRPr="00663072">
        <w:rPr>
          <w:rFonts w:ascii="Times New Roman" w:hAnsi="Times New Roman" w:cs="Times New Roman"/>
          <w:sz w:val="24"/>
          <w:szCs w:val="24"/>
        </w:rPr>
        <w:t xml:space="preserve"> prometnice </w:t>
      </w:r>
      <w:r w:rsidR="007B46AC">
        <w:rPr>
          <w:rFonts w:ascii="Times New Roman" w:hAnsi="Times New Roman" w:cs="Times New Roman"/>
          <w:sz w:val="24"/>
          <w:szCs w:val="24"/>
        </w:rPr>
        <w:t>odnosno proširenje Ulice Europske zajednice, u koju svrhu je Grad Makarska ishodio</w:t>
      </w:r>
      <w:r w:rsidR="00755AFB">
        <w:rPr>
          <w:rFonts w:ascii="Times New Roman" w:hAnsi="Times New Roman" w:cs="Times New Roman"/>
          <w:sz w:val="24"/>
          <w:szCs w:val="24"/>
        </w:rPr>
        <w:t xml:space="preserve"> pravomoćnu</w:t>
      </w:r>
      <w:r w:rsidR="007B46AC">
        <w:rPr>
          <w:rFonts w:ascii="Times New Roman" w:hAnsi="Times New Roman" w:cs="Times New Roman"/>
          <w:sz w:val="24"/>
          <w:szCs w:val="24"/>
        </w:rPr>
        <w:t xml:space="preserve"> lokacijsku dozvolu</w:t>
      </w:r>
      <w:r w:rsidR="00A954A0">
        <w:rPr>
          <w:rFonts w:ascii="Times New Roman" w:hAnsi="Times New Roman" w:cs="Times New Roman"/>
          <w:sz w:val="24"/>
          <w:szCs w:val="24"/>
        </w:rPr>
        <w:t xml:space="preserve"> za rekonstrukciju predmetne ulice</w:t>
      </w:r>
      <w:r w:rsidR="007B46AC">
        <w:rPr>
          <w:rFonts w:ascii="Times New Roman" w:hAnsi="Times New Roman" w:cs="Times New Roman"/>
          <w:sz w:val="24"/>
          <w:szCs w:val="24"/>
        </w:rPr>
        <w:t xml:space="preserve">, klasa </w:t>
      </w:r>
      <w:r w:rsidR="00755AFB">
        <w:rPr>
          <w:rFonts w:ascii="Times New Roman" w:hAnsi="Times New Roman" w:cs="Times New Roman"/>
          <w:sz w:val="24"/>
          <w:szCs w:val="24"/>
        </w:rPr>
        <w:t>UP-I-350-05/10-07/193, ur.br. 2181/1-11-03-11-24/SKL od 23. veljače 2011. godine</w:t>
      </w:r>
      <w:r w:rsidR="007964B8">
        <w:rPr>
          <w:rFonts w:ascii="Times New Roman" w:hAnsi="Times New Roman" w:cs="Times New Roman"/>
          <w:sz w:val="24"/>
          <w:szCs w:val="24"/>
        </w:rPr>
        <w:t xml:space="preserve">, sve sukladno idejnom projektu </w:t>
      </w:r>
      <w:proofErr w:type="spellStart"/>
      <w:r w:rsidR="007964B8">
        <w:rPr>
          <w:rFonts w:ascii="Times New Roman" w:hAnsi="Times New Roman" w:cs="Times New Roman"/>
          <w:sz w:val="24"/>
          <w:szCs w:val="24"/>
        </w:rPr>
        <w:t>Platea</w:t>
      </w:r>
      <w:proofErr w:type="spellEnd"/>
      <w:r w:rsidR="007964B8">
        <w:rPr>
          <w:rFonts w:ascii="Times New Roman" w:hAnsi="Times New Roman" w:cs="Times New Roman"/>
          <w:sz w:val="24"/>
          <w:szCs w:val="24"/>
        </w:rPr>
        <w:t xml:space="preserve"> konzaltinga d.o.o. Split, iz prosinca 2010. godine</w:t>
      </w:r>
      <w:r w:rsidR="00755AFB">
        <w:rPr>
          <w:rFonts w:ascii="Times New Roman" w:hAnsi="Times New Roman" w:cs="Times New Roman"/>
          <w:sz w:val="24"/>
          <w:szCs w:val="24"/>
        </w:rPr>
        <w:t>.</w:t>
      </w:r>
      <w:r w:rsidR="007964B8">
        <w:rPr>
          <w:rFonts w:ascii="Times New Roman" w:hAnsi="Times New Roman" w:cs="Times New Roman"/>
          <w:sz w:val="24"/>
          <w:szCs w:val="24"/>
        </w:rPr>
        <w:t xml:space="preserve"> </w:t>
      </w:r>
      <w:r w:rsidR="0013062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63072" w:rsidRPr="00663072" w:rsidRDefault="00130627" w:rsidP="009D39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964B8">
        <w:rPr>
          <w:rFonts w:ascii="Times New Roman" w:hAnsi="Times New Roman" w:cs="Times New Roman"/>
          <w:sz w:val="24"/>
          <w:szCs w:val="24"/>
        </w:rPr>
        <w:t>Prema navedenom projektu i lok</w:t>
      </w:r>
      <w:r w:rsidR="000F464F">
        <w:rPr>
          <w:rFonts w:ascii="Times New Roman" w:hAnsi="Times New Roman" w:cs="Times New Roman"/>
          <w:sz w:val="24"/>
          <w:szCs w:val="24"/>
        </w:rPr>
        <w:t>acijskoj dozvoli, zbog tadašnjeg</w:t>
      </w:r>
      <w:r w:rsidR="007964B8">
        <w:rPr>
          <w:rFonts w:ascii="Times New Roman" w:hAnsi="Times New Roman" w:cs="Times New Roman"/>
          <w:sz w:val="24"/>
          <w:szCs w:val="24"/>
        </w:rPr>
        <w:t xml:space="preserve"> nedostatka proračunskih sredstava, ulicu su rekonstruirali odnosno proširili</w:t>
      </w:r>
      <w:r w:rsidR="000D32D7">
        <w:rPr>
          <w:rFonts w:ascii="Times New Roman" w:hAnsi="Times New Roman" w:cs="Times New Roman"/>
          <w:sz w:val="24"/>
          <w:szCs w:val="24"/>
        </w:rPr>
        <w:t xml:space="preserve">, odnosno u potpunosti, sve radove i sa </w:t>
      </w:r>
      <w:r>
        <w:rPr>
          <w:rFonts w:ascii="Times New Roman" w:hAnsi="Times New Roman" w:cs="Times New Roman"/>
          <w:sz w:val="24"/>
          <w:szCs w:val="24"/>
        </w:rPr>
        <w:t xml:space="preserve">završnim </w:t>
      </w:r>
      <w:r w:rsidR="000D32D7">
        <w:rPr>
          <w:rFonts w:ascii="Times New Roman" w:hAnsi="Times New Roman" w:cs="Times New Roman"/>
          <w:sz w:val="24"/>
          <w:szCs w:val="24"/>
        </w:rPr>
        <w:t>asfalt</w:t>
      </w:r>
      <w:r w:rsidR="00C677C0">
        <w:rPr>
          <w:rFonts w:ascii="Times New Roman" w:hAnsi="Times New Roman" w:cs="Times New Roman"/>
          <w:sz w:val="24"/>
          <w:szCs w:val="24"/>
        </w:rPr>
        <w:t>n</w:t>
      </w:r>
      <w:r w:rsidR="000D32D7">
        <w:rPr>
          <w:rFonts w:ascii="Times New Roman" w:hAnsi="Times New Roman" w:cs="Times New Roman"/>
          <w:sz w:val="24"/>
          <w:szCs w:val="24"/>
        </w:rPr>
        <w:t>im slojem izvršili</w:t>
      </w:r>
      <w:r w:rsidR="007964B8">
        <w:rPr>
          <w:rFonts w:ascii="Times New Roman" w:hAnsi="Times New Roman" w:cs="Times New Roman"/>
          <w:sz w:val="24"/>
          <w:szCs w:val="24"/>
        </w:rPr>
        <w:t>, dogovorno između sebe, tada zainteresirani investitori,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Lidl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Hrvatska d.o.o. Zagreb, </w:t>
      </w:r>
      <w:proofErr w:type="spellStart"/>
      <w:r>
        <w:rPr>
          <w:rFonts w:ascii="Times New Roman" w:hAnsi="Times New Roman" w:cs="Times New Roman"/>
          <w:sz w:val="24"/>
          <w:szCs w:val="24"/>
        </w:rPr>
        <w:t>Aqua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Alfa d.o.o., tadašnji vlasnik predmetnih nekretnina na koje se ulica širila, te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Lidlov</w:t>
      </w:r>
      <w:proofErr w:type="spellEnd"/>
      <w:r>
        <w:rPr>
          <w:rFonts w:ascii="Times New Roman" w:hAnsi="Times New Roman" w:cs="Times New Roman"/>
          <w:sz w:val="24"/>
          <w:szCs w:val="24"/>
        </w:rPr>
        <w:t>“ izvođač radova MP Beton d.o.o. Solin. Grad Makarska je je tada investirao samo u trošak novog kabela za javnu rasvjetu</w:t>
      </w:r>
      <w:r w:rsidR="007964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 nove stupove javne rasvjete.</w:t>
      </w:r>
    </w:p>
    <w:p w:rsidR="00663072" w:rsidRDefault="00663072" w:rsidP="009D3964">
      <w:pPr>
        <w:jc w:val="both"/>
        <w:rPr>
          <w:rFonts w:ascii="Times New Roman" w:hAnsi="Times New Roman" w:cs="Times New Roman"/>
          <w:sz w:val="24"/>
          <w:szCs w:val="24"/>
        </w:rPr>
      </w:pPr>
      <w:r w:rsidRPr="00663072">
        <w:rPr>
          <w:rFonts w:ascii="Times New Roman" w:hAnsi="Times New Roman" w:cs="Times New Roman"/>
          <w:sz w:val="24"/>
          <w:szCs w:val="24"/>
        </w:rPr>
        <w:t xml:space="preserve">                  Radi uređenja imovinskih odnosa ovim zaključkom Gradonačelnika i Odlukom Gradskog vijeća, Grad Makarska provodi postupak sporazumnog otkupa dijelova zemljišta unutar trase</w:t>
      </w:r>
      <w:r w:rsidR="00130627">
        <w:rPr>
          <w:rFonts w:ascii="Times New Roman" w:hAnsi="Times New Roman" w:cs="Times New Roman"/>
          <w:sz w:val="24"/>
          <w:szCs w:val="24"/>
        </w:rPr>
        <w:t xml:space="preserve"> prometnice koja je u naravi izgrađena u većem dijelu sukladno lokacijskoj dozvoli, izuzev dijela </w:t>
      </w:r>
      <w:proofErr w:type="spellStart"/>
      <w:r w:rsidR="00130627">
        <w:rPr>
          <w:rFonts w:ascii="Times New Roman" w:hAnsi="Times New Roman" w:cs="Times New Roman"/>
          <w:sz w:val="24"/>
          <w:szCs w:val="24"/>
        </w:rPr>
        <w:t>kat.č.zem</w:t>
      </w:r>
      <w:proofErr w:type="spellEnd"/>
      <w:r w:rsidR="00130627">
        <w:rPr>
          <w:rFonts w:ascii="Times New Roman" w:hAnsi="Times New Roman" w:cs="Times New Roman"/>
          <w:sz w:val="24"/>
          <w:szCs w:val="24"/>
        </w:rPr>
        <w:t xml:space="preserve">. 4324 k.o. Makarska Makar (odnosno </w:t>
      </w:r>
      <w:proofErr w:type="spellStart"/>
      <w:r w:rsidR="00130627">
        <w:rPr>
          <w:rFonts w:ascii="Times New Roman" w:hAnsi="Times New Roman" w:cs="Times New Roman"/>
          <w:sz w:val="24"/>
          <w:szCs w:val="24"/>
        </w:rPr>
        <w:t>z.k.čest.zem</w:t>
      </w:r>
      <w:proofErr w:type="spellEnd"/>
      <w:r w:rsidR="00130627">
        <w:rPr>
          <w:rFonts w:ascii="Times New Roman" w:hAnsi="Times New Roman" w:cs="Times New Roman"/>
          <w:sz w:val="24"/>
          <w:szCs w:val="24"/>
        </w:rPr>
        <w:t xml:space="preserve">. 134/9 k.o. </w:t>
      </w:r>
      <w:proofErr w:type="spellStart"/>
      <w:r w:rsidR="00130627">
        <w:rPr>
          <w:rFonts w:ascii="Times New Roman" w:hAnsi="Times New Roman" w:cs="Times New Roman"/>
          <w:sz w:val="24"/>
          <w:szCs w:val="24"/>
        </w:rPr>
        <w:t>Kotiš</w:t>
      </w:r>
      <w:r w:rsidR="00076CC4">
        <w:rPr>
          <w:rFonts w:ascii="Times New Roman" w:hAnsi="Times New Roman" w:cs="Times New Roman"/>
          <w:sz w:val="24"/>
          <w:szCs w:val="24"/>
        </w:rPr>
        <w:t>ina</w:t>
      </w:r>
      <w:proofErr w:type="spellEnd"/>
      <w:r w:rsidR="00076CC4">
        <w:rPr>
          <w:rFonts w:ascii="Times New Roman" w:hAnsi="Times New Roman" w:cs="Times New Roman"/>
          <w:sz w:val="24"/>
          <w:szCs w:val="24"/>
        </w:rPr>
        <w:t>) koja je ostala u naravi za potrebe</w:t>
      </w:r>
      <w:r w:rsidR="00130627">
        <w:rPr>
          <w:rFonts w:ascii="Times New Roman" w:hAnsi="Times New Roman" w:cs="Times New Roman"/>
          <w:sz w:val="24"/>
          <w:szCs w:val="24"/>
        </w:rPr>
        <w:t xml:space="preserve"> parking</w:t>
      </w:r>
      <w:r w:rsidR="00076CC4">
        <w:rPr>
          <w:rFonts w:ascii="Times New Roman" w:hAnsi="Times New Roman" w:cs="Times New Roman"/>
          <w:sz w:val="24"/>
          <w:szCs w:val="24"/>
        </w:rPr>
        <w:t>a</w:t>
      </w:r>
      <w:r w:rsidR="00130627">
        <w:rPr>
          <w:rFonts w:ascii="Times New Roman" w:hAnsi="Times New Roman" w:cs="Times New Roman"/>
          <w:sz w:val="24"/>
          <w:szCs w:val="24"/>
        </w:rPr>
        <w:t xml:space="preserve"> ispred dvorane Gradskog sportskog centra), ali koja se trenutno koristi kao odlagalište nepropisno parkiranih vozila</w:t>
      </w:r>
      <w:r w:rsidR="00076CC4">
        <w:rPr>
          <w:rFonts w:ascii="Times New Roman" w:hAnsi="Times New Roman" w:cs="Times New Roman"/>
          <w:sz w:val="24"/>
          <w:szCs w:val="24"/>
        </w:rPr>
        <w:t>,</w:t>
      </w:r>
      <w:r w:rsidR="00130627">
        <w:rPr>
          <w:rFonts w:ascii="Times New Roman" w:hAnsi="Times New Roman" w:cs="Times New Roman"/>
          <w:sz w:val="24"/>
          <w:szCs w:val="24"/>
        </w:rPr>
        <w:t xml:space="preserve"> odnosno </w:t>
      </w:r>
      <w:r w:rsidR="00076CC4">
        <w:rPr>
          <w:rFonts w:ascii="Times New Roman" w:hAnsi="Times New Roman" w:cs="Times New Roman"/>
          <w:sz w:val="24"/>
          <w:szCs w:val="24"/>
        </w:rPr>
        <w:t xml:space="preserve">površina u zakupu privatnog trgovačkog društva, privatne pauk službe, HVIMAK Makarska d.o.o. </w:t>
      </w:r>
      <w:r w:rsidRPr="006630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CC4" w:rsidRDefault="00973801" w:rsidP="009D39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Nakon izgradnje </w:t>
      </w:r>
      <w:proofErr w:type="spellStart"/>
      <w:r>
        <w:rPr>
          <w:rFonts w:ascii="Times New Roman" w:hAnsi="Times New Roman" w:cs="Times New Roman"/>
          <w:sz w:val="24"/>
          <w:szCs w:val="24"/>
        </w:rPr>
        <w:t>Lidl</w:t>
      </w:r>
      <w:proofErr w:type="spellEnd"/>
      <w:r>
        <w:rPr>
          <w:rFonts w:ascii="Times New Roman" w:hAnsi="Times New Roman" w:cs="Times New Roman"/>
          <w:sz w:val="24"/>
          <w:szCs w:val="24"/>
        </w:rPr>
        <w:t>-ovog trgovačkog centra</w:t>
      </w:r>
      <w:r w:rsidR="00076CC4">
        <w:rPr>
          <w:rFonts w:ascii="Times New Roman" w:hAnsi="Times New Roman" w:cs="Times New Roman"/>
          <w:sz w:val="24"/>
          <w:szCs w:val="24"/>
        </w:rPr>
        <w:t>, u međuvremenu, razvijanjem projekata od strane investitora, imamo pravomoćnu građevinsku dozvolu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Dugiša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d.o.o. Zagreb, </w:t>
      </w:r>
      <w:r w:rsidR="00076CC4">
        <w:rPr>
          <w:rFonts w:ascii="Times New Roman" w:hAnsi="Times New Roman" w:cs="Times New Roman"/>
          <w:sz w:val="24"/>
          <w:szCs w:val="24"/>
        </w:rPr>
        <w:t xml:space="preserve">za izgradnju </w:t>
      </w:r>
      <w:r>
        <w:rPr>
          <w:rFonts w:ascii="Times New Roman" w:hAnsi="Times New Roman" w:cs="Times New Roman"/>
          <w:sz w:val="24"/>
          <w:szCs w:val="24"/>
        </w:rPr>
        <w:t xml:space="preserve">Trgovačkog centra </w:t>
      </w:r>
      <w:proofErr w:type="spellStart"/>
      <w:r>
        <w:rPr>
          <w:rFonts w:ascii="Times New Roman" w:hAnsi="Times New Roman" w:cs="Times New Roman"/>
          <w:sz w:val="24"/>
          <w:szCs w:val="24"/>
        </w:rPr>
        <w:t>Osejava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3,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kat.č.zem</w:t>
      </w:r>
      <w:proofErr w:type="spellEnd"/>
      <w:r>
        <w:rPr>
          <w:rFonts w:ascii="Times New Roman" w:hAnsi="Times New Roman" w:cs="Times New Roman"/>
          <w:sz w:val="24"/>
          <w:szCs w:val="24"/>
        </w:rPr>
        <w:t>. 4326/1 k.o. Makarska Makar (</w:t>
      </w:r>
      <w:proofErr w:type="spellStart"/>
      <w:r>
        <w:rPr>
          <w:rFonts w:ascii="Times New Roman" w:hAnsi="Times New Roman" w:cs="Times New Roman"/>
          <w:sz w:val="24"/>
          <w:szCs w:val="24"/>
        </w:rPr>
        <w:t>z.k.č.zem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140/3 k.o. </w:t>
      </w:r>
      <w:proofErr w:type="spellStart"/>
      <w:r>
        <w:rPr>
          <w:rFonts w:ascii="Times New Roman" w:hAnsi="Times New Roman" w:cs="Times New Roman"/>
          <w:sz w:val="24"/>
          <w:szCs w:val="24"/>
        </w:rPr>
        <w:t>Kotišina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i dospjelu obvezu investitora na plaćanje komunalnog doprinosa na iznos od </w:t>
      </w:r>
      <w:r>
        <w:rPr>
          <w:rFonts w:ascii="Times New Roman" w:hAnsi="Times New Roman" w:cs="Times New Roman"/>
        </w:rPr>
        <w:t xml:space="preserve">11.624.053,10 kn, po rješenju o </w:t>
      </w:r>
      <w:proofErr w:type="spellStart"/>
      <w:r>
        <w:rPr>
          <w:rFonts w:ascii="Times New Roman" w:hAnsi="Times New Roman" w:cs="Times New Roman"/>
        </w:rPr>
        <w:t>kom.doprinosu</w:t>
      </w:r>
      <w:proofErr w:type="spellEnd"/>
      <w:r>
        <w:rPr>
          <w:rFonts w:ascii="Times New Roman" w:hAnsi="Times New Roman" w:cs="Times New Roman"/>
        </w:rPr>
        <w:t>, klasa: UP-I-361-01/16-01/208, ur.br. 2147/05-05-02/2-17-02 od 03. veljače 2017. godine.</w:t>
      </w:r>
      <w:r w:rsidR="00161123">
        <w:rPr>
          <w:rFonts w:ascii="Times New Roman" w:hAnsi="Times New Roman" w:cs="Times New Roman"/>
        </w:rPr>
        <w:t xml:space="preserve"> Također, u postupku je </w:t>
      </w:r>
      <w:proofErr w:type="spellStart"/>
      <w:r w:rsidR="00161123">
        <w:rPr>
          <w:rFonts w:ascii="Times New Roman" w:hAnsi="Times New Roman" w:cs="Times New Roman"/>
        </w:rPr>
        <w:t>izhođe</w:t>
      </w:r>
      <w:r>
        <w:rPr>
          <w:rFonts w:ascii="Times New Roman" w:hAnsi="Times New Roman" w:cs="Times New Roman"/>
        </w:rPr>
        <w:t>nja</w:t>
      </w:r>
      <w:proofErr w:type="spellEnd"/>
      <w:r>
        <w:rPr>
          <w:rFonts w:ascii="Times New Roman" w:hAnsi="Times New Roman" w:cs="Times New Roman"/>
        </w:rPr>
        <w:t xml:space="preserve"> i dozvola investitora </w:t>
      </w:r>
      <w:proofErr w:type="spellStart"/>
      <w:r>
        <w:rPr>
          <w:rFonts w:ascii="Times New Roman" w:hAnsi="Times New Roman" w:cs="Times New Roman"/>
        </w:rPr>
        <w:t>Osejava</w:t>
      </w:r>
      <w:proofErr w:type="spellEnd"/>
      <w:r>
        <w:rPr>
          <w:rFonts w:ascii="Times New Roman" w:hAnsi="Times New Roman" w:cs="Times New Roman"/>
        </w:rPr>
        <w:t xml:space="preserve"> d.o.o. Zagreb, za izgradnju </w:t>
      </w:r>
      <w:proofErr w:type="spellStart"/>
      <w:r>
        <w:rPr>
          <w:rFonts w:ascii="Times New Roman" w:hAnsi="Times New Roman" w:cs="Times New Roman"/>
        </w:rPr>
        <w:t>aparthotela</w:t>
      </w:r>
      <w:proofErr w:type="spellEnd"/>
      <w:r>
        <w:rPr>
          <w:rFonts w:ascii="Times New Roman" w:hAnsi="Times New Roman" w:cs="Times New Roman"/>
        </w:rPr>
        <w:t xml:space="preserve">  na </w:t>
      </w:r>
      <w:proofErr w:type="spellStart"/>
      <w:r>
        <w:rPr>
          <w:rFonts w:ascii="Times New Roman" w:hAnsi="Times New Roman" w:cs="Times New Roman"/>
        </w:rPr>
        <w:t>čest.zem</w:t>
      </w:r>
      <w:proofErr w:type="spellEnd"/>
      <w:r>
        <w:rPr>
          <w:rFonts w:ascii="Times New Roman" w:hAnsi="Times New Roman" w:cs="Times New Roman"/>
        </w:rPr>
        <w:t>.</w:t>
      </w:r>
      <w:r w:rsidR="00161123">
        <w:rPr>
          <w:rFonts w:ascii="Times New Roman" w:hAnsi="Times New Roman" w:cs="Times New Roman"/>
        </w:rPr>
        <w:t xml:space="preserve"> 4326/7 k.o. Makarska Makar, do kojeg je formirana nova čestica puta (</w:t>
      </w:r>
      <w:proofErr w:type="spellStart"/>
      <w:r w:rsidR="00161123">
        <w:rPr>
          <w:rFonts w:ascii="Times New Roman" w:hAnsi="Times New Roman" w:cs="Times New Roman"/>
        </w:rPr>
        <w:t>kat.č.zem</w:t>
      </w:r>
      <w:proofErr w:type="spellEnd"/>
      <w:r w:rsidR="00161123">
        <w:rPr>
          <w:rFonts w:ascii="Times New Roman" w:hAnsi="Times New Roman" w:cs="Times New Roman"/>
        </w:rPr>
        <w:t xml:space="preserve">. 4326/8 k.o. Makarska Makar / </w:t>
      </w:r>
      <w:proofErr w:type="spellStart"/>
      <w:r w:rsidR="00161123">
        <w:rPr>
          <w:rFonts w:ascii="Times New Roman" w:hAnsi="Times New Roman" w:cs="Times New Roman"/>
        </w:rPr>
        <w:t>z.k.č.zem</w:t>
      </w:r>
      <w:proofErr w:type="spellEnd"/>
      <w:r w:rsidR="00161123">
        <w:rPr>
          <w:rFonts w:ascii="Times New Roman" w:hAnsi="Times New Roman" w:cs="Times New Roman"/>
        </w:rPr>
        <w:t>.</w:t>
      </w:r>
      <w:r w:rsidR="00161123" w:rsidRPr="007061A6">
        <w:rPr>
          <w:rFonts w:ascii="Times New Roman" w:hAnsi="Times New Roman" w:cs="Times New Roman"/>
        </w:rPr>
        <w:t xml:space="preserve"> 133/5</w:t>
      </w:r>
      <w:r w:rsidR="00161123">
        <w:rPr>
          <w:rFonts w:ascii="Times New Roman" w:hAnsi="Times New Roman" w:cs="Times New Roman"/>
        </w:rPr>
        <w:t xml:space="preserve"> k.o. </w:t>
      </w:r>
      <w:proofErr w:type="spellStart"/>
      <w:r w:rsidR="00161123">
        <w:rPr>
          <w:rFonts w:ascii="Times New Roman" w:hAnsi="Times New Roman" w:cs="Times New Roman"/>
        </w:rPr>
        <w:t>Kotišina</w:t>
      </w:r>
      <w:proofErr w:type="spellEnd"/>
      <w:r w:rsidR="00161123" w:rsidRPr="007061A6">
        <w:rPr>
          <w:rFonts w:ascii="Times New Roman" w:hAnsi="Times New Roman" w:cs="Times New Roman"/>
        </w:rPr>
        <w:t>, površine 830 m2</w:t>
      </w:r>
      <w:r w:rsidR="00161123">
        <w:rPr>
          <w:rFonts w:ascii="Times New Roman" w:hAnsi="Times New Roman" w:cs="Times New Roman"/>
        </w:rPr>
        <w:t>), odnosno prometnica kao nastavak, jugoistočni odvojak na Ulicu Europske zajednice</w:t>
      </w:r>
      <w:r w:rsidR="005B7B0F">
        <w:rPr>
          <w:rFonts w:ascii="Times New Roman" w:hAnsi="Times New Roman" w:cs="Times New Roman"/>
        </w:rPr>
        <w:t>, za koji je zahvat također u tijeku ishođenje lokacijske dozvole</w:t>
      </w:r>
      <w:r w:rsidR="00161123">
        <w:rPr>
          <w:rFonts w:ascii="Times New Roman" w:hAnsi="Times New Roman" w:cs="Times New Roman"/>
        </w:rPr>
        <w:t>.</w:t>
      </w:r>
    </w:p>
    <w:p w:rsidR="00161123" w:rsidRPr="00663072" w:rsidRDefault="00161123" w:rsidP="009D39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</w:t>
      </w:r>
      <w:proofErr w:type="spellStart"/>
      <w:r>
        <w:rPr>
          <w:rFonts w:ascii="Times New Roman" w:hAnsi="Times New Roman" w:cs="Times New Roman"/>
        </w:rPr>
        <w:t>Aqua</w:t>
      </w:r>
      <w:proofErr w:type="spellEnd"/>
      <w:r>
        <w:rPr>
          <w:rFonts w:ascii="Times New Roman" w:hAnsi="Times New Roman" w:cs="Times New Roman"/>
        </w:rPr>
        <w:t xml:space="preserve"> alfa d.o.o. Makarska, kao prijašnji vlasnik svih građevinskih čestica relevantnih za predmetne prometnice, pripojena je trgovačkom društvu „</w:t>
      </w:r>
      <w:proofErr w:type="spellStart"/>
      <w:r>
        <w:rPr>
          <w:rFonts w:ascii="Times New Roman" w:hAnsi="Times New Roman" w:cs="Times New Roman"/>
        </w:rPr>
        <w:t>Georad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Dugiš</w:t>
      </w:r>
      <w:proofErr w:type="spellEnd"/>
      <w:r>
        <w:rPr>
          <w:rFonts w:ascii="Times New Roman" w:hAnsi="Times New Roman" w:cs="Times New Roman"/>
        </w:rPr>
        <w:t xml:space="preserve"> d.o.o. Zagreb, koji je investitor drugog </w:t>
      </w:r>
      <w:proofErr w:type="spellStart"/>
      <w:r>
        <w:rPr>
          <w:rFonts w:ascii="Times New Roman" w:hAnsi="Times New Roman" w:cs="Times New Roman"/>
        </w:rPr>
        <w:t>aparthotela</w:t>
      </w:r>
      <w:proofErr w:type="spellEnd"/>
      <w:r>
        <w:rPr>
          <w:rFonts w:ascii="Times New Roman" w:hAnsi="Times New Roman" w:cs="Times New Roman"/>
        </w:rPr>
        <w:t xml:space="preserve"> na </w:t>
      </w:r>
      <w:proofErr w:type="spellStart"/>
      <w:r>
        <w:rPr>
          <w:rFonts w:ascii="Times New Roman" w:hAnsi="Times New Roman" w:cs="Times New Roman"/>
        </w:rPr>
        <w:t>kat.č.zem</w:t>
      </w:r>
      <w:proofErr w:type="spellEnd"/>
      <w:r>
        <w:rPr>
          <w:rFonts w:ascii="Times New Roman" w:hAnsi="Times New Roman" w:cs="Times New Roman"/>
        </w:rPr>
        <w:t xml:space="preserve">. </w:t>
      </w:r>
      <w:r w:rsidR="00F734AE">
        <w:rPr>
          <w:rFonts w:ascii="Times New Roman" w:hAnsi="Times New Roman" w:cs="Times New Roman"/>
        </w:rPr>
        <w:t xml:space="preserve">4323/1 k.o. Makarska Makar, </w:t>
      </w:r>
      <w:r>
        <w:rPr>
          <w:rFonts w:ascii="Times New Roman" w:hAnsi="Times New Roman" w:cs="Times New Roman"/>
        </w:rPr>
        <w:t xml:space="preserve">te je isto društvo </w:t>
      </w:r>
      <w:r w:rsidR="00F734AE">
        <w:rPr>
          <w:rFonts w:ascii="Times New Roman" w:hAnsi="Times New Roman" w:cs="Times New Roman"/>
        </w:rPr>
        <w:t xml:space="preserve">ujedno </w:t>
      </w:r>
      <w:r>
        <w:rPr>
          <w:rFonts w:ascii="Times New Roman" w:hAnsi="Times New Roman" w:cs="Times New Roman"/>
        </w:rPr>
        <w:t>današnji vlas</w:t>
      </w:r>
      <w:r w:rsidR="00F734AE">
        <w:rPr>
          <w:rFonts w:ascii="Times New Roman" w:hAnsi="Times New Roman" w:cs="Times New Roman"/>
        </w:rPr>
        <w:t>nik predmetnih</w:t>
      </w:r>
      <w:r>
        <w:rPr>
          <w:rFonts w:ascii="Times New Roman" w:hAnsi="Times New Roman" w:cs="Times New Roman"/>
        </w:rPr>
        <w:t xml:space="preserve"> čestica</w:t>
      </w:r>
      <w:r w:rsidR="00F734AE">
        <w:rPr>
          <w:rFonts w:ascii="Times New Roman" w:hAnsi="Times New Roman" w:cs="Times New Roman"/>
        </w:rPr>
        <w:t xml:space="preserve"> za otkup, i</w:t>
      </w:r>
      <w:r>
        <w:rPr>
          <w:rFonts w:ascii="Times New Roman" w:hAnsi="Times New Roman" w:cs="Times New Roman"/>
        </w:rPr>
        <w:t xml:space="preserve"> od kojeg je potrebno</w:t>
      </w:r>
      <w:r w:rsidR="00F734AE">
        <w:rPr>
          <w:rFonts w:ascii="Times New Roman" w:hAnsi="Times New Roman" w:cs="Times New Roman"/>
        </w:rPr>
        <w:t xml:space="preserve"> iste otkupiti</w:t>
      </w:r>
      <w:r>
        <w:rPr>
          <w:rFonts w:ascii="Times New Roman" w:hAnsi="Times New Roman" w:cs="Times New Roman"/>
        </w:rPr>
        <w:t>,</w:t>
      </w:r>
      <w:r w:rsidR="00F734AE">
        <w:rPr>
          <w:rFonts w:ascii="Times New Roman" w:hAnsi="Times New Roman" w:cs="Times New Roman"/>
        </w:rPr>
        <w:t xml:space="preserve"> sve</w:t>
      </w:r>
      <w:r>
        <w:rPr>
          <w:rFonts w:ascii="Times New Roman" w:hAnsi="Times New Roman" w:cs="Times New Roman"/>
        </w:rPr>
        <w:t xml:space="preserve"> u svrhu ur</w:t>
      </w:r>
      <w:r w:rsidR="00F734AE">
        <w:rPr>
          <w:rFonts w:ascii="Times New Roman" w:hAnsi="Times New Roman" w:cs="Times New Roman"/>
        </w:rPr>
        <w:t>eđenja imovinskih odnosa u navedenoj prometnici odnosno prometnicama.</w:t>
      </w:r>
    </w:p>
    <w:p w:rsidR="00663072" w:rsidRPr="00663072" w:rsidRDefault="00663072" w:rsidP="009D3964">
      <w:pPr>
        <w:spacing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3072">
        <w:rPr>
          <w:rFonts w:ascii="Times New Roman" w:hAnsi="Times New Roman" w:cs="Times New Roman"/>
          <w:bCs/>
          <w:sz w:val="24"/>
          <w:szCs w:val="24"/>
        </w:rPr>
        <w:t xml:space="preserve">                  Sukladno odredbama Zakona o procijeni vrijednosti nekretnina, Grad Makarska je za potrebe utvrđivanja tržišne vrijednosti zemljišta i formiranja cijene otkupa istog, naručio procjembeni elaborat koji je izrađen od strane stalnog sudskog vještaka za graditeljstvo, 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Nene Mimice, </w:t>
      </w:r>
      <w:proofErr w:type="spellStart"/>
      <w:r w:rsidR="00F734AE">
        <w:rPr>
          <w:rFonts w:ascii="Times New Roman" w:hAnsi="Times New Roman" w:cs="Times New Roman"/>
          <w:bCs/>
          <w:sz w:val="24"/>
          <w:szCs w:val="24"/>
        </w:rPr>
        <w:t>dipl.ing.građ</w:t>
      </w:r>
      <w:proofErr w:type="spellEnd"/>
      <w:r w:rsidR="00F734AE">
        <w:rPr>
          <w:rFonts w:ascii="Times New Roman" w:hAnsi="Times New Roman" w:cs="Times New Roman"/>
          <w:bCs/>
          <w:sz w:val="24"/>
          <w:szCs w:val="24"/>
        </w:rPr>
        <w:t>. iz Omiša,</w:t>
      </w:r>
      <w:r w:rsidR="005B7B0F">
        <w:rPr>
          <w:rFonts w:ascii="Times New Roman" w:hAnsi="Times New Roman" w:cs="Times New Roman"/>
          <w:bCs/>
          <w:sz w:val="24"/>
          <w:szCs w:val="24"/>
        </w:rPr>
        <w:t xml:space="preserve"> prvi elaborat broj 06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/2017 od 06. listopada 2017. g., kojim je iskazana </w:t>
      </w:r>
      <w:r w:rsidR="00F734AE" w:rsidRPr="00663072">
        <w:rPr>
          <w:rFonts w:ascii="Times New Roman" w:hAnsi="Times New Roman" w:cs="Times New Roman"/>
          <w:bCs/>
          <w:sz w:val="24"/>
          <w:szCs w:val="24"/>
        </w:rPr>
        <w:t>proc</w:t>
      </w:r>
      <w:r w:rsidR="00F734AE">
        <w:rPr>
          <w:rFonts w:ascii="Times New Roman" w:hAnsi="Times New Roman" w:cs="Times New Roman"/>
          <w:bCs/>
          <w:sz w:val="24"/>
          <w:szCs w:val="24"/>
        </w:rPr>
        <w:t>jena tržišne vrijednosti za zemljište</w:t>
      </w:r>
      <w:r w:rsidR="005B7B0F">
        <w:rPr>
          <w:rFonts w:ascii="Times New Roman" w:hAnsi="Times New Roman" w:cs="Times New Roman"/>
          <w:bCs/>
          <w:sz w:val="24"/>
          <w:szCs w:val="24"/>
        </w:rPr>
        <w:t xml:space="preserve"> u prometnici Ul. Europske zajednice u visini </w:t>
      </w:r>
      <w:r w:rsidR="005B7B0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od 535,00 eura po m2, odnosno 4.013,57 kn /m2 (1 </w:t>
      </w:r>
      <w:proofErr w:type="spellStart"/>
      <w:r w:rsidR="005B7B0F">
        <w:rPr>
          <w:rFonts w:ascii="Times New Roman" w:hAnsi="Times New Roman" w:cs="Times New Roman"/>
          <w:bCs/>
          <w:sz w:val="24"/>
          <w:szCs w:val="24"/>
        </w:rPr>
        <w:t>eur</w:t>
      </w:r>
      <w:proofErr w:type="spellEnd"/>
      <w:r w:rsidR="005B7B0F">
        <w:rPr>
          <w:rFonts w:ascii="Times New Roman" w:hAnsi="Times New Roman" w:cs="Times New Roman"/>
          <w:bCs/>
          <w:sz w:val="24"/>
          <w:szCs w:val="24"/>
        </w:rPr>
        <w:t xml:space="preserve"> = 7.502 kn), kao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 i drugi elaborat br. 07/2017, od 09.10. 2017</w:t>
      </w:r>
      <w:r w:rsidRPr="00663072">
        <w:rPr>
          <w:rFonts w:ascii="Times New Roman" w:hAnsi="Times New Roman" w:cs="Times New Roman"/>
          <w:bCs/>
          <w:sz w:val="24"/>
          <w:szCs w:val="24"/>
        </w:rPr>
        <w:t>. godine, kojim elaboratom je iskazana proc</w:t>
      </w:r>
      <w:r w:rsidR="00F734AE">
        <w:rPr>
          <w:rFonts w:ascii="Times New Roman" w:hAnsi="Times New Roman" w:cs="Times New Roman"/>
          <w:bCs/>
          <w:sz w:val="24"/>
          <w:szCs w:val="24"/>
        </w:rPr>
        <w:t>jena tržišne vrijednosti za zemljište u</w:t>
      </w:r>
      <w:r w:rsidR="005B7B0F">
        <w:rPr>
          <w:rFonts w:ascii="Times New Roman" w:hAnsi="Times New Roman" w:cs="Times New Roman"/>
          <w:bCs/>
          <w:sz w:val="24"/>
          <w:szCs w:val="24"/>
        </w:rPr>
        <w:t xml:space="preserve"> prometnici jugoistočnog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 odvoj</w:t>
      </w:r>
      <w:r w:rsidR="005B7B0F">
        <w:rPr>
          <w:rFonts w:ascii="Times New Roman" w:hAnsi="Times New Roman" w:cs="Times New Roman"/>
          <w:bCs/>
          <w:sz w:val="24"/>
          <w:szCs w:val="24"/>
        </w:rPr>
        <w:t>ka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 u visini od 500</w:t>
      </w:r>
      <w:r w:rsidRPr="00663072">
        <w:rPr>
          <w:rFonts w:ascii="Times New Roman" w:hAnsi="Times New Roman" w:cs="Times New Roman"/>
          <w:bCs/>
          <w:sz w:val="24"/>
          <w:szCs w:val="24"/>
        </w:rPr>
        <w:t>,00 eura po m</w:t>
      </w:r>
      <w:r w:rsidR="00F734AE">
        <w:rPr>
          <w:rFonts w:ascii="Times New Roman" w:hAnsi="Times New Roman" w:cs="Times New Roman"/>
          <w:bCs/>
          <w:sz w:val="24"/>
          <w:szCs w:val="24"/>
        </w:rPr>
        <w:t xml:space="preserve">etru četvornom, odnosno 3.751,00 kn / m2 (1 </w:t>
      </w:r>
      <w:proofErr w:type="spellStart"/>
      <w:r w:rsidR="00F734AE">
        <w:rPr>
          <w:rFonts w:ascii="Times New Roman" w:hAnsi="Times New Roman" w:cs="Times New Roman"/>
          <w:bCs/>
          <w:sz w:val="24"/>
          <w:szCs w:val="24"/>
        </w:rPr>
        <w:t>eur</w:t>
      </w:r>
      <w:proofErr w:type="spellEnd"/>
      <w:r w:rsidR="00F734AE">
        <w:rPr>
          <w:rFonts w:ascii="Times New Roman" w:hAnsi="Times New Roman" w:cs="Times New Roman"/>
          <w:bCs/>
          <w:sz w:val="24"/>
          <w:szCs w:val="24"/>
        </w:rPr>
        <w:t xml:space="preserve"> = 7.502 kn</w:t>
      </w:r>
      <w:r w:rsidRPr="00663072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663072" w:rsidRDefault="005B7B0F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Budući se radi o prometnicama koje leže</w:t>
      </w:r>
      <w:r w:rsidR="00864FB9">
        <w:rPr>
          <w:rFonts w:ascii="Times New Roman" w:hAnsi="Times New Roman" w:cs="Times New Roman"/>
          <w:bCs/>
        </w:rPr>
        <w:t xml:space="preserve"> uz novo nastale građevinske čestice u vlasništvu investitora, na kojima će uskoro nastati njihove nove građevine, te obzirom da će i same prometnice biti u funkciji istih građevina (bez istih prometnica ne bi bila ni moguća izgradnja tih građevina), to je sa investitorima postignut sporazum o plaćanju svega 50 % postotne naknade u odnosu na procijenjenu tržišnu vrijednost predmetnog zemljišta, kao što je u samom Zaključku i navedeno.</w:t>
      </w:r>
    </w:p>
    <w:p w:rsidR="00864FB9" w:rsidRPr="00663072" w:rsidRDefault="00864FB9" w:rsidP="009D3964">
      <w:pPr>
        <w:pStyle w:val="DefaultStyle"/>
        <w:spacing w:after="0" w:line="240" w:lineRule="atLeast"/>
        <w:jc w:val="both"/>
        <w:rPr>
          <w:rFonts w:ascii="Times New Roman" w:hAnsi="Times New Roman" w:cs="Times New Roman"/>
          <w:bCs/>
        </w:rPr>
      </w:pPr>
    </w:p>
    <w:p w:rsidR="00663072" w:rsidRPr="00663072" w:rsidRDefault="00663072" w:rsidP="009D3964">
      <w:pPr>
        <w:jc w:val="both"/>
        <w:rPr>
          <w:rFonts w:ascii="Times New Roman" w:hAnsi="Times New Roman" w:cs="Times New Roman"/>
          <w:sz w:val="24"/>
          <w:szCs w:val="24"/>
        </w:rPr>
      </w:pPr>
      <w:r w:rsidRPr="00663072">
        <w:rPr>
          <w:rFonts w:ascii="Times New Roman" w:hAnsi="Times New Roman" w:cs="Times New Roman"/>
          <w:sz w:val="24"/>
          <w:szCs w:val="24"/>
        </w:rPr>
        <w:t xml:space="preserve">                  Za realizaciju Zaključka sklopit će se ugovori o kupnji predmetnog zemljišta prema navedenim uvjetima iz Zaključka, nakon što Gradsko vijeće donese Odluku o  suglasnosti za  sklapanje takvih pravnih poslova.  </w:t>
      </w:r>
    </w:p>
    <w:p w:rsidR="00663072" w:rsidRPr="00663072" w:rsidRDefault="00663072" w:rsidP="00663072">
      <w:pPr>
        <w:rPr>
          <w:rFonts w:ascii="Times New Roman" w:hAnsi="Times New Roman" w:cs="Times New Roman"/>
          <w:sz w:val="24"/>
          <w:szCs w:val="24"/>
        </w:rPr>
      </w:pPr>
    </w:p>
    <w:p w:rsidR="009D3964" w:rsidRPr="00653978" w:rsidRDefault="009D3964" w:rsidP="009D3964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</w:t>
      </w:r>
      <w:r w:rsidRPr="00653978">
        <w:rPr>
          <w:rFonts w:ascii="Times New Roman" w:hAnsi="Times New Roman" w:cs="Times New Roman"/>
        </w:rPr>
        <w:t xml:space="preserve">GRADONAČELNIK </w:t>
      </w:r>
    </w:p>
    <w:p w:rsidR="009D3964" w:rsidRPr="00653978" w:rsidRDefault="009D3964" w:rsidP="009D3964">
      <w:pPr>
        <w:pStyle w:val="DefaultStyle"/>
        <w:spacing w:after="0" w:line="240" w:lineRule="atLeast"/>
        <w:rPr>
          <w:rFonts w:ascii="Times New Roman" w:hAnsi="Times New Roman" w:cs="Times New Roman"/>
        </w:rPr>
      </w:pPr>
      <w:r w:rsidRPr="00653978">
        <w:rPr>
          <w:rFonts w:ascii="Times New Roman" w:hAnsi="Times New Roman" w:cs="Times New Roman"/>
        </w:rPr>
        <w:t xml:space="preserve">               </w:t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</w:r>
      <w:r w:rsidRPr="00653978">
        <w:rPr>
          <w:rFonts w:ascii="Times New Roman" w:hAnsi="Times New Roman" w:cs="Times New Roman"/>
        </w:rPr>
        <w:tab/>
        <w:t xml:space="preserve">   </w:t>
      </w:r>
      <w:r w:rsidRPr="00653978">
        <w:rPr>
          <w:rFonts w:ascii="Times New Roman" w:hAnsi="Times New Roman" w:cs="Times New Roman"/>
        </w:rPr>
        <w:tab/>
        <w:t xml:space="preserve">                               Jure Brkan, </w:t>
      </w:r>
      <w:proofErr w:type="spellStart"/>
      <w:r w:rsidRPr="00653978">
        <w:rPr>
          <w:rFonts w:ascii="Times New Roman" w:hAnsi="Times New Roman" w:cs="Times New Roman"/>
        </w:rPr>
        <w:t>dipl.oec</w:t>
      </w:r>
      <w:proofErr w:type="spellEnd"/>
      <w:r w:rsidRPr="00653978">
        <w:rPr>
          <w:rFonts w:ascii="Times New Roman" w:hAnsi="Times New Roman" w:cs="Times New Roman"/>
        </w:rPr>
        <w:t>.</w:t>
      </w:r>
    </w:p>
    <w:p w:rsidR="00663072" w:rsidRPr="00663072" w:rsidRDefault="00663072" w:rsidP="00663072">
      <w:pPr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663072" w:rsidRPr="00663072" w:rsidRDefault="00663072" w:rsidP="00663072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/>
          <w:bCs/>
          <w:color w:val="00000A"/>
          <w:sz w:val="24"/>
          <w:szCs w:val="24"/>
          <w:lang w:eastAsia="zh-CN"/>
        </w:rPr>
      </w:pPr>
    </w:p>
    <w:p w:rsidR="00B3556D" w:rsidRPr="00653978" w:rsidRDefault="00B3556D">
      <w:pPr>
        <w:pStyle w:val="DefaultStyle"/>
        <w:rPr>
          <w:rFonts w:ascii="Times New Roman" w:hAnsi="Times New Roman" w:cs="Times New Roman"/>
        </w:rPr>
      </w:pPr>
    </w:p>
    <w:sectPr w:rsidR="00B3556D" w:rsidRPr="00653978" w:rsidSect="008D79B9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074E9"/>
    <w:multiLevelType w:val="hybridMultilevel"/>
    <w:tmpl w:val="D46E03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15"/>
    <w:rsid w:val="00046398"/>
    <w:rsid w:val="00076CC4"/>
    <w:rsid w:val="00096299"/>
    <w:rsid w:val="000D32D7"/>
    <w:rsid w:val="000F464F"/>
    <w:rsid w:val="00114ED6"/>
    <w:rsid w:val="00130627"/>
    <w:rsid w:val="00161123"/>
    <w:rsid w:val="001F336D"/>
    <w:rsid w:val="001F43FE"/>
    <w:rsid w:val="002C767D"/>
    <w:rsid w:val="002E2972"/>
    <w:rsid w:val="002F1B1A"/>
    <w:rsid w:val="003618FE"/>
    <w:rsid w:val="00391765"/>
    <w:rsid w:val="005724BE"/>
    <w:rsid w:val="005B7B0F"/>
    <w:rsid w:val="00653978"/>
    <w:rsid w:val="00663072"/>
    <w:rsid w:val="006C32E5"/>
    <w:rsid w:val="006C3A57"/>
    <w:rsid w:val="00755AFB"/>
    <w:rsid w:val="007964B8"/>
    <w:rsid w:val="007B46AC"/>
    <w:rsid w:val="008301AF"/>
    <w:rsid w:val="00846249"/>
    <w:rsid w:val="00864FB9"/>
    <w:rsid w:val="008C495A"/>
    <w:rsid w:val="008D79B9"/>
    <w:rsid w:val="00910B6D"/>
    <w:rsid w:val="00925D98"/>
    <w:rsid w:val="00973801"/>
    <w:rsid w:val="009D3964"/>
    <w:rsid w:val="00A62530"/>
    <w:rsid w:val="00A954A0"/>
    <w:rsid w:val="00AD7BB3"/>
    <w:rsid w:val="00B3556D"/>
    <w:rsid w:val="00B52E0B"/>
    <w:rsid w:val="00BA1630"/>
    <w:rsid w:val="00BB2FBD"/>
    <w:rsid w:val="00C56871"/>
    <w:rsid w:val="00C677C0"/>
    <w:rsid w:val="00D44357"/>
    <w:rsid w:val="00D53B19"/>
    <w:rsid w:val="00D5520B"/>
    <w:rsid w:val="00D9530A"/>
    <w:rsid w:val="00DE716D"/>
    <w:rsid w:val="00DF7C15"/>
    <w:rsid w:val="00E71FC0"/>
    <w:rsid w:val="00EA29CE"/>
    <w:rsid w:val="00F734AE"/>
    <w:rsid w:val="00F8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CE23C3"/>
  <w15:docId w15:val="{1F873F27-9BFB-40E1-8749-9AC0E3B0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79B9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8D79B9"/>
    <w:pPr>
      <w:widowControl w:val="0"/>
      <w:suppressAutoHyphens/>
      <w:spacing w:after="160" w:line="259" w:lineRule="auto"/>
    </w:pPr>
    <w:rPr>
      <w:rFonts w:cs="Calibri"/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8D79B9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8D79B9"/>
  </w:style>
  <w:style w:type="character" w:customStyle="1" w:styleId="Char">
    <w:name w:val="Char"/>
    <w:uiPriority w:val="99"/>
    <w:rsid w:val="008D79B9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8D79B9"/>
    <w:rPr>
      <w:rFonts w:eastAsia="Times New Roman"/>
    </w:rPr>
  </w:style>
  <w:style w:type="character" w:customStyle="1" w:styleId="ListLabel2">
    <w:name w:val="ListLabel 2"/>
    <w:uiPriority w:val="99"/>
    <w:rsid w:val="008D79B9"/>
  </w:style>
  <w:style w:type="paragraph" w:styleId="Zaglavlje">
    <w:name w:val="header"/>
    <w:basedOn w:val="DefaultStyle"/>
    <w:next w:val="TextBody"/>
    <w:link w:val="ZaglavljeChar"/>
    <w:uiPriority w:val="99"/>
    <w:rsid w:val="008D79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basedOn w:val="Zadanifontodlomka"/>
    <w:link w:val="Zaglavlje"/>
    <w:uiPriority w:val="99"/>
    <w:semiHidden/>
    <w:locked/>
  </w:style>
  <w:style w:type="paragraph" w:customStyle="1" w:styleId="TextBody">
    <w:name w:val="Text Body"/>
    <w:basedOn w:val="DefaultStyle"/>
    <w:uiPriority w:val="99"/>
    <w:rsid w:val="008D79B9"/>
    <w:pPr>
      <w:spacing w:after="120"/>
    </w:pPr>
  </w:style>
  <w:style w:type="paragraph" w:styleId="Popis">
    <w:name w:val="List"/>
    <w:basedOn w:val="TextBody"/>
    <w:uiPriority w:val="99"/>
    <w:rsid w:val="008D79B9"/>
  </w:style>
  <w:style w:type="paragraph" w:customStyle="1" w:styleId="Opis">
    <w:name w:val="Opis"/>
    <w:basedOn w:val="DefaultStyle"/>
    <w:uiPriority w:val="99"/>
    <w:rsid w:val="008D79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8D79B9"/>
    <w:pPr>
      <w:suppressLineNumbers/>
    </w:pPr>
  </w:style>
  <w:style w:type="paragraph" w:customStyle="1" w:styleId="Zaglavlje1">
    <w:name w:val="Zaglavlje1"/>
    <w:basedOn w:val="DefaultStyle"/>
    <w:uiPriority w:val="99"/>
    <w:rsid w:val="008D79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8D79B9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8D79B9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8D79B9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8D79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Pr>
      <w:rFonts w:ascii="Times New Roman" w:hAnsi="Times New Roman" w:cs="Times New Roman"/>
      <w:sz w:val="2"/>
      <w:szCs w:val="2"/>
    </w:rPr>
  </w:style>
  <w:style w:type="paragraph" w:styleId="Odlomakpopisa">
    <w:name w:val="List Paragraph"/>
    <w:basedOn w:val="DefaultStyle"/>
    <w:uiPriority w:val="99"/>
    <w:qFormat/>
    <w:rsid w:val="008D79B9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3618FE"/>
    <w:pPr>
      <w:suppressAutoHyphens/>
      <w:spacing w:after="0" w:line="240" w:lineRule="auto"/>
      <w:ind w:left="708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2017-10-12T13:58:00Z</cp:lastPrinted>
  <dcterms:created xsi:type="dcterms:W3CDTF">2017-10-13T06:50:00Z</dcterms:created>
  <dcterms:modified xsi:type="dcterms:W3CDTF">2017-10-13T06:50:00Z</dcterms:modified>
</cp:coreProperties>
</file>