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313" w:rsidRPr="00AE2D19" w:rsidRDefault="00305A41" w:rsidP="00AD7BF5">
      <w:pPr>
        <w:pStyle w:val="Bezproreda"/>
        <w:ind w:left="-284" w:right="-284" w:firstLine="708"/>
        <w:jc w:val="both"/>
      </w:pPr>
      <w:r w:rsidRPr="009A7BFF">
        <w:rPr>
          <w:rFonts w:eastAsia="Calibri"/>
          <w:lang w:eastAsia="en-US"/>
        </w:rPr>
        <w:t xml:space="preserve">Na temelju članka </w:t>
      </w:r>
      <w:r w:rsidR="0094495B" w:rsidRPr="009A7BFF">
        <w:rPr>
          <w:rFonts w:eastAsia="Calibri"/>
          <w:lang w:eastAsia="en-US"/>
        </w:rPr>
        <w:t>44</w:t>
      </w:r>
      <w:r w:rsidRPr="009A7BFF">
        <w:rPr>
          <w:rFonts w:eastAsia="Calibri"/>
          <w:lang w:eastAsia="en-US"/>
        </w:rPr>
        <w:t xml:space="preserve">. stavak 2. </w:t>
      </w:r>
      <w:r w:rsidR="0094495B" w:rsidRPr="009A7BFF">
        <w:t xml:space="preserve">Zakona o komunalnom gospodarstvu (Narodne novine br. 68/18), </w:t>
      </w:r>
      <w:r w:rsidR="00366903" w:rsidRPr="009A7BFF">
        <w:t xml:space="preserve">te članka 36. </w:t>
      </w:r>
      <w:r w:rsidR="00B53313" w:rsidRPr="00AE2D19">
        <w:t xml:space="preserve">Statuta Grada Makarske (Glasnik Grada Makarske, br. 8/18 i </w:t>
      </w:r>
      <w:bookmarkStart w:id="0" w:name="_Hlk523290518"/>
      <w:r w:rsidR="00B53313" w:rsidRPr="00AE2D19">
        <w:t>14/18</w:t>
      </w:r>
      <w:bookmarkEnd w:id="0"/>
      <w:r w:rsidR="00B53313" w:rsidRPr="00AE2D19">
        <w:t xml:space="preserve">), Gradsko vijeće Grada Makarske na </w:t>
      </w:r>
      <w:bookmarkStart w:id="1" w:name="_GoBack"/>
      <w:r w:rsidR="00534764">
        <w:t>12.</w:t>
      </w:r>
      <w:r w:rsidR="00B53313" w:rsidRPr="00AE2D19">
        <w:t xml:space="preserve"> sjednici održanoj dana </w:t>
      </w:r>
      <w:r w:rsidR="00534764">
        <w:t xml:space="preserve">21. prosinca </w:t>
      </w:r>
      <w:r w:rsidR="00534764">
        <w:t>2018.</w:t>
      </w:r>
      <w:bookmarkEnd w:id="1"/>
      <w:r w:rsidR="00534764">
        <w:t>g.</w:t>
      </w:r>
      <w:r w:rsidR="00B53313" w:rsidRPr="00AE2D19">
        <w:t xml:space="preserve">, donosi    </w:t>
      </w:r>
    </w:p>
    <w:p w:rsidR="002336E2" w:rsidRDefault="002336E2" w:rsidP="00AD7BF5">
      <w:pPr>
        <w:pStyle w:val="Bezproreda"/>
        <w:ind w:left="-284" w:right="-284" w:firstLine="708"/>
        <w:jc w:val="both"/>
        <w:rPr>
          <w:b/>
        </w:rPr>
      </w:pPr>
    </w:p>
    <w:p w:rsidR="00AD2D0C" w:rsidRDefault="00305A41" w:rsidP="00AD7BF5">
      <w:pPr>
        <w:pStyle w:val="Bezproreda"/>
        <w:ind w:left="-284" w:right="-284"/>
        <w:jc w:val="center"/>
        <w:rPr>
          <w:b/>
        </w:rPr>
      </w:pPr>
      <w:r w:rsidRPr="009A7BFF">
        <w:rPr>
          <w:b/>
        </w:rPr>
        <w:t>ODLUKU</w:t>
      </w:r>
      <w:r w:rsidRPr="009A7BFF">
        <w:rPr>
          <w:b/>
        </w:rPr>
        <w:br/>
        <w:t>o komunalnim djelatnostima koje se obavlja</w:t>
      </w:r>
      <w:r w:rsidR="0094495B" w:rsidRPr="009A7BFF">
        <w:rPr>
          <w:b/>
        </w:rPr>
        <w:t>ju</w:t>
      </w:r>
      <w:r w:rsidRPr="009A7BFF">
        <w:rPr>
          <w:b/>
        </w:rPr>
        <w:t> </w:t>
      </w:r>
      <w:r w:rsidRPr="009A7BFF">
        <w:rPr>
          <w:b/>
        </w:rPr>
        <w:br/>
        <w:t xml:space="preserve">na temelju koncesije </w:t>
      </w:r>
      <w:r w:rsidR="0094495B" w:rsidRPr="009A7BFF">
        <w:rPr>
          <w:b/>
        </w:rPr>
        <w:t>na području Grada Makarske</w:t>
      </w:r>
    </w:p>
    <w:p w:rsidR="00286AC3" w:rsidRPr="009A7BFF" w:rsidRDefault="00286AC3" w:rsidP="00AD7BF5">
      <w:pPr>
        <w:pStyle w:val="Bezproreda"/>
        <w:ind w:left="-284" w:right="-284"/>
        <w:jc w:val="center"/>
        <w:rPr>
          <w:b/>
        </w:rPr>
      </w:pPr>
    </w:p>
    <w:p w:rsidR="00305A41" w:rsidRPr="009A7BFF" w:rsidRDefault="00305A41" w:rsidP="00AD7BF5">
      <w:pPr>
        <w:pStyle w:val="Bezproreda"/>
        <w:ind w:left="-284" w:right="-284"/>
        <w:jc w:val="center"/>
      </w:pPr>
      <w:r w:rsidRPr="009A7BFF">
        <w:t>Članak 1.</w:t>
      </w:r>
    </w:p>
    <w:p w:rsidR="00812426" w:rsidRPr="009A7BFF" w:rsidRDefault="00305A41" w:rsidP="00AD7BF5">
      <w:pPr>
        <w:pStyle w:val="Bezproreda"/>
        <w:ind w:left="-284" w:right="-284" w:firstLine="708"/>
        <w:jc w:val="both"/>
      </w:pPr>
      <w:r w:rsidRPr="009A7BFF">
        <w:t>Ovom Odlukom određuju se komunalne djelatnosti</w:t>
      </w:r>
      <w:r w:rsidR="00007EA6">
        <w:t xml:space="preserve"> koje </w:t>
      </w:r>
      <w:r w:rsidR="0094495B" w:rsidRPr="009A7BFF">
        <w:t>se obavljaju na temelju koncesije na području Grada Makarske</w:t>
      </w:r>
      <w:r w:rsidR="007A5F11" w:rsidRPr="009A7BFF">
        <w:t>.</w:t>
      </w:r>
    </w:p>
    <w:p w:rsidR="002336E2" w:rsidRDefault="002336E2" w:rsidP="00AD7BF5">
      <w:pPr>
        <w:pStyle w:val="Bezproreda"/>
        <w:ind w:left="-284" w:right="-284"/>
      </w:pPr>
    </w:p>
    <w:p w:rsidR="00305A41" w:rsidRPr="009A7BFF" w:rsidRDefault="00305A41" w:rsidP="00AD7BF5">
      <w:pPr>
        <w:pStyle w:val="Bezproreda"/>
        <w:ind w:left="-284" w:right="-284"/>
        <w:jc w:val="center"/>
      </w:pPr>
      <w:r w:rsidRPr="009A7BFF">
        <w:t>Članak 2.</w:t>
      </w:r>
    </w:p>
    <w:p w:rsidR="00305A41" w:rsidRPr="009A7BFF" w:rsidRDefault="00305A41" w:rsidP="00C633D2">
      <w:pPr>
        <w:pStyle w:val="Bezproreda"/>
        <w:ind w:left="-284" w:right="-284" w:firstLine="708"/>
        <w:jc w:val="both"/>
      </w:pPr>
      <w:r w:rsidRPr="009A7BFF">
        <w:t>Komunalne djelatnosti, koje se obavlja</w:t>
      </w:r>
      <w:r w:rsidR="0094495B" w:rsidRPr="009A7BFF">
        <w:t>ju</w:t>
      </w:r>
      <w:r w:rsidRPr="009A7BFF">
        <w:t xml:space="preserve"> na temelju koncesije </w:t>
      </w:r>
      <w:r w:rsidR="0094495B" w:rsidRPr="009A7BFF">
        <w:t xml:space="preserve">na području Grada Makarske </w:t>
      </w:r>
      <w:r w:rsidRPr="009A7BFF">
        <w:t>su:</w:t>
      </w:r>
    </w:p>
    <w:p w:rsidR="00305A41" w:rsidRPr="00321C57" w:rsidRDefault="0094495B" w:rsidP="00DE52D9">
      <w:pPr>
        <w:pStyle w:val="Bezproreda"/>
        <w:numPr>
          <w:ilvl w:val="0"/>
          <w:numId w:val="1"/>
        </w:numPr>
        <w:ind w:right="-284"/>
      </w:pPr>
      <w:r w:rsidRPr="00321C57">
        <w:t>premještanje i blokiranje nepropisano zaustavljenih ili parkiranih vozila</w:t>
      </w:r>
      <w:r w:rsidR="00E11399" w:rsidRPr="00321C57">
        <w:t>,</w:t>
      </w:r>
    </w:p>
    <w:p w:rsidR="00DE52D9" w:rsidRPr="009A7BFF" w:rsidRDefault="00DE52D9" w:rsidP="00DE52D9">
      <w:pPr>
        <w:pStyle w:val="Bezproreda"/>
        <w:numPr>
          <w:ilvl w:val="0"/>
          <w:numId w:val="1"/>
        </w:numPr>
        <w:ind w:right="-284"/>
      </w:pPr>
      <w:r w:rsidRPr="002A3C3C">
        <w:t>komunaln</w:t>
      </w:r>
      <w:r>
        <w:t>i</w:t>
      </w:r>
      <w:r w:rsidRPr="002A3C3C">
        <w:t xml:space="preserve"> linijsk</w:t>
      </w:r>
      <w:r>
        <w:t>i</w:t>
      </w:r>
      <w:r w:rsidRPr="002A3C3C">
        <w:t xml:space="preserve"> prijevoz putnika</w:t>
      </w:r>
      <w:r w:rsidR="00FF653C">
        <w:t>,</w:t>
      </w:r>
    </w:p>
    <w:p w:rsidR="00305A41" w:rsidRPr="009A7BFF" w:rsidRDefault="00FF653C" w:rsidP="00873E0C">
      <w:pPr>
        <w:pStyle w:val="Bezproreda"/>
        <w:ind w:left="426" w:right="-284"/>
      </w:pPr>
      <w:r>
        <w:t>3</w:t>
      </w:r>
      <w:r w:rsidR="00305A41" w:rsidRPr="009A7BFF">
        <w:t xml:space="preserve">. </w:t>
      </w:r>
      <w:r w:rsidR="00DE52D9">
        <w:t xml:space="preserve">  </w:t>
      </w:r>
      <w:r w:rsidR="0094495B" w:rsidRPr="009A7BFF">
        <w:t>dimnjačarski poslovi</w:t>
      </w:r>
      <w:r w:rsidR="0042523B">
        <w:t>.</w:t>
      </w:r>
    </w:p>
    <w:p w:rsidR="001654F7" w:rsidRPr="009A7BFF" w:rsidRDefault="001654F7" w:rsidP="00873E0C">
      <w:pPr>
        <w:pStyle w:val="Bezproreda"/>
        <w:ind w:left="426" w:right="-284"/>
      </w:pPr>
    </w:p>
    <w:p w:rsidR="0094495B" w:rsidRPr="009A7BFF" w:rsidRDefault="0094495B" w:rsidP="00AD7BF5">
      <w:pPr>
        <w:pStyle w:val="Bezproreda"/>
        <w:ind w:left="-284" w:right="-284"/>
        <w:jc w:val="center"/>
      </w:pPr>
      <w:r w:rsidRPr="009A7BFF">
        <w:t>Članak 3.</w:t>
      </w:r>
    </w:p>
    <w:p w:rsidR="0094495B" w:rsidRPr="009A7BFF" w:rsidRDefault="0094495B" w:rsidP="00AD7BF5">
      <w:pPr>
        <w:pStyle w:val="Bezproreda"/>
        <w:ind w:left="-284" w:right="-284" w:firstLine="708"/>
        <w:jc w:val="both"/>
      </w:pPr>
      <w:r w:rsidRPr="009A7BFF">
        <w:t>Pripremne radnje i postupak davanja koncesije za komunalne djelatnosti iz članka 2. ove Odluke provode se sukladno Zakonu o koncesijama</w:t>
      </w:r>
      <w:r w:rsidR="005D633E">
        <w:rPr>
          <w:color w:val="000000"/>
        </w:rPr>
        <w:t>.</w:t>
      </w:r>
    </w:p>
    <w:p w:rsidR="002336E2" w:rsidRDefault="002336E2" w:rsidP="00AD7BF5">
      <w:pPr>
        <w:pStyle w:val="Bezproreda"/>
        <w:ind w:left="-284" w:right="-284"/>
      </w:pPr>
    </w:p>
    <w:p w:rsidR="00305A41" w:rsidRPr="009A7BFF" w:rsidRDefault="00305A41" w:rsidP="00AD7BF5">
      <w:pPr>
        <w:pStyle w:val="Bezproreda"/>
        <w:ind w:left="-284" w:right="-284"/>
        <w:jc w:val="center"/>
      </w:pPr>
      <w:r w:rsidRPr="009A7BFF">
        <w:t>Članak 4.</w:t>
      </w:r>
    </w:p>
    <w:p w:rsidR="002336E2" w:rsidRDefault="00305A41" w:rsidP="00AD7BF5">
      <w:pPr>
        <w:pStyle w:val="Bezproreda"/>
        <w:ind w:left="-284" w:right="-284" w:firstLine="708"/>
        <w:jc w:val="both"/>
      </w:pPr>
      <w:r w:rsidRPr="009A7BFF">
        <w:t xml:space="preserve">Prije početka postupka davanja koncesije, </w:t>
      </w:r>
      <w:r w:rsidR="00382E7F">
        <w:t>gradonačelnik</w:t>
      </w:r>
      <w:r w:rsidRPr="009A7BFF">
        <w:t xml:space="preserve"> imenuje stručno </w:t>
      </w:r>
      <w:r w:rsidR="00A41514">
        <w:t>p</w:t>
      </w:r>
      <w:r w:rsidRPr="009A7BFF">
        <w:t>ovjerenstvo za koncesiju</w:t>
      </w:r>
      <w:r w:rsidR="001F0F5B" w:rsidRPr="009A7BFF">
        <w:t xml:space="preserve">, koje </w:t>
      </w:r>
      <w:r w:rsidRPr="009A7BFF">
        <w:t xml:space="preserve">se sastoji od predsjednika i </w:t>
      </w:r>
      <w:r w:rsidR="002336E2">
        <w:t>četiri</w:t>
      </w:r>
      <w:r w:rsidRPr="009A7BFF">
        <w:t xml:space="preserve"> člana.</w:t>
      </w:r>
    </w:p>
    <w:p w:rsidR="00F508E8" w:rsidRDefault="00F508E8" w:rsidP="00AD7BF5">
      <w:pPr>
        <w:pStyle w:val="Bezproreda"/>
        <w:ind w:left="-284" w:right="-284" w:firstLine="708"/>
        <w:jc w:val="both"/>
      </w:pPr>
    </w:p>
    <w:p w:rsidR="00305A41" w:rsidRDefault="00305A41" w:rsidP="00AD7BF5">
      <w:pPr>
        <w:pStyle w:val="Bezproreda"/>
        <w:ind w:left="-284" w:right="-284"/>
        <w:jc w:val="center"/>
      </w:pPr>
      <w:r w:rsidRPr="001C3AC8">
        <w:t xml:space="preserve">Članak </w:t>
      </w:r>
      <w:r w:rsidR="00196D51" w:rsidRPr="001C3AC8">
        <w:t>5</w:t>
      </w:r>
      <w:r w:rsidRPr="001C3AC8">
        <w:t>.</w:t>
      </w:r>
    </w:p>
    <w:p w:rsidR="00305A41" w:rsidRPr="001C3AC8" w:rsidRDefault="00305A41" w:rsidP="00AD7BF5">
      <w:pPr>
        <w:pStyle w:val="Bezproreda"/>
        <w:ind w:left="-284" w:right="-284" w:firstLine="708"/>
        <w:jc w:val="both"/>
        <w:rPr>
          <w:lang w:eastAsia="zh-CN"/>
        </w:rPr>
      </w:pPr>
      <w:r w:rsidRPr="001C3AC8">
        <w:rPr>
          <w:lang w:eastAsia="zh-CN"/>
        </w:rPr>
        <w:t xml:space="preserve">Odluku o davanju koncesije, nakon što stručno povjerenstvo pregleda i ocijeni ponude, donosi </w:t>
      </w:r>
      <w:r w:rsidR="00196D51" w:rsidRPr="001C3AC8">
        <w:rPr>
          <w:lang w:eastAsia="zh-CN"/>
        </w:rPr>
        <w:t>Gradsko vijeće</w:t>
      </w:r>
      <w:r w:rsidRPr="001C3AC8">
        <w:rPr>
          <w:lang w:eastAsia="zh-CN"/>
        </w:rPr>
        <w:t xml:space="preserve">. </w:t>
      </w:r>
    </w:p>
    <w:p w:rsidR="002336E2" w:rsidRPr="001C3AC8" w:rsidRDefault="002336E2" w:rsidP="00AD7BF5">
      <w:pPr>
        <w:pStyle w:val="Bezproreda"/>
        <w:ind w:left="-284" w:right="-284"/>
      </w:pPr>
    </w:p>
    <w:p w:rsidR="00286AC3" w:rsidRPr="001C3AC8" w:rsidRDefault="00286AC3" w:rsidP="00AD7BF5">
      <w:pPr>
        <w:pStyle w:val="Bezproreda"/>
        <w:ind w:left="-284" w:right="-284"/>
        <w:jc w:val="center"/>
      </w:pPr>
      <w:r w:rsidRPr="001C3AC8">
        <w:t>Članak 6.</w:t>
      </w:r>
    </w:p>
    <w:p w:rsidR="00812426" w:rsidRPr="001C3AC8" w:rsidRDefault="00305A41" w:rsidP="00AD7BF5">
      <w:pPr>
        <w:pStyle w:val="Bezproreda"/>
        <w:ind w:left="-284" w:right="-284" w:firstLine="708"/>
      </w:pPr>
      <w:r w:rsidRPr="001C3AC8">
        <w:t>Na temelju Odluke</w:t>
      </w:r>
      <w:r w:rsidR="002A7007" w:rsidRPr="001C3AC8">
        <w:t xml:space="preserve"> </w:t>
      </w:r>
      <w:r w:rsidRPr="001C3AC8">
        <w:t>o davanju koncesije</w:t>
      </w:r>
      <w:r w:rsidR="002A7007" w:rsidRPr="001C3AC8">
        <w:t>,</w:t>
      </w:r>
      <w:r w:rsidRPr="001C3AC8">
        <w:t xml:space="preserve"> sklapa se ugovor o koncesiji. </w:t>
      </w:r>
    </w:p>
    <w:p w:rsidR="00305A41" w:rsidRDefault="00305A41" w:rsidP="00AD7BF5">
      <w:pPr>
        <w:pStyle w:val="Bezproreda"/>
        <w:ind w:left="-284" w:right="-284" w:firstLine="708"/>
      </w:pPr>
      <w:r w:rsidRPr="001C3AC8">
        <w:t xml:space="preserve">Ugovor o koncesiji s odabranim </w:t>
      </w:r>
      <w:r w:rsidR="008519E6" w:rsidRPr="001C3AC8">
        <w:t xml:space="preserve">najpovoljnijim </w:t>
      </w:r>
      <w:r w:rsidRPr="001C3AC8">
        <w:t xml:space="preserve">ponuditeljem sklapa </w:t>
      </w:r>
      <w:r w:rsidR="008627D9" w:rsidRPr="001C3AC8">
        <w:t>gradonačelnik</w:t>
      </w:r>
      <w:r w:rsidRPr="001C3AC8">
        <w:t xml:space="preserve">. </w:t>
      </w:r>
    </w:p>
    <w:p w:rsidR="008B5710" w:rsidRDefault="008B5710" w:rsidP="00AD7BF5">
      <w:pPr>
        <w:pStyle w:val="Bezproreda"/>
        <w:ind w:left="-284" w:right="-284" w:firstLine="708"/>
      </w:pPr>
    </w:p>
    <w:p w:rsidR="008B5710" w:rsidRPr="001C3AC8" w:rsidRDefault="008B5710" w:rsidP="00AD7BF5">
      <w:pPr>
        <w:pStyle w:val="Bezproreda"/>
        <w:ind w:left="-284" w:right="-284"/>
        <w:jc w:val="center"/>
      </w:pPr>
      <w:r w:rsidRPr="001C3AC8">
        <w:t xml:space="preserve">Članak </w:t>
      </w:r>
      <w:r>
        <w:t>7</w:t>
      </w:r>
      <w:r w:rsidRPr="001C3AC8">
        <w:t>.</w:t>
      </w:r>
    </w:p>
    <w:p w:rsidR="008B5710" w:rsidRPr="002A3C3C" w:rsidRDefault="008B5710" w:rsidP="00AD7BF5">
      <w:pPr>
        <w:pStyle w:val="Bezproreda"/>
        <w:ind w:left="-284" w:right="-284" w:firstLine="708"/>
        <w:jc w:val="both"/>
      </w:pPr>
      <w:r w:rsidRPr="002A3C3C">
        <w:t xml:space="preserve">Naknada za koncesiju uplaćuje se u korist proračuna </w:t>
      </w:r>
      <w:r>
        <w:t>Grada Makarske</w:t>
      </w:r>
      <w:r w:rsidRPr="002A3C3C">
        <w:t xml:space="preserve"> na način propisan </w:t>
      </w:r>
      <w:r>
        <w:t>Zakonom o koncesijama</w:t>
      </w:r>
      <w:r w:rsidRPr="002A3C3C">
        <w:t>.</w:t>
      </w:r>
    </w:p>
    <w:p w:rsidR="008B5710" w:rsidRPr="001C3AC8" w:rsidRDefault="008B5710" w:rsidP="00AD7BF5">
      <w:pPr>
        <w:pStyle w:val="Bezproreda"/>
        <w:ind w:left="-284" w:right="-284" w:firstLine="708"/>
      </w:pPr>
    </w:p>
    <w:p w:rsidR="00342C4B" w:rsidRDefault="008B5710" w:rsidP="00AD7BF5">
      <w:pPr>
        <w:pStyle w:val="Bezproreda"/>
        <w:ind w:left="-284" w:right="-284"/>
        <w:jc w:val="center"/>
      </w:pPr>
      <w:r>
        <w:t>Članak 8.</w:t>
      </w:r>
    </w:p>
    <w:p w:rsidR="00305A41" w:rsidRPr="009A7BFF" w:rsidRDefault="009241C5" w:rsidP="00AD7BF5">
      <w:pPr>
        <w:tabs>
          <w:tab w:val="left" w:pos="426"/>
        </w:tabs>
        <w:ind w:left="-284" w:right="-284"/>
        <w:jc w:val="both"/>
      </w:pPr>
      <w:r>
        <w:tab/>
      </w:r>
      <w:r w:rsidR="00305A41" w:rsidRPr="009A7BFF">
        <w:t>Stupanjem na snagu ove Odluke prestaje važiti Odluka o k</w:t>
      </w:r>
      <w:r w:rsidR="00812426" w:rsidRPr="009A7BFF">
        <w:t xml:space="preserve">oncesijama za obavljanje komunalnih djelatnosti (Glasnik Grada Makarske, br. </w:t>
      </w:r>
      <w:r w:rsidR="008A2B29" w:rsidRPr="009A7BFF">
        <w:t>14</w:t>
      </w:r>
      <w:r w:rsidR="00812426" w:rsidRPr="009A7BFF">
        <w:t>/1</w:t>
      </w:r>
      <w:r w:rsidR="008A2B29" w:rsidRPr="009A7BFF">
        <w:t>4</w:t>
      </w:r>
      <w:r w:rsidR="00812426" w:rsidRPr="009A7BFF">
        <w:t>)</w:t>
      </w:r>
      <w:r w:rsidR="001C6A8E" w:rsidRPr="001C6A8E">
        <w:t>.</w:t>
      </w:r>
    </w:p>
    <w:p w:rsidR="00733CBD" w:rsidRPr="00C52832" w:rsidRDefault="00733CBD" w:rsidP="00AD7BF5">
      <w:pPr>
        <w:tabs>
          <w:tab w:val="left" w:pos="709"/>
        </w:tabs>
        <w:ind w:left="-284" w:right="-284"/>
        <w:rPr>
          <w:highlight w:val="yellow"/>
        </w:rPr>
      </w:pPr>
    </w:p>
    <w:p w:rsidR="00733CBD" w:rsidRDefault="00733CBD" w:rsidP="00AD7BF5">
      <w:pPr>
        <w:pStyle w:val="Bezproreda"/>
        <w:ind w:left="-284" w:right="-284"/>
        <w:jc w:val="center"/>
      </w:pPr>
      <w:r>
        <w:t>Članak 9.</w:t>
      </w:r>
    </w:p>
    <w:p w:rsidR="00754F03" w:rsidRDefault="00754F03" w:rsidP="00AD7BF5">
      <w:pPr>
        <w:pStyle w:val="Bezproreda"/>
        <w:ind w:left="-284" w:right="-284" w:firstLine="710"/>
      </w:pPr>
      <w:r w:rsidRPr="009A7BFF">
        <w:t>Ova Odluka stupa na snagu osmog dana od dana objave u Glasniku Grada Makarske.</w:t>
      </w:r>
    </w:p>
    <w:p w:rsidR="00C52832" w:rsidRPr="009A7BFF" w:rsidRDefault="00C52832" w:rsidP="00AD7BF5">
      <w:pPr>
        <w:pStyle w:val="Bezproreda"/>
        <w:ind w:left="-284" w:right="-284" w:firstLine="710"/>
      </w:pPr>
    </w:p>
    <w:p w:rsidR="00754F03" w:rsidRPr="009A7BFF" w:rsidRDefault="00754F03" w:rsidP="00AD7BF5">
      <w:pPr>
        <w:pStyle w:val="Bezproreda"/>
        <w:ind w:left="-284" w:right="-284"/>
      </w:pPr>
      <w:bookmarkStart w:id="2" w:name="_Hlk520804550"/>
      <w:r w:rsidRPr="009A7BFF">
        <w:t xml:space="preserve">Klasa: </w:t>
      </w:r>
      <w:r w:rsidR="009C011E">
        <w:t>363-02/18-20/9</w:t>
      </w:r>
    </w:p>
    <w:p w:rsidR="00B53313" w:rsidRDefault="00754F03" w:rsidP="00AD7BF5">
      <w:pPr>
        <w:pStyle w:val="Bezproreda"/>
        <w:ind w:left="-284" w:right="-284"/>
      </w:pPr>
      <w:proofErr w:type="spellStart"/>
      <w:r w:rsidRPr="009A7BFF">
        <w:t>Ur.broj</w:t>
      </w:r>
      <w:proofErr w:type="spellEnd"/>
      <w:r w:rsidRPr="009A7BFF">
        <w:t xml:space="preserve">: </w:t>
      </w:r>
      <w:r w:rsidR="00D37A32">
        <w:t>2147/01-03/3-18-</w:t>
      </w:r>
      <w:r w:rsidR="0042523B">
        <w:t>4</w:t>
      </w:r>
    </w:p>
    <w:p w:rsidR="00D37A32" w:rsidRDefault="00D37A32" w:rsidP="00AD7BF5">
      <w:pPr>
        <w:pStyle w:val="Bezproreda"/>
        <w:ind w:left="-284" w:right="-284"/>
      </w:pPr>
    </w:p>
    <w:bookmarkEnd w:id="2"/>
    <w:p w:rsidR="00754F03" w:rsidRPr="009A7BFF" w:rsidRDefault="00754F03" w:rsidP="00AD7BF5">
      <w:pPr>
        <w:pStyle w:val="Bezproreda"/>
        <w:ind w:left="-284" w:right="-284"/>
      </w:pPr>
      <w:r w:rsidRPr="009A7BFF">
        <w:t xml:space="preserve">Makarska, </w:t>
      </w:r>
      <w:r w:rsidR="00534764">
        <w:t>21. prosinca</w:t>
      </w:r>
      <w:r w:rsidR="00534764" w:rsidRPr="009A7BFF">
        <w:t xml:space="preserve"> </w:t>
      </w:r>
      <w:r w:rsidRPr="009A7BFF">
        <w:t>2018.g.</w:t>
      </w:r>
    </w:p>
    <w:p w:rsidR="00754F03" w:rsidRDefault="00754F03" w:rsidP="00AD7BF5">
      <w:pPr>
        <w:pStyle w:val="Bezproreda"/>
        <w:ind w:left="-284" w:right="-284"/>
        <w:rPr>
          <w:b/>
          <w:i/>
        </w:rPr>
      </w:pPr>
      <w:r w:rsidRPr="009A7BFF">
        <w:rPr>
          <w:b/>
          <w:i/>
        </w:rPr>
        <w:t xml:space="preserve">                                      </w:t>
      </w:r>
      <w:r w:rsidRPr="009A7BFF">
        <w:rPr>
          <w:b/>
          <w:i/>
        </w:rPr>
        <w:tab/>
      </w:r>
      <w:r w:rsidRPr="009A7BFF">
        <w:rPr>
          <w:b/>
          <w:i/>
        </w:rPr>
        <w:tab/>
        <w:t xml:space="preserve">    </w:t>
      </w:r>
      <w:r w:rsidRPr="009A7BFF">
        <w:rPr>
          <w:b/>
          <w:i/>
        </w:rPr>
        <w:tab/>
      </w:r>
      <w:r w:rsidRPr="009A7BFF">
        <w:rPr>
          <w:b/>
          <w:i/>
        </w:rPr>
        <w:tab/>
        <w:t xml:space="preserve">    </w:t>
      </w:r>
      <w:r w:rsidR="00D61D20">
        <w:rPr>
          <w:b/>
          <w:i/>
        </w:rPr>
        <w:t xml:space="preserve">         </w:t>
      </w:r>
      <w:r w:rsidRPr="009A7BFF">
        <w:rPr>
          <w:b/>
          <w:i/>
        </w:rPr>
        <w:t xml:space="preserve"> </w:t>
      </w:r>
      <w:r w:rsidR="00D61D20">
        <w:rPr>
          <w:b/>
          <w:i/>
        </w:rPr>
        <w:t xml:space="preserve">  </w:t>
      </w:r>
      <w:r w:rsidRPr="009A7BFF">
        <w:rPr>
          <w:b/>
          <w:i/>
        </w:rPr>
        <w:t xml:space="preserve">  </w:t>
      </w:r>
      <w:r w:rsidR="008341B0">
        <w:rPr>
          <w:b/>
          <w:i/>
        </w:rPr>
        <w:t xml:space="preserve"> </w:t>
      </w:r>
      <w:r w:rsidRPr="009A7BFF">
        <w:rPr>
          <w:b/>
          <w:i/>
        </w:rPr>
        <w:t>Predsjednik Gradskog vijeća</w:t>
      </w:r>
    </w:p>
    <w:p w:rsidR="00C52832" w:rsidRDefault="00754F03" w:rsidP="00AD7BF5">
      <w:pPr>
        <w:pStyle w:val="Bezproreda"/>
        <w:ind w:left="-284" w:right="-284"/>
      </w:pPr>
      <w:r w:rsidRPr="009A7BFF">
        <w:rPr>
          <w:b/>
          <w:i/>
        </w:rPr>
        <w:t xml:space="preserve">                                        </w:t>
      </w:r>
      <w:r w:rsidRPr="009A7BFF">
        <w:rPr>
          <w:b/>
          <w:i/>
        </w:rPr>
        <w:tab/>
      </w:r>
      <w:r w:rsidRPr="009A7BFF">
        <w:rPr>
          <w:b/>
          <w:i/>
        </w:rPr>
        <w:tab/>
        <w:t xml:space="preserve"> </w:t>
      </w:r>
      <w:r w:rsidRPr="009A7BFF">
        <w:rPr>
          <w:b/>
          <w:i/>
        </w:rPr>
        <w:tab/>
      </w:r>
      <w:r w:rsidR="00D61D20">
        <w:rPr>
          <w:b/>
          <w:i/>
        </w:rPr>
        <w:t xml:space="preserve">                     </w:t>
      </w:r>
      <w:r w:rsidRPr="009A7BFF">
        <w:rPr>
          <w:b/>
          <w:i/>
        </w:rPr>
        <w:tab/>
        <w:t xml:space="preserve">        Marko </w:t>
      </w:r>
      <w:proofErr w:type="spellStart"/>
      <w:r w:rsidRPr="009A7BFF">
        <w:rPr>
          <w:b/>
          <w:i/>
        </w:rPr>
        <w:t>Ožić</w:t>
      </w:r>
      <w:proofErr w:type="spellEnd"/>
      <w:r w:rsidR="00F4250E">
        <w:rPr>
          <w:b/>
          <w:i/>
        </w:rPr>
        <w:t>-</w:t>
      </w:r>
      <w:r w:rsidRPr="009A7BFF">
        <w:rPr>
          <w:b/>
          <w:i/>
        </w:rPr>
        <w:t xml:space="preserve">Bebek, </w:t>
      </w:r>
      <w:proofErr w:type="spellStart"/>
      <w:r w:rsidRPr="009A7BFF">
        <w:rPr>
          <w:b/>
          <w:i/>
        </w:rPr>
        <w:t>dr.med</w:t>
      </w:r>
      <w:proofErr w:type="spellEnd"/>
      <w:r w:rsidRPr="009A7BFF">
        <w:rPr>
          <w:b/>
          <w:i/>
        </w:rPr>
        <w:t>.</w:t>
      </w:r>
    </w:p>
    <w:p w:rsidR="00C52832" w:rsidRDefault="00C52832" w:rsidP="00AD7BF5">
      <w:pPr>
        <w:pStyle w:val="Bezproreda"/>
        <w:ind w:left="-284" w:right="-284"/>
      </w:pPr>
    </w:p>
    <w:p w:rsidR="00E63EEB" w:rsidRDefault="00E63EEB" w:rsidP="00AD7BF5">
      <w:pPr>
        <w:pStyle w:val="Bezproreda"/>
        <w:ind w:left="-284" w:right="-284"/>
      </w:pPr>
    </w:p>
    <w:p w:rsidR="00E63EEB" w:rsidRDefault="00E63EEB" w:rsidP="00AD7BF5">
      <w:pPr>
        <w:pStyle w:val="Bezproreda"/>
        <w:ind w:left="-284" w:right="-284"/>
      </w:pPr>
    </w:p>
    <w:p w:rsidR="00EB4C50" w:rsidRPr="009A7BFF" w:rsidRDefault="00EB4C50" w:rsidP="00534764">
      <w:pPr>
        <w:pStyle w:val="Bezproreda"/>
        <w:ind w:right="-284"/>
        <w:jc w:val="both"/>
      </w:pPr>
    </w:p>
    <w:sectPr w:rsidR="00EB4C50" w:rsidRPr="009A7BFF" w:rsidSect="00D61D20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CBB" w:rsidRDefault="001E0CBB" w:rsidP="00C633D2">
      <w:r>
        <w:separator/>
      </w:r>
    </w:p>
  </w:endnote>
  <w:endnote w:type="continuationSeparator" w:id="0">
    <w:p w:rsidR="001E0CBB" w:rsidRDefault="001E0CBB" w:rsidP="00C6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CBB" w:rsidRDefault="001E0CBB" w:rsidP="00C633D2">
      <w:r>
        <w:separator/>
      </w:r>
    </w:p>
  </w:footnote>
  <w:footnote w:type="continuationSeparator" w:id="0">
    <w:p w:rsidR="001E0CBB" w:rsidRDefault="001E0CBB" w:rsidP="00C63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E3C1F"/>
    <w:multiLevelType w:val="hybridMultilevel"/>
    <w:tmpl w:val="951E110C"/>
    <w:lvl w:ilvl="0" w:tplc="B0E6DB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41"/>
    <w:rsid w:val="00007EA6"/>
    <w:rsid w:val="000168BD"/>
    <w:rsid w:val="000552B8"/>
    <w:rsid w:val="00097CA3"/>
    <w:rsid w:val="00147297"/>
    <w:rsid w:val="00163853"/>
    <w:rsid w:val="001654F7"/>
    <w:rsid w:val="00196D51"/>
    <w:rsid w:val="001A4B75"/>
    <w:rsid w:val="001C3AC8"/>
    <w:rsid w:val="001C6A8E"/>
    <w:rsid w:val="001E0CBB"/>
    <w:rsid w:val="001E4F94"/>
    <w:rsid w:val="001F0F5B"/>
    <w:rsid w:val="002336E2"/>
    <w:rsid w:val="00243503"/>
    <w:rsid w:val="0025208E"/>
    <w:rsid w:val="00286AC3"/>
    <w:rsid w:val="002913AD"/>
    <w:rsid w:val="002A7007"/>
    <w:rsid w:val="002A7E81"/>
    <w:rsid w:val="00305A41"/>
    <w:rsid w:val="00321C57"/>
    <w:rsid w:val="00322F9E"/>
    <w:rsid w:val="00342C4B"/>
    <w:rsid w:val="00355D8F"/>
    <w:rsid w:val="00363116"/>
    <w:rsid w:val="00366903"/>
    <w:rsid w:val="00382E7F"/>
    <w:rsid w:val="00396155"/>
    <w:rsid w:val="003A6116"/>
    <w:rsid w:val="003A6BAA"/>
    <w:rsid w:val="003D741C"/>
    <w:rsid w:val="003E0263"/>
    <w:rsid w:val="0042523B"/>
    <w:rsid w:val="004550DA"/>
    <w:rsid w:val="004567B6"/>
    <w:rsid w:val="004B1DFF"/>
    <w:rsid w:val="004B392B"/>
    <w:rsid w:val="004C0E4D"/>
    <w:rsid w:val="004E6F9A"/>
    <w:rsid w:val="00534764"/>
    <w:rsid w:val="00557D2D"/>
    <w:rsid w:val="00581823"/>
    <w:rsid w:val="005D633E"/>
    <w:rsid w:val="00605964"/>
    <w:rsid w:val="00622549"/>
    <w:rsid w:val="00627B96"/>
    <w:rsid w:val="006D1E11"/>
    <w:rsid w:val="006E5D75"/>
    <w:rsid w:val="00733CBD"/>
    <w:rsid w:val="007506CA"/>
    <w:rsid w:val="00754F03"/>
    <w:rsid w:val="007A5F11"/>
    <w:rsid w:val="00812426"/>
    <w:rsid w:val="0083182E"/>
    <w:rsid w:val="008341B0"/>
    <w:rsid w:val="008519E6"/>
    <w:rsid w:val="008627D9"/>
    <w:rsid w:val="00873E0C"/>
    <w:rsid w:val="008A2B29"/>
    <w:rsid w:val="008B5710"/>
    <w:rsid w:val="008D1A91"/>
    <w:rsid w:val="008E2FFF"/>
    <w:rsid w:val="008E4D64"/>
    <w:rsid w:val="00913C7D"/>
    <w:rsid w:val="0091628B"/>
    <w:rsid w:val="009241C5"/>
    <w:rsid w:val="0094495B"/>
    <w:rsid w:val="0098021E"/>
    <w:rsid w:val="009A7BFF"/>
    <w:rsid w:val="009C011E"/>
    <w:rsid w:val="00A201D8"/>
    <w:rsid w:val="00A224BE"/>
    <w:rsid w:val="00A41514"/>
    <w:rsid w:val="00A55DF9"/>
    <w:rsid w:val="00AD2D0C"/>
    <w:rsid w:val="00AD7BF5"/>
    <w:rsid w:val="00AE2E2D"/>
    <w:rsid w:val="00B31FE5"/>
    <w:rsid w:val="00B53313"/>
    <w:rsid w:val="00BB3306"/>
    <w:rsid w:val="00C07609"/>
    <w:rsid w:val="00C52832"/>
    <w:rsid w:val="00C633D2"/>
    <w:rsid w:val="00CC0BDE"/>
    <w:rsid w:val="00CD098B"/>
    <w:rsid w:val="00CF7891"/>
    <w:rsid w:val="00D37A32"/>
    <w:rsid w:val="00D4313E"/>
    <w:rsid w:val="00D50CB3"/>
    <w:rsid w:val="00D61D20"/>
    <w:rsid w:val="00D75DF2"/>
    <w:rsid w:val="00DE52D9"/>
    <w:rsid w:val="00E11399"/>
    <w:rsid w:val="00E63EEB"/>
    <w:rsid w:val="00E83EC7"/>
    <w:rsid w:val="00EB4C50"/>
    <w:rsid w:val="00ED1F97"/>
    <w:rsid w:val="00EE1937"/>
    <w:rsid w:val="00F04DA5"/>
    <w:rsid w:val="00F0610B"/>
    <w:rsid w:val="00F11A70"/>
    <w:rsid w:val="00F26613"/>
    <w:rsid w:val="00F375E0"/>
    <w:rsid w:val="00F4250E"/>
    <w:rsid w:val="00F508E8"/>
    <w:rsid w:val="00FA0877"/>
    <w:rsid w:val="00FF6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E44F"/>
  <w15:docId w15:val="{014AF3AA-CA08-4CB3-BED2-6EB7201E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305A41"/>
    <w:pPr>
      <w:autoSpaceDE w:val="0"/>
      <w:autoSpaceDN w:val="0"/>
      <w:adjustRightInd w:val="0"/>
    </w:pPr>
  </w:style>
  <w:style w:type="paragraph" w:customStyle="1" w:styleId="tekst">
    <w:name w:val="tekst"/>
    <w:basedOn w:val="Normal"/>
    <w:rsid w:val="00305A41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naslov">
    <w:name w:val="naslov"/>
    <w:basedOn w:val="Normal"/>
    <w:rsid w:val="00305A41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naslovl">
    <w:name w:val="naslov_l"/>
    <w:basedOn w:val="Normal"/>
    <w:rsid w:val="00305A41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naslovc">
    <w:name w:val="naslov_c"/>
    <w:basedOn w:val="Normal"/>
    <w:rsid w:val="00305A41"/>
    <w:pPr>
      <w:spacing w:before="100" w:beforeAutospacing="1" w:after="100" w:afterAutospacing="1"/>
    </w:pPr>
    <w:rPr>
      <w:rFonts w:eastAsia="SimSun"/>
      <w:lang w:eastAsia="zh-CN"/>
    </w:rPr>
  </w:style>
  <w:style w:type="paragraph" w:styleId="Bezproreda">
    <w:name w:val="No Spacing"/>
    <w:uiPriority w:val="1"/>
    <w:qFormat/>
    <w:rsid w:val="00944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633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633E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633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633D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633D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633D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66643-73B6-4105-827F-47620311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Matko Lovreta</dc:creator>
  <cp:lastModifiedBy>Matko Lovreta</cp:lastModifiedBy>
  <cp:revision>2</cp:revision>
  <cp:lastPrinted>2018-12-21T08:45:00Z</cp:lastPrinted>
  <dcterms:created xsi:type="dcterms:W3CDTF">2019-02-13T12:47:00Z</dcterms:created>
  <dcterms:modified xsi:type="dcterms:W3CDTF">2019-02-13T12:47:00Z</dcterms:modified>
</cp:coreProperties>
</file>