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9A703" w14:textId="43B1CF34" w:rsidR="00C7205B" w:rsidRDefault="00C7205B" w:rsidP="001B42E7">
      <w:pPr>
        <w:spacing w:line="237" w:lineRule="auto"/>
        <w:jc w:val="both"/>
        <w:rPr>
          <w:rFonts w:ascii="Times New Roman" w:eastAsia="Times New Roman" w:hAnsi="Times New Roman"/>
          <w:sz w:val="24"/>
        </w:rPr>
      </w:pPr>
      <w:r>
        <w:rPr>
          <w:rFonts w:ascii="Times New Roman" w:eastAsia="Times New Roman" w:hAnsi="Times New Roman"/>
          <w:sz w:val="24"/>
        </w:rPr>
        <w:t xml:space="preserve">Na temelju članka </w:t>
      </w:r>
      <w:r w:rsidR="00753A6F">
        <w:rPr>
          <w:rFonts w:ascii="Times New Roman" w:eastAsia="Times New Roman" w:hAnsi="Times New Roman"/>
          <w:sz w:val="24"/>
        </w:rPr>
        <w:t>III.</w:t>
      </w:r>
      <w:r w:rsidR="001B0990">
        <w:rPr>
          <w:rFonts w:ascii="Times New Roman" w:eastAsia="Times New Roman" w:hAnsi="Times New Roman"/>
          <w:sz w:val="24"/>
        </w:rPr>
        <w:t xml:space="preserve"> Odluke</w:t>
      </w:r>
      <w:r w:rsidR="008E3897">
        <w:rPr>
          <w:rFonts w:ascii="Times New Roman" w:eastAsia="Times New Roman" w:hAnsi="Times New Roman"/>
          <w:sz w:val="24"/>
        </w:rPr>
        <w:t xml:space="preserve"> o davanju dozvole na pomorskom dobru</w:t>
      </w:r>
      <w:r w:rsidR="0069177B">
        <w:rPr>
          <w:rFonts w:ascii="Times New Roman" w:eastAsia="Times New Roman" w:hAnsi="Times New Roman"/>
          <w:sz w:val="24"/>
        </w:rPr>
        <w:t xml:space="preserve"> („Glasnik Grada Makarske“ broj </w:t>
      </w:r>
      <w:r w:rsidR="00667E96">
        <w:rPr>
          <w:rFonts w:ascii="Times New Roman" w:eastAsia="Times New Roman" w:hAnsi="Times New Roman"/>
          <w:sz w:val="24"/>
        </w:rPr>
        <w:t>10/24</w:t>
      </w:r>
      <w:r w:rsidR="0069177B">
        <w:rPr>
          <w:rFonts w:ascii="Times New Roman" w:eastAsia="Times New Roman" w:hAnsi="Times New Roman"/>
          <w:sz w:val="24"/>
        </w:rPr>
        <w:t>)</w:t>
      </w:r>
      <w:r>
        <w:rPr>
          <w:rFonts w:ascii="Times New Roman" w:eastAsia="Times New Roman" w:hAnsi="Times New Roman"/>
          <w:sz w:val="24"/>
        </w:rPr>
        <w:t>, Plana upravljanja pomorskim dobrom na području grada Makarske za razdoblje od 2024. do 2028. godine („ Glasnik Grada Makarske “ broj 26/23</w:t>
      </w:r>
      <w:r w:rsidR="00EB6CCB">
        <w:rPr>
          <w:rFonts w:ascii="Times New Roman" w:eastAsia="Times New Roman" w:hAnsi="Times New Roman"/>
          <w:sz w:val="24"/>
        </w:rPr>
        <w:t xml:space="preserve"> i </w:t>
      </w:r>
      <w:r w:rsidR="00A140FE">
        <w:rPr>
          <w:rFonts w:ascii="Times New Roman" w:eastAsia="Times New Roman" w:hAnsi="Times New Roman"/>
          <w:sz w:val="24"/>
        </w:rPr>
        <w:t>10/24</w:t>
      </w:r>
      <w:r>
        <w:rPr>
          <w:rFonts w:ascii="Times New Roman" w:eastAsia="Times New Roman" w:hAnsi="Times New Roman"/>
          <w:sz w:val="24"/>
        </w:rPr>
        <w:t>), članka 55. Statuta Grada Makarske („Glasnik Grada Makarske“, broj 3/21), Gradonačelnik Grada Makarske</w:t>
      </w:r>
      <w:r w:rsidR="00D4380D">
        <w:rPr>
          <w:rFonts w:ascii="Times New Roman" w:eastAsia="Times New Roman" w:hAnsi="Times New Roman"/>
          <w:sz w:val="24"/>
        </w:rPr>
        <w:t xml:space="preserve"> dana</w:t>
      </w:r>
      <w:r w:rsidR="00367E08">
        <w:rPr>
          <w:rFonts w:ascii="Times New Roman" w:eastAsia="Times New Roman" w:hAnsi="Times New Roman"/>
          <w:sz w:val="24"/>
        </w:rPr>
        <w:t xml:space="preserve"> 21. svibnja</w:t>
      </w:r>
      <w:r w:rsidR="0056106A">
        <w:rPr>
          <w:rFonts w:ascii="Times New Roman" w:eastAsia="Times New Roman" w:hAnsi="Times New Roman"/>
          <w:sz w:val="24"/>
        </w:rPr>
        <w:t xml:space="preserve"> 2024. godine</w:t>
      </w:r>
      <w:r>
        <w:rPr>
          <w:rFonts w:ascii="Times New Roman" w:eastAsia="Times New Roman" w:hAnsi="Times New Roman"/>
          <w:sz w:val="24"/>
        </w:rPr>
        <w:t xml:space="preserve"> raspisuje</w:t>
      </w:r>
    </w:p>
    <w:p w14:paraId="0188ABCD" w14:textId="77777777" w:rsidR="00540670" w:rsidRDefault="00540670" w:rsidP="001B42E7">
      <w:pPr>
        <w:spacing w:line="237" w:lineRule="auto"/>
        <w:jc w:val="both"/>
        <w:rPr>
          <w:rFonts w:ascii="Times New Roman" w:eastAsia="Times New Roman" w:hAnsi="Times New Roman"/>
          <w:sz w:val="24"/>
        </w:rPr>
      </w:pPr>
    </w:p>
    <w:p w14:paraId="0749099E" w14:textId="01FA49B7" w:rsidR="00C7205B" w:rsidRDefault="00DC6220" w:rsidP="00C7205B">
      <w:pPr>
        <w:spacing w:line="0" w:lineRule="atLeast"/>
        <w:jc w:val="center"/>
        <w:rPr>
          <w:rFonts w:ascii="Times New Roman" w:eastAsia="Times New Roman" w:hAnsi="Times New Roman"/>
          <w:b/>
          <w:sz w:val="24"/>
        </w:rPr>
      </w:pPr>
      <w:r>
        <w:rPr>
          <w:rFonts w:ascii="Times New Roman" w:eastAsia="Times New Roman" w:hAnsi="Times New Roman"/>
          <w:b/>
          <w:sz w:val="24"/>
        </w:rPr>
        <w:t xml:space="preserve">PONOVLJENI </w:t>
      </w:r>
      <w:r w:rsidR="00C7205B">
        <w:rPr>
          <w:rFonts w:ascii="Times New Roman" w:eastAsia="Times New Roman" w:hAnsi="Times New Roman"/>
          <w:b/>
          <w:sz w:val="24"/>
        </w:rPr>
        <w:t>JAVNI NATJEČAJ</w:t>
      </w:r>
    </w:p>
    <w:p w14:paraId="1802989D" w14:textId="6A426250" w:rsidR="00C7205B" w:rsidRDefault="00647FE1" w:rsidP="00C7205B">
      <w:pPr>
        <w:spacing w:line="0" w:lineRule="atLeast"/>
        <w:jc w:val="center"/>
        <w:rPr>
          <w:rFonts w:ascii="Times New Roman" w:eastAsia="Times New Roman" w:hAnsi="Times New Roman"/>
          <w:b/>
          <w:sz w:val="24"/>
        </w:rPr>
      </w:pPr>
      <w:r>
        <w:rPr>
          <w:rFonts w:ascii="Times New Roman" w:eastAsia="Times New Roman" w:hAnsi="Times New Roman"/>
          <w:b/>
          <w:sz w:val="24"/>
        </w:rPr>
        <w:t>za dodjelu dozvola na pomorskom dobru</w:t>
      </w:r>
    </w:p>
    <w:p w14:paraId="36A58AF0" w14:textId="27BB99D1" w:rsidR="00C7205B" w:rsidRDefault="0082614F" w:rsidP="00427AA7">
      <w:pPr>
        <w:spacing w:line="0" w:lineRule="atLeast"/>
        <w:jc w:val="center"/>
        <w:rPr>
          <w:rFonts w:ascii="Times New Roman" w:eastAsia="Times New Roman" w:hAnsi="Times New Roman"/>
          <w:b/>
          <w:sz w:val="24"/>
        </w:rPr>
      </w:pPr>
      <w:r>
        <w:rPr>
          <w:rFonts w:ascii="Times New Roman" w:eastAsia="Times New Roman" w:hAnsi="Times New Roman"/>
          <w:b/>
          <w:sz w:val="24"/>
        </w:rPr>
        <w:t>na području grada Makarske za razdoblje od 2024. do 2028. godine</w:t>
      </w:r>
    </w:p>
    <w:p w14:paraId="602DB9A7" w14:textId="77777777" w:rsidR="00647FE1" w:rsidRPr="00427AA7" w:rsidRDefault="00647FE1" w:rsidP="00427AA7">
      <w:pPr>
        <w:spacing w:line="0" w:lineRule="atLeast"/>
        <w:jc w:val="center"/>
        <w:rPr>
          <w:rFonts w:ascii="Times New Roman" w:eastAsia="Times New Roman" w:hAnsi="Times New Roman"/>
          <w:b/>
          <w:sz w:val="24"/>
        </w:rPr>
      </w:pPr>
    </w:p>
    <w:p w14:paraId="07CFF31B" w14:textId="54967D0F" w:rsidR="00C7205B" w:rsidRDefault="00A3177D" w:rsidP="00A3177D">
      <w:pPr>
        <w:spacing w:line="234" w:lineRule="auto"/>
        <w:jc w:val="both"/>
        <w:rPr>
          <w:rFonts w:ascii="Times New Roman" w:eastAsia="Times New Roman" w:hAnsi="Times New Roman"/>
          <w:b/>
          <w:sz w:val="24"/>
        </w:rPr>
      </w:pPr>
      <w:r>
        <w:rPr>
          <w:rFonts w:ascii="Times New Roman" w:eastAsia="Times New Roman" w:hAnsi="Times New Roman"/>
          <w:b/>
          <w:sz w:val="24"/>
        </w:rPr>
        <w:t xml:space="preserve">I. </w:t>
      </w:r>
      <w:r w:rsidR="00C7205B">
        <w:rPr>
          <w:rFonts w:ascii="Times New Roman" w:eastAsia="Times New Roman" w:hAnsi="Times New Roman"/>
          <w:b/>
          <w:sz w:val="24"/>
        </w:rPr>
        <w:t xml:space="preserve">LOKACIJE ZA KOJE SE IZDAJU DOZVOLE NA POMORSKOM DOBRU </w:t>
      </w:r>
    </w:p>
    <w:p w14:paraId="42D257E0" w14:textId="77777777" w:rsidR="00EE0904" w:rsidRDefault="00EE0904" w:rsidP="00A3177D">
      <w:pPr>
        <w:spacing w:line="234" w:lineRule="auto"/>
        <w:jc w:val="both"/>
        <w:rPr>
          <w:rFonts w:ascii="Times New Roman" w:eastAsia="Times New Roman" w:hAnsi="Times New Roman"/>
          <w:sz w:val="24"/>
        </w:rPr>
      </w:pPr>
    </w:p>
    <w:p w14:paraId="4FAE0516" w14:textId="77777777" w:rsidR="00C7205B" w:rsidRDefault="00C7205B" w:rsidP="00A3177D">
      <w:pPr>
        <w:spacing w:line="0" w:lineRule="atLeast"/>
        <w:rPr>
          <w:rFonts w:ascii="Times New Roman" w:eastAsia="Times New Roman" w:hAnsi="Times New Roman"/>
          <w:sz w:val="24"/>
        </w:rPr>
      </w:pPr>
      <w:r>
        <w:rPr>
          <w:rFonts w:ascii="Times New Roman" w:eastAsia="Times New Roman" w:hAnsi="Times New Roman"/>
          <w:sz w:val="24"/>
        </w:rPr>
        <w:t>Predmet natječaja je dodjela dozvola na pomorskom dobru.</w:t>
      </w:r>
    </w:p>
    <w:p w14:paraId="7DC3680C" w14:textId="30D5C77A" w:rsidR="00EE0904" w:rsidRDefault="003406C2" w:rsidP="00A3177D">
      <w:pPr>
        <w:spacing w:line="0" w:lineRule="atLeast"/>
        <w:rPr>
          <w:rFonts w:ascii="Times New Roman" w:eastAsia="Times New Roman" w:hAnsi="Times New Roman"/>
          <w:sz w:val="24"/>
        </w:rPr>
      </w:pPr>
      <w:r>
        <w:rPr>
          <w:rFonts w:ascii="Times New Roman" w:eastAsia="Times New Roman" w:hAnsi="Times New Roman"/>
          <w:sz w:val="24"/>
        </w:rPr>
        <w:t>Dozvola na pomorskom dobru</w:t>
      </w:r>
      <w:r w:rsidR="00C956EE">
        <w:rPr>
          <w:rFonts w:ascii="Times New Roman" w:eastAsia="Times New Roman" w:hAnsi="Times New Roman"/>
          <w:sz w:val="24"/>
        </w:rPr>
        <w:t xml:space="preserve"> </w:t>
      </w:r>
      <w:r w:rsidR="00B35AF4">
        <w:rPr>
          <w:rFonts w:ascii="Times New Roman" w:eastAsia="Times New Roman" w:hAnsi="Times New Roman"/>
          <w:sz w:val="24"/>
        </w:rPr>
        <w:t xml:space="preserve">temeljem ovog javnog natječaja </w:t>
      </w:r>
      <w:r w:rsidR="00C956EE">
        <w:rPr>
          <w:rFonts w:ascii="Times New Roman" w:eastAsia="Times New Roman" w:hAnsi="Times New Roman"/>
          <w:sz w:val="24"/>
        </w:rPr>
        <w:t>izdaje se na rok od dvije godine.</w:t>
      </w:r>
    </w:p>
    <w:p w14:paraId="3E0492C8" w14:textId="5977E3F1" w:rsidR="00EE0904" w:rsidRDefault="00EE6188" w:rsidP="00A3177D">
      <w:pPr>
        <w:spacing w:line="0" w:lineRule="atLeast"/>
        <w:rPr>
          <w:rFonts w:ascii="Times New Roman" w:eastAsia="Times New Roman" w:hAnsi="Times New Roman"/>
          <w:sz w:val="24"/>
        </w:rPr>
      </w:pPr>
      <w:r w:rsidRPr="00CB6285">
        <w:rPr>
          <w:rFonts w:ascii="Times New Roman" w:eastAsia="Times New Roman" w:hAnsi="Times New Roman"/>
          <w:sz w:val="24"/>
        </w:rPr>
        <w:t>Dozvola na po</w:t>
      </w:r>
      <w:r w:rsidR="005D69CF" w:rsidRPr="00CB6285">
        <w:rPr>
          <w:rFonts w:ascii="Times New Roman" w:eastAsia="Times New Roman" w:hAnsi="Times New Roman"/>
          <w:sz w:val="24"/>
        </w:rPr>
        <w:t>morskom dobru</w:t>
      </w:r>
      <w:r w:rsidR="008A4003" w:rsidRPr="00CB6285">
        <w:rPr>
          <w:rFonts w:ascii="Times New Roman" w:eastAsia="Times New Roman" w:hAnsi="Times New Roman"/>
          <w:sz w:val="24"/>
        </w:rPr>
        <w:t xml:space="preserve"> može se dati samo gospodarskom subjektu koji je registriran za ob</w:t>
      </w:r>
      <w:r w:rsidR="003B7608" w:rsidRPr="00CB6285">
        <w:rPr>
          <w:rFonts w:ascii="Times New Roman" w:eastAsia="Times New Roman" w:hAnsi="Times New Roman"/>
          <w:sz w:val="24"/>
        </w:rPr>
        <w:t>avljanje gospodarske djelatnosti za koju se podnosi ponuda.</w:t>
      </w:r>
    </w:p>
    <w:p w14:paraId="6205F242" w14:textId="77777777" w:rsidR="00C7205B" w:rsidRDefault="00C7205B" w:rsidP="00C7205B">
      <w:pPr>
        <w:spacing w:line="12" w:lineRule="exact"/>
        <w:rPr>
          <w:rFonts w:ascii="Times New Roman" w:eastAsia="Times New Roman" w:hAnsi="Times New Roman"/>
          <w:sz w:val="24"/>
        </w:rPr>
      </w:pPr>
    </w:p>
    <w:p w14:paraId="192BC2F1" w14:textId="77777777" w:rsidR="00C7205B" w:rsidRPr="00C956EE" w:rsidRDefault="00C7205B" w:rsidP="00A3177D">
      <w:pPr>
        <w:spacing w:line="234" w:lineRule="auto"/>
        <w:jc w:val="both"/>
        <w:rPr>
          <w:rFonts w:ascii="Times New Roman" w:eastAsia="Times New Roman" w:hAnsi="Times New Roman"/>
          <w:sz w:val="24"/>
          <w:u w:val="single"/>
        </w:rPr>
      </w:pPr>
      <w:r w:rsidRPr="00C956EE">
        <w:rPr>
          <w:rFonts w:ascii="Times New Roman" w:eastAsia="Times New Roman" w:hAnsi="Times New Roman"/>
          <w:sz w:val="24"/>
          <w:u w:val="single"/>
        </w:rPr>
        <w:t>Mikrolokacije, djelatnost, sredstvo, broj dozvola i rok dozvole predviđenih na pojedinim lokacijama za koje se raspisuje ovaj natječaj su sljedeće:</w:t>
      </w:r>
    </w:p>
    <w:p w14:paraId="3EE25FC8" w14:textId="77777777" w:rsidR="00C7205B" w:rsidRDefault="00C7205B" w:rsidP="00C7205B">
      <w:pPr>
        <w:spacing w:line="234" w:lineRule="auto"/>
        <w:ind w:firstLine="708"/>
        <w:jc w:val="both"/>
        <w:rPr>
          <w:rFonts w:ascii="Times New Roman" w:eastAsia="Times New Roman" w:hAnsi="Times New Roman"/>
          <w:sz w:val="24"/>
        </w:rPr>
      </w:pPr>
    </w:p>
    <w:tbl>
      <w:tblPr>
        <w:tblW w:w="11199" w:type="dxa"/>
        <w:tblInd w:w="-431" w:type="dxa"/>
        <w:tblLayout w:type="fixed"/>
        <w:tblLook w:val="04A0" w:firstRow="1" w:lastRow="0" w:firstColumn="1" w:lastColumn="0" w:noHBand="0" w:noVBand="1"/>
      </w:tblPr>
      <w:tblGrid>
        <w:gridCol w:w="1245"/>
        <w:gridCol w:w="1245"/>
        <w:gridCol w:w="1245"/>
        <w:gridCol w:w="1244"/>
        <w:gridCol w:w="1244"/>
        <w:gridCol w:w="1244"/>
        <w:gridCol w:w="1244"/>
        <w:gridCol w:w="1244"/>
        <w:gridCol w:w="1244"/>
      </w:tblGrid>
      <w:tr w:rsidR="00A24347" w:rsidRPr="00F77B63" w14:paraId="3BCE467C" w14:textId="77777777" w:rsidTr="00DD33C2">
        <w:trPr>
          <w:cantSplit/>
          <w:trHeight w:val="915"/>
        </w:trPr>
        <w:tc>
          <w:tcPr>
            <w:tcW w:w="1245" w:type="dxa"/>
            <w:tcBorders>
              <w:top w:val="single" w:sz="4" w:space="0" w:color="auto"/>
              <w:left w:val="single" w:sz="4" w:space="0" w:color="auto"/>
              <w:bottom w:val="single" w:sz="4" w:space="0" w:color="auto"/>
              <w:right w:val="single" w:sz="4" w:space="0" w:color="auto"/>
            </w:tcBorders>
            <w:noWrap/>
            <w:vAlign w:val="center"/>
            <w:hideMark/>
          </w:tcPr>
          <w:p w14:paraId="44BB1033" w14:textId="086C2D3A" w:rsidR="00A24347" w:rsidRPr="00F77B63" w:rsidRDefault="00A24347" w:rsidP="00A94858">
            <w:pPr>
              <w:jc w:val="center"/>
              <w:rPr>
                <w:b/>
                <w:bCs/>
                <w:sz w:val="16"/>
                <w:szCs w:val="16"/>
              </w:rPr>
            </w:pPr>
            <w:r w:rsidRPr="00F77B63">
              <w:rPr>
                <w:b/>
                <w:bCs/>
                <w:sz w:val="16"/>
                <w:szCs w:val="16"/>
              </w:rPr>
              <w:t>Redni broj lokacije</w:t>
            </w:r>
          </w:p>
        </w:tc>
        <w:tc>
          <w:tcPr>
            <w:tcW w:w="1245" w:type="dxa"/>
            <w:tcBorders>
              <w:top w:val="single" w:sz="4" w:space="0" w:color="auto"/>
              <w:left w:val="nil"/>
              <w:bottom w:val="single" w:sz="4" w:space="0" w:color="auto"/>
              <w:right w:val="single" w:sz="4" w:space="0" w:color="auto"/>
            </w:tcBorders>
            <w:shd w:val="clear" w:color="auto" w:fill="FFFFFF"/>
            <w:noWrap/>
            <w:vAlign w:val="center"/>
            <w:hideMark/>
          </w:tcPr>
          <w:p w14:paraId="57694167" w14:textId="77777777" w:rsidR="00A24347" w:rsidRPr="00F77B63" w:rsidRDefault="00A24347" w:rsidP="00A94858">
            <w:pPr>
              <w:jc w:val="center"/>
              <w:rPr>
                <w:b/>
                <w:bCs/>
                <w:sz w:val="16"/>
                <w:szCs w:val="16"/>
              </w:rPr>
            </w:pPr>
            <w:r w:rsidRPr="00F77B63">
              <w:rPr>
                <w:b/>
                <w:bCs/>
                <w:sz w:val="16"/>
                <w:szCs w:val="16"/>
              </w:rPr>
              <w:t>Naziv lokacije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7BFEF431" w14:textId="77777777" w:rsidR="00A24347" w:rsidRPr="00F77B63" w:rsidRDefault="00A24347" w:rsidP="00A94858">
            <w:pPr>
              <w:jc w:val="center"/>
              <w:rPr>
                <w:b/>
                <w:bCs/>
                <w:sz w:val="16"/>
                <w:szCs w:val="16"/>
              </w:rPr>
            </w:pPr>
            <w:r w:rsidRPr="00F77B63">
              <w:rPr>
                <w:b/>
                <w:bCs/>
                <w:sz w:val="16"/>
                <w:szCs w:val="16"/>
              </w:rPr>
              <w:t>Kata</w:t>
            </w:r>
            <w:r>
              <w:rPr>
                <w:b/>
                <w:bCs/>
                <w:sz w:val="16"/>
                <w:szCs w:val="16"/>
              </w:rPr>
              <w:t>.</w:t>
            </w:r>
            <w:r w:rsidRPr="00F77B63">
              <w:rPr>
                <w:b/>
                <w:bCs/>
                <w:sz w:val="16"/>
                <w:szCs w:val="16"/>
              </w:rPr>
              <w:t xml:space="preserve"> </w:t>
            </w:r>
            <w:r>
              <w:rPr>
                <w:b/>
                <w:bCs/>
                <w:sz w:val="16"/>
                <w:szCs w:val="16"/>
              </w:rPr>
              <w:t>č</w:t>
            </w:r>
            <w:r w:rsidRPr="00F77B63">
              <w:rPr>
                <w:b/>
                <w:bCs/>
                <w:sz w:val="16"/>
                <w:szCs w:val="16"/>
              </w:rPr>
              <w:t>est</w:t>
            </w:r>
            <w:r>
              <w:rPr>
                <w:b/>
                <w:bCs/>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hideMark/>
          </w:tcPr>
          <w:p w14:paraId="7EEAEB97" w14:textId="77777777" w:rsidR="00A24347" w:rsidRPr="00F77B63" w:rsidRDefault="00A24347" w:rsidP="00A94858">
            <w:pPr>
              <w:jc w:val="center"/>
              <w:rPr>
                <w:b/>
                <w:bCs/>
                <w:sz w:val="16"/>
                <w:szCs w:val="16"/>
              </w:rPr>
            </w:pPr>
            <w:r w:rsidRPr="00F77B63">
              <w:rPr>
                <w:b/>
                <w:bCs/>
                <w:sz w:val="16"/>
                <w:szCs w:val="16"/>
              </w:rPr>
              <w:t>Mikrolokacija</w:t>
            </w:r>
          </w:p>
        </w:tc>
        <w:tc>
          <w:tcPr>
            <w:tcW w:w="1244" w:type="dxa"/>
            <w:tcBorders>
              <w:top w:val="single" w:sz="4" w:space="0" w:color="auto"/>
              <w:left w:val="nil"/>
              <w:bottom w:val="single" w:sz="4" w:space="0" w:color="auto"/>
              <w:right w:val="single" w:sz="4" w:space="0" w:color="auto"/>
            </w:tcBorders>
            <w:noWrap/>
            <w:vAlign w:val="center"/>
            <w:hideMark/>
          </w:tcPr>
          <w:p w14:paraId="155D005C" w14:textId="77777777" w:rsidR="00A24347" w:rsidRPr="00F77B63" w:rsidRDefault="00A24347" w:rsidP="00A94858">
            <w:pPr>
              <w:jc w:val="center"/>
              <w:rPr>
                <w:b/>
                <w:bCs/>
                <w:sz w:val="16"/>
                <w:szCs w:val="16"/>
              </w:rPr>
            </w:pPr>
            <w:r w:rsidRPr="00F77B63">
              <w:rPr>
                <w:b/>
                <w:bCs/>
                <w:sz w:val="16"/>
                <w:szCs w:val="16"/>
              </w:rPr>
              <w:t>Djelatnost</w:t>
            </w:r>
          </w:p>
        </w:tc>
        <w:tc>
          <w:tcPr>
            <w:tcW w:w="1244" w:type="dxa"/>
            <w:tcBorders>
              <w:top w:val="single" w:sz="4" w:space="0" w:color="auto"/>
              <w:left w:val="nil"/>
              <w:bottom w:val="single" w:sz="4" w:space="0" w:color="auto"/>
              <w:right w:val="single" w:sz="4" w:space="0" w:color="auto"/>
            </w:tcBorders>
            <w:shd w:val="clear" w:color="auto" w:fill="FFFFFF"/>
            <w:noWrap/>
            <w:vAlign w:val="center"/>
            <w:hideMark/>
          </w:tcPr>
          <w:p w14:paraId="2BE390AE" w14:textId="77777777" w:rsidR="00A24347" w:rsidRPr="00F77B63" w:rsidRDefault="00A24347" w:rsidP="00A94858">
            <w:pPr>
              <w:jc w:val="center"/>
              <w:rPr>
                <w:b/>
                <w:bCs/>
                <w:sz w:val="16"/>
                <w:szCs w:val="16"/>
              </w:rPr>
            </w:pPr>
            <w:r w:rsidRPr="00F77B63">
              <w:rPr>
                <w:b/>
                <w:bCs/>
                <w:sz w:val="16"/>
                <w:szCs w:val="16"/>
              </w:rPr>
              <w:t>Sredstvo</w:t>
            </w:r>
          </w:p>
        </w:tc>
        <w:tc>
          <w:tcPr>
            <w:tcW w:w="1244" w:type="dxa"/>
            <w:tcBorders>
              <w:top w:val="single" w:sz="4" w:space="0" w:color="auto"/>
              <w:left w:val="nil"/>
              <w:bottom w:val="single" w:sz="4" w:space="0" w:color="auto"/>
              <w:right w:val="single" w:sz="4" w:space="0" w:color="auto"/>
            </w:tcBorders>
          </w:tcPr>
          <w:p w14:paraId="54323315" w14:textId="77777777" w:rsidR="00A24347" w:rsidRPr="00F77B63" w:rsidRDefault="00A24347" w:rsidP="00A94858">
            <w:pPr>
              <w:widowControl w:val="0"/>
              <w:jc w:val="center"/>
              <w:rPr>
                <w:b/>
                <w:bCs/>
                <w:sz w:val="16"/>
                <w:szCs w:val="16"/>
                <w:lang w:val="en-US"/>
              </w:rPr>
            </w:pPr>
          </w:p>
          <w:p w14:paraId="24DE9E99" w14:textId="77777777" w:rsidR="00A24347" w:rsidRPr="00F77B63" w:rsidRDefault="00A24347" w:rsidP="00A94858">
            <w:pPr>
              <w:widowControl w:val="0"/>
              <w:jc w:val="center"/>
              <w:rPr>
                <w:b/>
                <w:bCs/>
                <w:sz w:val="16"/>
                <w:szCs w:val="16"/>
                <w:lang w:val="en-US" w:eastAsia="en-US"/>
              </w:rPr>
            </w:pPr>
            <w:r w:rsidRPr="00F77B63">
              <w:rPr>
                <w:b/>
                <w:bCs/>
                <w:sz w:val="16"/>
                <w:szCs w:val="16"/>
                <w:lang w:val="en-US"/>
              </w:rPr>
              <w:t>Količina (broj)/</w:t>
            </w:r>
          </w:p>
          <w:p w14:paraId="0B7711A0" w14:textId="77777777" w:rsidR="00A24347" w:rsidRPr="00F77B63" w:rsidRDefault="00A24347" w:rsidP="00A94858">
            <w:pPr>
              <w:widowControl w:val="0"/>
              <w:jc w:val="center"/>
              <w:rPr>
                <w:b/>
                <w:bCs/>
                <w:sz w:val="16"/>
                <w:szCs w:val="16"/>
                <w:lang w:val="en-US"/>
              </w:rPr>
            </w:pPr>
            <w:r w:rsidRPr="00F77B63">
              <w:rPr>
                <w:b/>
                <w:bCs/>
                <w:sz w:val="16"/>
                <w:szCs w:val="16"/>
              </w:rPr>
              <w:t>Površina (m2)</w:t>
            </w:r>
          </w:p>
        </w:tc>
        <w:tc>
          <w:tcPr>
            <w:tcW w:w="1244" w:type="dxa"/>
            <w:tcBorders>
              <w:top w:val="single" w:sz="4" w:space="0" w:color="auto"/>
              <w:left w:val="single" w:sz="4" w:space="0" w:color="auto"/>
              <w:bottom w:val="single" w:sz="8" w:space="0" w:color="auto"/>
              <w:right w:val="single" w:sz="4" w:space="0" w:color="auto"/>
            </w:tcBorders>
            <w:vAlign w:val="center"/>
            <w:hideMark/>
          </w:tcPr>
          <w:p w14:paraId="71EBE9E2" w14:textId="77777777" w:rsidR="00A24347" w:rsidRPr="00F77B63" w:rsidRDefault="00A24347" w:rsidP="00A94858">
            <w:pPr>
              <w:jc w:val="center"/>
              <w:rPr>
                <w:b/>
                <w:bCs/>
                <w:sz w:val="16"/>
                <w:szCs w:val="16"/>
              </w:rPr>
            </w:pPr>
            <w:r w:rsidRPr="00F77B63">
              <w:rPr>
                <w:b/>
                <w:bCs/>
                <w:sz w:val="16"/>
                <w:szCs w:val="16"/>
                <w:lang w:val="en-US"/>
              </w:rPr>
              <w:t>Broj dozvola</w:t>
            </w:r>
          </w:p>
        </w:tc>
        <w:tc>
          <w:tcPr>
            <w:tcW w:w="1244" w:type="dxa"/>
            <w:tcBorders>
              <w:top w:val="single" w:sz="4" w:space="0" w:color="auto"/>
              <w:left w:val="single" w:sz="4" w:space="0" w:color="auto"/>
              <w:bottom w:val="single" w:sz="8" w:space="0" w:color="auto"/>
              <w:right w:val="single" w:sz="4" w:space="0" w:color="auto"/>
            </w:tcBorders>
          </w:tcPr>
          <w:p w14:paraId="02787D3D" w14:textId="77777777" w:rsidR="00A24347" w:rsidRPr="00F77B63" w:rsidRDefault="00A24347" w:rsidP="00A94858">
            <w:pPr>
              <w:widowControl w:val="0"/>
              <w:jc w:val="center"/>
              <w:rPr>
                <w:b/>
                <w:bCs/>
                <w:sz w:val="16"/>
                <w:szCs w:val="16"/>
                <w:lang w:val="en-US"/>
              </w:rPr>
            </w:pPr>
          </w:p>
          <w:p w14:paraId="636943A2" w14:textId="77777777" w:rsidR="00A24347" w:rsidRPr="00F77B63" w:rsidRDefault="00A24347" w:rsidP="00A94858">
            <w:pPr>
              <w:jc w:val="center"/>
              <w:rPr>
                <w:b/>
                <w:bCs/>
                <w:sz w:val="16"/>
                <w:szCs w:val="16"/>
                <w:lang w:val="en-US"/>
              </w:rPr>
            </w:pPr>
            <w:r w:rsidRPr="00F77B63">
              <w:rPr>
                <w:b/>
                <w:bCs/>
                <w:sz w:val="16"/>
                <w:szCs w:val="16"/>
                <w:lang w:val="en-US"/>
              </w:rPr>
              <w:t>Rok  dozvole</w:t>
            </w:r>
          </w:p>
          <w:p w14:paraId="585479B7" w14:textId="77777777" w:rsidR="00A24347" w:rsidRPr="00F77B63" w:rsidRDefault="00A24347" w:rsidP="00A94858">
            <w:pPr>
              <w:jc w:val="center"/>
              <w:rPr>
                <w:b/>
                <w:bCs/>
                <w:sz w:val="16"/>
                <w:szCs w:val="16"/>
                <w:lang w:val="en-US"/>
              </w:rPr>
            </w:pPr>
          </w:p>
        </w:tc>
      </w:tr>
      <w:tr w:rsidR="00A24347" w:rsidRPr="00880477" w14:paraId="245C3A0E"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7372D730" w14:textId="77777777" w:rsidR="00A24347" w:rsidRPr="00A42568" w:rsidRDefault="00A24347" w:rsidP="00A94858">
            <w:pPr>
              <w:jc w:val="center"/>
              <w:rPr>
                <w:sz w:val="16"/>
                <w:szCs w:val="16"/>
              </w:rPr>
            </w:pPr>
            <w:r w:rsidRPr="00A42568">
              <w:rPr>
                <w:sz w:val="16"/>
                <w:szCs w:val="16"/>
              </w:rPr>
              <w:t>1</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17B64BF8" w14:textId="77777777" w:rsidR="00A24347" w:rsidRPr="00A42568" w:rsidRDefault="00A24347" w:rsidP="00A94858">
            <w:pPr>
              <w:jc w:val="center"/>
              <w:rPr>
                <w:sz w:val="16"/>
                <w:szCs w:val="16"/>
              </w:rPr>
            </w:pPr>
            <w:r w:rsidRPr="00A42568">
              <w:rPr>
                <w:color w:val="000000"/>
                <w:sz w:val="16"/>
                <w:szCs w:val="16"/>
              </w:rPr>
              <w:t>Poluotok Sveti Petar</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478D2290" w14:textId="77777777" w:rsidR="00A24347" w:rsidRPr="00A42568" w:rsidRDefault="00A24347" w:rsidP="00A94858">
            <w:pPr>
              <w:jc w:val="center"/>
              <w:rPr>
                <w:sz w:val="16"/>
                <w:szCs w:val="16"/>
              </w:rPr>
            </w:pPr>
            <w:r>
              <w:rPr>
                <w:sz w:val="16"/>
                <w:szCs w:val="16"/>
              </w:rPr>
              <w:t>2944/3 k.o. Makarska-Makar</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0C73D45E" w14:textId="77777777" w:rsidR="00A24347" w:rsidRPr="00A42568" w:rsidRDefault="00A24347" w:rsidP="00A94858">
            <w:pPr>
              <w:jc w:val="center"/>
              <w:rPr>
                <w:sz w:val="16"/>
                <w:szCs w:val="16"/>
              </w:rPr>
            </w:pPr>
            <w:r w:rsidRPr="00A42568">
              <w:rPr>
                <w:sz w:val="16"/>
                <w:szCs w:val="16"/>
              </w:rPr>
              <w:t>Od Vile Irena prema sv</w:t>
            </w:r>
            <w:r>
              <w:rPr>
                <w:sz w:val="16"/>
                <w:szCs w:val="16"/>
              </w:rPr>
              <w:t>j</w:t>
            </w:r>
            <w:r w:rsidRPr="00A42568">
              <w:rPr>
                <w:sz w:val="16"/>
                <w:szCs w:val="16"/>
              </w:rPr>
              <w:t>etioniku</w:t>
            </w:r>
          </w:p>
        </w:tc>
        <w:tc>
          <w:tcPr>
            <w:tcW w:w="1244" w:type="dxa"/>
            <w:tcBorders>
              <w:top w:val="single" w:sz="4" w:space="0" w:color="auto"/>
              <w:left w:val="nil"/>
              <w:bottom w:val="single" w:sz="8" w:space="0" w:color="auto"/>
              <w:right w:val="single" w:sz="4" w:space="0" w:color="auto"/>
            </w:tcBorders>
            <w:noWrap/>
            <w:vAlign w:val="center"/>
          </w:tcPr>
          <w:p w14:paraId="52A6DCC2" w14:textId="77777777" w:rsidR="00A24347" w:rsidRPr="00A42568" w:rsidRDefault="00A24347" w:rsidP="00A94858">
            <w:pPr>
              <w:jc w:val="center"/>
              <w:rPr>
                <w:sz w:val="16"/>
                <w:szCs w:val="16"/>
              </w:rPr>
            </w:pPr>
            <w:r w:rsidRPr="00A42568">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66FEAAC" w14:textId="77777777" w:rsidR="00A24347" w:rsidRPr="00A42568" w:rsidRDefault="00A24347" w:rsidP="00A94858">
            <w:pPr>
              <w:jc w:val="center"/>
              <w:rPr>
                <w:sz w:val="16"/>
                <w:szCs w:val="16"/>
              </w:rPr>
            </w:pPr>
            <w:r w:rsidRPr="00A42568">
              <w:rPr>
                <w:sz w:val="16"/>
                <w:szCs w:val="16"/>
              </w:rPr>
              <w:t>Ležaljke</w:t>
            </w:r>
            <w:r>
              <w:rPr>
                <w:sz w:val="16"/>
                <w:szCs w:val="16"/>
              </w:rPr>
              <w:t xml:space="preserve"> + suncobrani</w:t>
            </w:r>
          </w:p>
        </w:tc>
        <w:tc>
          <w:tcPr>
            <w:tcW w:w="1244" w:type="dxa"/>
            <w:tcBorders>
              <w:top w:val="single" w:sz="4" w:space="0" w:color="auto"/>
              <w:left w:val="nil"/>
              <w:bottom w:val="single" w:sz="8" w:space="0" w:color="auto"/>
              <w:right w:val="single" w:sz="4" w:space="0" w:color="auto"/>
            </w:tcBorders>
          </w:tcPr>
          <w:p w14:paraId="6E8AAD69" w14:textId="77777777" w:rsidR="00A24347" w:rsidRDefault="00A24347" w:rsidP="00A94858">
            <w:pPr>
              <w:widowControl w:val="0"/>
              <w:jc w:val="center"/>
              <w:rPr>
                <w:sz w:val="16"/>
                <w:szCs w:val="16"/>
                <w:lang w:val="en-US"/>
              </w:rPr>
            </w:pPr>
          </w:p>
          <w:p w14:paraId="592B88AF" w14:textId="77777777" w:rsidR="00A24347" w:rsidRPr="00A42568" w:rsidRDefault="00A24347" w:rsidP="00A94858">
            <w:pPr>
              <w:widowControl w:val="0"/>
              <w:jc w:val="center"/>
              <w:rPr>
                <w:sz w:val="16"/>
                <w:szCs w:val="16"/>
                <w:lang w:val="en-US"/>
              </w:rPr>
            </w:pPr>
            <w:r w:rsidRPr="00A42568">
              <w:rPr>
                <w:sz w:val="16"/>
                <w:szCs w:val="16"/>
                <w:lang w:val="en-US"/>
              </w:rPr>
              <w:t>20</w:t>
            </w:r>
            <w:r>
              <w:rPr>
                <w:sz w:val="16"/>
                <w:szCs w:val="16"/>
                <w:lang w:val="en-US"/>
              </w:rPr>
              <w:t>+20</w:t>
            </w:r>
          </w:p>
          <w:p w14:paraId="76277F02" w14:textId="77777777" w:rsidR="00A24347" w:rsidRPr="00A42568" w:rsidRDefault="00A24347" w:rsidP="00A94858">
            <w:pPr>
              <w:widowControl w:val="0"/>
              <w:jc w:val="center"/>
              <w:rPr>
                <w:sz w:val="16"/>
                <w:szCs w:val="16"/>
                <w:lang w:val="en-US"/>
              </w:rPr>
            </w:pPr>
          </w:p>
        </w:tc>
        <w:tc>
          <w:tcPr>
            <w:tcW w:w="1244" w:type="dxa"/>
            <w:tcBorders>
              <w:top w:val="single" w:sz="8" w:space="0" w:color="auto"/>
              <w:left w:val="single" w:sz="4" w:space="0" w:color="auto"/>
              <w:bottom w:val="single" w:sz="4" w:space="0" w:color="auto"/>
              <w:right w:val="single" w:sz="4" w:space="0" w:color="auto"/>
            </w:tcBorders>
            <w:vAlign w:val="center"/>
          </w:tcPr>
          <w:p w14:paraId="64405CF8" w14:textId="77777777" w:rsidR="00A24347" w:rsidRPr="00A42568" w:rsidRDefault="00A24347" w:rsidP="00A94858">
            <w:pPr>
              <w:jc w:val="center"/>
              <w:rPr>
                <w:sz w:val="16"/>
                <w:szCs w:val="16"/>
                <w:lang w:val="en-US"/>
              </w:rPr>
            </w:pPr>
            <w:r w:rsidRPr="00A42568">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143B9001" w14:textId="77777777" w:rsidR="00A24347" w:rsidRDefault="00A24347" w:rsidP="00A94858">
            <w:pPr>
              <w:jc w:val="center"/>
              <w:rPr>
                <w:sz w:val="16"/>
                <w:szCs w:val="16"/>
                <w:lang w:val="en-US"/>
              </w:rPr>
            </w:pPr>
          </w:p>
          <w:p w14:paraId="4C103E25" w14:textId="77777777" w:rsidR="00A24347" w:rsidRPr="00880477" w:rsidRDefault="00A24347" w:rsidP="00A94858">
            <w:pPr>
              <w:jc w:val="center"/>
              <w:rPr>
                <w:sz w:val="16"/>
                <w:szCs w:val="16"/>
                <w:lang w:val="en-US"/>
              </w:rPr>
            </w:pPr>
            <w:r w:rsidRPr="00880477">
              <w:rPr>
                <w:sz w:val="16"/>
                <w:szCs w:val="16"/>
                <w:lang w:val="en-US"/>
              </w:rPr>
              <w:t>2 godine</w:t>
            </w:r>
          </w:p>
          <w:p w14:paraId="262CEBBB" w14:textId="77777777" w:rsidR="00A24347" w:rsidRPr="00880477" w:rsidRDefault="00A24347" w:rsidP="00A94858">
            <w:pPr>
              <w:jc w:val="center"/>
              <w:rPr>
                <w:sz w:val="16"/>
                <w:szCs w:val="16"/>
                <w:lang w:val="en-US"/>
              </w:rPr>
            </w:pPr>
          </w:p>
        </w:tc>
      </w:tr>
      <w:tr w:rsidR="00A24347" w:rsidRPr="00DD4D9F" w14:paraId="190261E8"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9C879FC" w14:textId="77777777" w:rsidR="00A24347" w:rsidRPr="00DD4D9F" w:rsidRDefault="00A24347" w:rsidP="00A94858">
            <w:pPr>
              <w:jc w:val="center"/>
              <w:rPr>
                <w:sz w:val="16"/>
                <w:szCs w:val="16"/>
              </w:rPr>
            </w:pPr>
            <w:r w:rsidRPr="00DD4D9F">
              <w:rPr>
                <w:sz w:val="16"/>
                <w:szCs w:val="16"/>
              </w:rPr>
              <w:t>11</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5AFC9801" w14:textId="77777777" w:rsidR="00A24347" w:rsidRPr="00DD4D9F" w:rsidRDefault="00A24347" w:rsidP="00A9485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76047F0"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3B49968" w14:textId="77777777" w:rsidR="00A24347" w:rsidRPr="00DD4D9F" w:rsidRDefault="00A24347" w:rsidP="00A94858">
            <w:pPr>
              <w:jc w:val="center"/>
              <w:rPr>
                <w:color w:val="000000"/>
                <w:sz w:val="16"/>
                <w:szCs w:val="16"/>
              </w:rPr>
            </w:pPr>
            <w:r w:rsidRPr="00DD4D9F">
              <w:rPr>
                <w:color w:val="000000"/>
                <w:sz w:val="16"/>
                <w:szCs w:val="16"/>
              </w:rPr>
              <w:t>ispred caffe bara „Cubano“</w:t>
            </w:r>
          </w:p>
        </w:tc>
        <w:tc>
          <w:tcPr>
            <w:tcW w:w="1244" w:type="dxa"/>
            <w:tcBorders>
              <w:top w:val="single" w:sz="4" w:space="0" w:color="auto"/>
              <w:left w:val="nil"/>
              <w:bottom w:val="single" w:sz="8" w:space="0" w:color="auto"/>
              <w:right w:val="single" w:sz="4" w:space="0" w:color="auto"/>
            </w:tcBorders>
            <w:noWrap/>
            <w:vAlign w:val="center"/>
          </w:tcPr>
          <w:p w14:paraId="326DEEBE" w14:textId="77777777" w:rsidR="00A24347" w:rsidRPr="00DD4D9F" w:rsidRDefault="00A24347" w:rsidP="00A9485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3E6CBF32" w14:textId="77777777" w:rsidR="00A24347" w:rsidRPr="00DD4D9F" w:rsidRDefault="00A24347" w:rsidP="00A94858">
            <w:pPr>
              <w:jc w:val="center"/>
              <w:rPr>
                <w:color w:val="000000"/>
                <w:sz w:val="16"/>
                <w:szCs w:val="16"/>
              </w:rPr>
            </w:pPr>
            <w:r w:rsidRPr="00DD4D9F">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6CEFC8A3" w14:textId="77777777" w:rsidR="00A24347" w:rsidRPr="00DD4D9F" w:rsidRDefault="00A24347" w:rsidP="00A94858">
            <w:pPr>
              <w:widowControl w:val="0"/>
              <w:jc w:val="center"/>
              <w:rPr>
                <w:color w:val="000000"/>
                <w:sz w:val="16"/>
                <w:szCs w:val="16"/>
              </w:rPr>
            </w:pPr>
          </w:p>
          <w:p w14:paraId="45F10F7F" w14:textId="77777777" w:rsidR="00A24347" w:rsidRPr="00DD4D9F" w:rsidRDefault="00A24347" w:rsidP="00A94858">
            <w:pPr>
              <w:widowControl w:val="0"/>
              <w:jc w:val="center"/>
              <w:rPr>
                <w:color w:val="000000"/>
                <w:sz w:val="16"/>
                <w:szCs w:val="16"/>
              </w:rPr>
            </w:pPr>
            <w:r w:rsidRPr="00DD4D9F">
              <w:rPr>
                <w:color w:val="000000"/>
                <w:sz w:val="16"/>
                <w:szCs w:val="16"/>
              </w:rPr>
              <w:t>30+30</w:t>
            </w:r>
          </w:p>
        </w:tc>
        <w:tc>
          <w:tcPr>
            <w:tcW w:w="1244" w:type="dxa"/>
            <w:tcBorders>
              <w:top w:val="single" w:sz="8" w:space="0" w:color="auto"/>
              <w:left w:val="single" w:sz="4" w:space="0" w:color="auto"/>
              <w:bottom w:val="single" w:sz="4" w:space="0" w:color="auto"/>
              <w:right w:val="single" w:sz="4" w:space="0" w:color="auto"/>
            </w:tcBorders>
            <w:vAlign w:val="center"/>
          </w:tcPr>
          <w:p w14:paraId="4BEC65C2"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4708AF86" w14:textId="77777777" w:rsidR="00A24347" w:rsidRDefault="00A24347" w:rsidP="00A94858">
            <w:pPr>
              <w:jc w:val="center"/>
              <w:rPr>
                <w:sz w:val="16"/>
                <w:szCs w:val="16"/>
                <w:lang w:val="en-US"/>
              </w:rPr>
            </w:pPr>
          </w:p>
          <w:p w14:paraId="33427EAC" w14:textId="77777777" w:rsidR="00A24347" w:rsidRPr="00DD4D9F" w:rsidRDefault="00A24347" w:rsidP="00A94858">
            <w:pPr>
              <w:jc w:val="center"/>
              <w:rPr>
                <w:sz w:val="16"/>
                <w:szCs w:val="16"/>
                <w:lang w:val="en-US"/>
              </w:rPr>
            </w:pPr>
            <w:r w:rsidRPr="00880477">
              <w:rPr>
                <w:sz w:val="16"/>
                <w:szCs w:val="16"/>
                <w:lang w:val="en-US"/>
              </w:rPr>
              <w:t>2 godine</w:t>
            </w:r>
          </w:p>
        </w:tc>
      </w:tr>
      <w:tr w:rsidR="00A24347" w:rsidRPr="00DD4D9F" w14:paraId="0FDA802F"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B72B775" w14:textId="77777777" w:rsidR="00A24347" w:rsidRPr="00DD4D9F" w:rsidRDefault="00A24347" w:rsidP="00A94858">
            <w:pPr>
              <w:jc w:val="center"/>
              <w:rPr>
                <w:sz w:val="16"/>
                <w:szCs w:val="16"/>
              </w:rPr>
            </w:pPr>
            <w:r w:rsidRPr="00DD4D9F">
              <w:rPr>
                <w:sz w:val="16"/>
                <w:szCs w:val="16"/>
              </w:rPr>
              <w:t>12</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AF4C37E" w14:textId="77777777" w:rsidR="00A24347" w:rsidRPr="00DD4D9F" w:rsidRDefault="00A24347" w:rsidP="00A9485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AFC9742"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7439AB1" w14:textId="77777777" w:rsidR="00A24347" w:rsidRPr="00DD4D9F" w:rsidRDefault="00A24347" w:rsidP="00A94858">
            <w:pPr>
              <w:jc w:val="center"/>
              <w:rPr>
                <w:color w:val="000000"/>
                <w:sz w:val="16"/>
                <w:szCs w:val="16"/>
              </w:rPr>
            </w:pPr>
            <w:r w:rsidRPr="00DD4D9F">
              <w:rPr>
                <w:color w:val="000000"/>
                <w:sz w:val="16"/>
                <w:szCs w:val="16"/>
              </w:rPr>
              <w:t>Rt kod ugostiteljskog objekta „Neverin“</w:t>
            </w:r>
          </w:p>
        </w:tc>
        <w:tc>
          <w:tcPr>
            <w:tcW w:w="1244" w:type="dxa"/>
            <w:tcBorders>
              <w:top w:val="single" w:sz="4" w:space="0" w:color="auto"/>
              <w:left w:val="nil"/>
              <w:bottom w:val="single" w:sz="4" w:space="0" w:color="auto"/>
              <w:right w:val="single" w:sz="4" w:space="0" w:color="auto"/>
            </w:tcBorders>
            <w:noWrap/>
            <w:vAlign w:val="center"/>
          </w:tcPr>
          <w:p w14:paraId="3792385E" w14:textId="77777777" w:rsidR="00A24347" w:rsidRPr="00DD4D9F" w:rsidRDefault="00A24347" w:rsidP="00A94858">
            <w:pPr>
              <w:jc w:val="center"/>
              <w:rPr>
                <w:sz w:val="16"/>
                <w:szCs w:val="16"/>
              </w:rPr>
            </w:pPr>
            <w:r w:rsidRPr="00DD4D9F">
              <w:rPr>
                <w:sz w:val="16"/>
                <w:szCs w:val="16"/>
              </w:rPr>
              <w:t>iznajmljivanje sredstava</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7F892D3C" w14:textId="77777777" w:rsidR="00A24347" w:rsidRPr="00DD4D9F" w:rsidRDefault="00A24347" w:rsidP="00A94858">
            <w:pPr>
              <w:jc w:val="center"/>
              <w:rPr>
                <w:color w:val="000000"/>
                <w:sz w:val="16"/>
                <w:szCs w:val="16"/>
              </w:rPr>
            </w:pPr>
            <w:r w:rsidRPr="00DD4D9F">
              <w:rPr>
                <w:color w:val="000000"/>
                <w:sz w:val="16"/>
                <w:szCs w:val="16"/>
              </w:rPr>
              <w:t>Skuter/dječji skuter</w:t>
            </w:r>
          </w:p>
        </w:tc>
        <w:tc>
          <w:tcPr>
            <w:tcW w:w="1244" w:type="dxa"/>
            <w:tcBorders>
              <w:top w:val="single" w:sz="4" w:space="0" w:color="auto"/>
              <w:left w:val="nil"/>
              <w:bottom w:val="single" w:sz="8" w:space="0" w:color="auto"/>
              <w:right w:val="single" w:sz="4" w:space="0" w:color="auto"/>
            </w:tcBorders>
          </w:tcPr>
          <w:p w14:paraId="4C9954C0" w14:textId="77777777" w:rsidR="00A24347" w:rsidRPr="00DD4D9F" w:rsidRDefault="00A24347" w:rsidP="00A94858">
            <w:pPr>
              <w:widowControl w:val="0"/>
              <w:jc w:val="center"/>
              <w:rPr>
                <w:sz w:val="16"/>
                <w:szCs w:val="16"/>
                <w:lang w:val="en-US"/>
              </w:rPr>
            </w:pPr>
          </w:p>
          <w:p w14:paraId="315530A1" w14:textId="77777777" w:rsidR="00A24347" w:rsidRPr="00DD4D9F" w:rsidRDefault="00A24347" w:rsidP="00A94858">
            <w:pPr>
              <w:widowControl w:val="0"/>
              <w:jc w:val="center"/>
              <w:rPr>
                <w:color w:val="000000"/>
                <w:sz w:val="16"/>
                <w:szCs w:val="16"/>
              </w:rPr>
            </w:pPr>
            <w:r w:rsidRPr="00DD4D9F">
              <w:rPr>
                <w:sz w:val="16"/>
                <w:szCs w:val="16"/>
                <w:lang w:val="en-US"/>
              </w:rPr>
              <w:t>2</w:t>
            </w:r>
          </w:p>
        </w:tc>
        <w:tc>
          <w:tcPr>
            <w:tcW w:w="1244" w:type="dxa"/>
            <w:tcBorders>
              <w:top w:val="single" w:sz="8" w:space="0" w:color="auto"/>
              <w:left w:val="single" w:sz="4" w:space="0" w:color="auto"/>
              <w:bottom w:val="single" w:sz="4" w:space="0" w:color="auto"/>
              <w:right w:val="single" w:sz="4" w:space="0" w:color="auto"/>
            </w:tcBorders>
            <w:vAlign w:val="center"/>
          </w:tcPr>
          <w:p w14:paraId="2C375307"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178F268" w14:textId="77777777" w:rsidR="00A24347" w:rsidRPr="00DD4D9F" w:rsidRDefault="00A24347" w:rsidP="00A94858">
            <w:pPr>
              <w:jc w:val="center"/>
              <w:rPr>
                <w:sz w:val="16"/>
                <w:szCs w:val="16"/>
                <w:lang w:val="en-US"/>
              </w:rPr>
            </w:pPr>
          </w:p>
          <w:p w14:paraId="77F868D4" w14:textId="77777777" w:rsidR="00A24347" w:rsidRPr="00DD4D9F" w:rsidRDefault="00A24347" w:rsidP="00A94858">
            <w:pPr>
              <w:jc w:val="center"/>
              <w:rPr>
                <w:sz w:val="16"/>
                <w:szCs w:val="16"/>
                <w:lang w:val="en-US"/>
              </w:rPr>
            </w:pPr>
            <w:r w:rsidRPr="00880477">
              <w:rPr>
                <w:sz w:val="16"/>
                <w:szCs w:val="16"/>
                <w:lang w:val="en-US"/>
              </w:rPr>
              <w:t>2 godine</w:t>
            </w:r>
          </w:p>
        </w:tc>
      </w:tr>
      <w:tr w:rsidR="004112A8" w:rsidRPr="00DD4D9F" w14:paraId="344CE3C3"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6F2454B0" w14:textId="77777777" w:rsidR="004112A8" w:rsidRPr="00DD4D9F" w:rsidRDefault="004112A8" w:rsidP="004112A8">
            <w:pPr>
              <w:jc w:val="center"/>
              <w:rPr>
                <w:sz w:val="16"/>
                <w:szCs w:val="16"/>
              </w:rPr>
            </w:pPr>
            <w:r w:rsidRPr="00DD4D9F">
              <w:rPr>
                <w:sz w:val="16"/>
                <w:szCs w:val="16"/>
              </w:rPr>
              <w:t>16</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5FD1CABD" w14:textId="77777777" w:rsidR="004112A8" w:rsidRPr="00DD4D9F" w:rsidRDefault="004112A8" w:rsidP="004112A8">
            <w:pPr>
              <w:jc w:val="center"/>
              <w:rPr>
                <w:sz w:val="16"/>
                <w:szCs w:val="16"/>
              </w:rPr>
            </w:pPr>
            <w:r w:rsidRPr="00DD4D9F">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0E5B9698" w14:textId="77777777" w:rsidR="004112A8" w:rsidRPr="00DD4D9F"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AAD0834" w14:textId="77777777" w:rsidR="004112A8" w:rsidRPr="00DD4D9F" w:rsidRDefault="004112A8" w:rsidP="004112A8">
            <w:pPr>
              <w:jc w:val="center"/>
              <w:rPr>
                <w:color w:val="000000"/>
                <w:sz w:val="16"/>
                <w:szCs w:val="16"/>
              </w:rPr>
            </w:pPr>
            <w:r w:rsidRPr="00DD4D9F">
              <w:rPr>
                <w:color w:val="000000"/>
                <w:sz w:val="16"/>
                <w:szCs w:val="16"/>
              </w:rPr>
              <w:t>Istočno od rta na plaži Blace</w:t>
            </w:r>
          </w:p>
        </w:tc>
        <w:tc>
          <w:tcPr>
            <w:tcW w:w="1244" w:type="dxa"/>
            <w:tcBorders>
              <w:top w:val="single" w:sz="4" w:space="0" w:color="auto"/>
              <w:left w:val="nil"/>
              <w:bottom w:val="single" w:sz="4" w:space="0" w:color="auto"/>
              <w:right w:val="single" w:sz="4" w:space="0" w:color="auto"/>
            </w:tcBorders>
            <w:noWrap/>
            <w:vAlign w:val="center"/>
          </w:tcPr>
          <w:p w14:paraId="0B209B92" w14:textId="77777777" w:rsidR="004112A8" w:rsidRPr="00DD4D9F" w:rsidRDefault="004112A8" w:rsidP="004112A8">
            <w:pPr>
              <w:jc w:val="center"/>
              <w:rPr>
                <w:sz w:val="16"/>
                <w:szCs w:val="16"/>
              </w:rPr>
            </w:pPr>
            <w:r w:rsidRPr="00DD4D9F">
              <w:rPr>
                <w:sz w:val="16"/>
                <w:szCs w:val="16"/>
              </w:rPr>
              <w:t>ugostiteljstvo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7CFCD9FF" w14:textId="77777777" w:rsidR="004112A8" w:rsidRPr="00DD4D9F" w:rsidRDefault="004112A8" w:rsidP="004112A8">
            <w:pPr>
              <w:jc w:val="center"/>
              <w:rPr>
                <w:color w:val="000000"/>
                <w:sz w:val="16"/>
                <w:szCs w:val="16"/>
              </w:rPr>
            </w:pPr>
            <w:r w:rsidRPr="00DD4D9F">
              <w:rPr>
                <w:color w:val="000000"/>
                <w:sz w:val="16"/>
                <w:szCs w:val="16"/>
              </w:rPr>
              <w:t>Kiosk, montažni objekt do 12 m² + pripadajuća terasa objekta</w:t>
            </w:r>
          </w:p>
        </w:tc>
        <w:tc>
          <w:tcPr>
            <w:tcW w:w="1244" w:type="dxa"/>
            <w:tcBorders>
              <w:top w:val="single" w:sz="4" w:space="0" w:color="auto"/>
              <w:left w:val="nil"/>
              <w:bottom w:val="single" w:sz="4" w:space="0" w:color="auto"/>
              <w:right w:val="single" w:sz="4" w:space="0" w:color="auto"/>
            </w:tcBorders>
          </w:tcPr>
          <w:p w14:paraId="0B44010E" w14:textId="77777777" w:rsidR="004112A8" w:rsidRDefault="004112A8" w:rsidP="004112A8">
            <w:pPr>
              <w:widowControl w:val="0"/>
              <w:jc w:val="center"/>
              <w:rPr>
                <w:color w:val="000000"/>
                <w:sz w:val="16"/>
                <w:szCs w:val="16"/>
              </w:rPr>
            </w:pPr>
          </w:p>
          <w:p w14:paraId="4AE91B7A" w14:textId="77777777" w:rsidR="004112A8" w:rsidRPr="00DD4D9F" w:rsidRDefault="004112A8" w:rsidP="004112A8">
            <w:pPr>
              <w:widowControl w:val="0"/>
              <w:jc w:val="center"/>
              <w:rPr>
                <w:color w:val="000000"/>
                <w:sz w:val="16"/>
                <w:szCs w:val="16"/>
              </w:rPr>
            </w:pPr>
            <w:r w:rsidRPr="00DD4D9F">
              <w:rPr>
                <w:color w:val="000000"/>
                <w:sz w:val="16"/>
                <w:szCs w:val="16"/>
              </w:rPr>
              <w:t>1 + 80 m²</w:t>
            </w:r>
          </w:p>
        </w:tc>
        <w:tc>
          <w:tcPr>
            <w:tcW w:w="1244" w:type="dxa"/>
            <w:tcBorders>
              <w:top w:val="single" w:sz="8" w:space="0" w:color="auto"/>
              <w:left w:val="single" w:sz="4" w:space="0" w:color="auto"/>
              <w:bottom w:val="single" w:sz="4" w:space="0" w:color="auto"/>
              <w:right w:val="single" w:sz="4" w:space="0" w:color="auto"/>
            </w:tcBorders>
            <w:vAlign w:val="center"/>
          </w:tcPr>
          <w:p w14:paraId="6BCFE34C"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214FBB7E" w14:textId="77777777" w:rsidR="004112A8" w:rsidRDefault="004112A8" w:rsidP="004112A8">
            <w:pPr>
              <w:jc w:val="center"/>
              <w:rPr>
                <w:sz w:val="16"/>
                <w:szCs w:val="16"/>
                <w:lang w:val="en-US"/>
              </w:rPr>
            </w:pPr>
          </w:p>
          <w:p w14:paraId="0AD8A55F"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DD4D9F" w14:paraId="353EB78C"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4CA76CD" w14:textId="77777777" w:rsidR="004112A8" w:rsidRPr="00DD4D9F" w:rsidRDefault="004112A8" w:rsidP="004112A8">
            <w:pPr>
              <w:jc w:val="center"/>
              <w:rPr>
                <w:sz w:val="16"/>
                <w:szCs w:val="16"/>
              </w:rPr>
            </w:pPr>
            <w:r w:rsidRPr="00DD4D9F">
              <w:rPr>
                <w:sz w:val="16"/>
                <w:szCs w:val="16"/>
              </w:rPr>
              <w:t>17</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663C4A79" w14:textId="77777777" w:rsidR="004112A8" w:rsidRPr="00DD4D9F" w:rsidRDefault="004112A8" w:rsidP="004112A8">
            <w:pPr>
              <w:jc w:val="center"/>
              <w:rPr>
                <w:sz w:val="16"/>
                <w:szCs w:val="16"/>
              </w:rPr>
            </w:pPr>
            <w:r w:rsidRPr="00DD4D9F">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3201E00C" w14:textId="77777777" w:rsidR="004112A8" w:rsidRPr="00DD4D9F" w:rsidRDefault="004112A8" w:rsidP="004112A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CFCE8E8" w14:textId="77777777" w:rsidR="004112A8" w:rsidRPr="00DD4D9F" w:rsidRDefault="004112A8" w:rsidP="004112A8">
            <w:pPr>
              <w:jc w:val="center"/>
              <w:rPr>
                <w:color w:val="000000"/>
                <w:sz w:val="16"/>
                <w:szCs w:val="16"/>
              </w:rPr>
            </w:pPr>
            <w:r w:rsidRPr="00DD4D9F">
              <w:rPr>
                <w:color w:val="000000"/>
                <w:sz w:val="16"/>
                <w:szCs w:val="16"/>
              </w:rPr>
              <w:t>Rt na plaži Blace</w:t>
            </w:r>
          </w:p>
        </w:tc>
        <w:tc>
          <w:tcPr>
            <w:tcW w:w="1244" w:type="dxa"/>
            <w:tcBorders>
              <w:top w:val="single" w:sz="4" w:space="0" w:color="auto"/>
              <w:left w:val="nil"/>
              <w:bottom w:val="single" w:sz="4" w:space="0" w:color="auto"/>
              <w:right w:val="single" w:sz="4" w:space="0" w:color="auto"/>
            </w:tcBorders>
            <w:noWrap/>
            <w:vAlign w:val="center"/>
          </w:tcPr>
          <w:p w14:paraId="5D7FB6C4" w14:textId="77777777" w:rsidR="004112A8" w:rsidRPr="00DD4D9F" w:rsidRDefault="004112A8" w:rsidP="004112A8">
            <w:pPr>
              <w:jc w:val="center"/>
              <w:rPr>
                <w:sz w:val="16"/>
                <w:szCs w:val="16"/>
              </w:rPr>
            </w:pPr>
            <w:r w:rsidRPr="00DD4D9F">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79356AC" w14:textId="77777777" w:rsidR="004112A8" w:rsidRPr="00DD4D9F" w:rsidRDefault="004112A8" w:rsidP="004112A8">
            <w:pPr>
              <w:jc w:val="center"/>
              <w:rPr>
                <w:color w:val="000000"/>
                <w:sz w:val="16"/>
                <w:szCs w:val="16"/>
              </w:rPr>
            </w:pPr>
            <w:r w:rsidRPr="00DD4D9F">
              <w:rPr>
                <w:color w:val="000000"/>
                <w:sz w:val="16"/>
                <w:szCs w:val="16"/>
              </w:rPr>
              <w:t>Sredstvo za vuču s opremom</w:t>
            </w:r>
          </w:p>
        </w:tc>
        <w:tc>
          <w:tcPr>
            <w:tcW w:w="1244" w:type="dxa"/>
            <w:tcBorders>
              <w:top w:val="single" w:sz="4" w:space="0" w:color="auto"/>
              <w:left w:val="nil"/>
              <w:bottom w:val="single" w:sz="4" w:space="0" w:color="auto"/>
              <w:right w:val="single" w:sz="4" w:space="0" w:color="auto"/>
            </w:tcBorders>
          </w:tcPr>
          <w:p w14:paraId="3A70B351" w14:textId="77777777" w:rsidR="004112A8" w:rsidRDefault="004112A8" w:rsidP="004112A8">
            <w:pPr>
              <w:widowControl w:val="0"/>
              <w:jc w:val="center"/>
              <w:rPr>
                <w:color w:val="000000"/>
                <w:sz w:val="16"/>
                <w:szCs w:val="16"/>
              </w:rPr>
            </w:pPr>
          </w:p>
          <w:p w14:paraId="109BF20F" w14:textId="77777777" w:rsidR="004112A8" w:rsidRPr="00DD4D9F" w:rsidRDefault="004112A8" w:rsidP="004112A8">
            <w:pPr>
              <w:widowControl w:val="0"/>
              <w:jc w:val="center"/>
              <w:rPr>
                <w:color w:val="000000"/>
                <w:sz w:val="16"/>
                <w:szCs w:val="16"/>
              </w:rPr>
            </w:pPr>
            <w:r w:rsidRPr="00DD4D9F">
              <w:rPr>
                <w:color w:val="000000"/>
                <w:sz w:val="16"/>
                <w:szCs w:val="16"/>
              </w:rPr>
              <w:t>2</w:t>
            </w:r>
          </w:p>
        </w:tc>
        <w:tc>
          <w:tcPr>
            <w:tcW w:w="1244" w:type="dxa"/>
            <w:tcBorders>
              <w:top w:val="single" w:sz="8" w:space="0" w:color="auto"/>
              <w:left w:val="single" w:sz="4" w:space="0" w:color="auto"/>
              <w:bottom w:val="single" w:sz="4" w:space="0" w:color="auto"/>
              <w:right w:val="single" w:sz="4" w:space="0" w:color="auto"/>
            </w:tcBorders>
            <w:vAlign w:val="center"/>
          </w:tcPr>
          <w:p w14:paraId="49A1F5CD"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55F96D5" w14:textId="77777777" w:rsidR="004112A8" w:rsidRDefault="004112A8" w:rsidP="004112A8">
            <w:pPr>
              <w:jc w:val="center"/>
              <w:rPr>
                <w:sz w:val="16"/>
                <w:szCs w:val="16"/>
                <w:lang w:val="en-US"/>
              </w:rPr>
            </w:pPr>
          </w:p>
          <w:p w14:paraId="1F2A4FA9"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522AD3" w14:paraId="0B0CDA9B"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421455B1" w14:textId="77777777" w:rsidR="004112A8" w:rsidRPr="00522AD3" w:rsidRDefault="004112A8" w:rsidP="004112A8">
            <w:pPr>
              <w:jc w:val="center"/>
              <w:rPr>
                <w:sz w:val="16"/>
                <w:szCs w:val="16"/>
              </w:rPr>
            </w:pPr>
            <w:r w:rsidRPr="00522AD3">
              <w:rPr>
                <w:sz w:val="16"/>
                <w:szCs w:val="16"/>
              </w:rPr>
              <w:t>18</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21284D5B"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22C5EAC"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1B38B252" w14:textId="77777777" w:rsidR="004112A8" w:rsidRPr="00522AD3" w:rsidRDefault="004112A8" w:rsidP="004112A8">
            <w:pPr>
              <w:jc w:val="center"/>
              <w:rPr>
                <w:color w:val="000000"/>
                <w:sz w:val="16"/>
                <w:szCs w:val="16"/>
              </w:rPr>
            </w:pPr>
            <w:r>
              <w:rPr>
                <w:color w:val="000000"/>
                <w:sz w:val="16"/>
                <w:szCs w:val="16"/>
              </w:rPr>
              <w:t xml:space="preserve">Sjeverni </w:t>
            </w:r>
            <w:r w:rsidRPr="00522AD3">
              <w:rPr>
                <w:color w:val="000000"/>
                <w:sz w:val="16"/>
                <w:szCs w:val="16"/>
              </w:rPr>
              <w:t>dio rta na plaži Blace</w:t>
            </w:r>
          </w:p>
        </w:tc>
        <w:tc>
          <w:tcPr>
            <w:tcW w:w="1244" w:type="dxa"/>
            <w:tcBorders>
              <w:top w:val="single" w:sz="4" w:space="0" w:color="auto"/>
              <w:left w:val="nil"/>
              <w:bottom w:val="single" w:sz="4" w:space="0" w:color="auto"/>
              <w:right w:val="single" w:sz="4" w:space="0" w:color="auto"/>
            </w:tcBorders>
            <w:noWrap/>
            <w:vAlign w:val="center"/>
          </w:tcPr>
          <w:p w14:paraId="691DB25A" w14:textId="77777777" w:rsidR="004112A8" w:rsidRPr="00522AD3" w:rsidRDefault="004112A8" w:rsidP="004112A8">
            <w:pPr>
              <w:jc w:val="center"/>
              <w:rPr>
                <w:sz w:val="16"/>
                <w:szCs w:val="16"/>
              </w:rPr>
            </w:pPr>
            <w:r w:rsidRPr="00522AD3">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3501A3C" w14:textId="77777777" w:rsidR="004112A8" w:rsidRPr="00522AD3" w:rsidRDefault="004112A8" w:rsidP="004112A8">
            <w:pPr>
              <w:jc w:val="center"/>
              <w:rPr>
                <w:color w:val="000000"/>
                <w:sz w:val="16"/>
                <w:szCs w:val="16"/>
              </w:rPr>
            </w:pPr>
            <w:r w:rsidRPr="00522AD3">
              <w:rPr>
                <w:color w:val="000000"/>
                <w:sz w:val="16"/>
                <w:szCs w:val="16"/>
              </w:rPr>
              <w:t>Skuter/dječji skuter</w:t>
            </w:r>
          </w:p>
        </w:tc>
        <w:tc>
          <w:tcPr>
            <w:tcW w:w="1244" w:type="dxa"/>
            <w:tcBorders>
              <w:top w:val="single" w:sz="4" w:space="0" w:color="auto"/>
              <w:left w:val="nil"/>
              <w:bottom w:val="single" w:sz="4" w:space="0" w:color="auto"/>
              <w:right w:val="single" w:sz="4" w:space="0" w:color="auto"/>
            </w:tcBorders>
          </w:tcPr>
          <w:p w14:paraId="230B4D16" w14:textId="77777777" w:rsidR="004112A8" w:rsidRDefault="004112A8" w:rsidP="004112A8">
            <w:pPr>
              <w:widowControl w:val="0"/>
              <w:jc w:val="center"/>
              <w:rPr>
                <w:color w:val="000000"/>
                <w:sz w:val="16"/>
                <w:szCs w:val="16"/>
              </w:rPr>
            </w:pPr>
          </w:p>
          <w:p w14:paraId="0398FDF1" w14:textId="77777777" w:rsidR="004112A8" w:rsidRPr="00522AD3" w:rsidRDefault="004112A8" w:rsidP="004112A8">
            <w:pPr>
              <w:widowControl w:val="0"/>
              <w:jc w:val="center"/>
              <w:rPr>
                <w:color w:val="000000"/>
                <w:sz w:val="16"/>
                <w:szCs w:val="16"/>
              </w:rPr>
            </w:pPr>
            <w:r w:rsidRPr="00522AD3">
              <w:rPr>
                <w:color w:val="000000"/>
                <w:sz w:val="16"/>
                <w:szCs w:val="16"/>
              </w:rPr>
              <w:t>3</w:t>
            </w:r>
          </w:p>
        </w:tc>
        <w:tc>
          <w:tcPr>
            <w:tcW w:w="1244" w:type="dxa"/>
            <w:tcBorders>
              <w:top w:val="single" w:sz="8" w:space="0" w:color="auto"/>
              <w:left w:val="single" w:sz="4" w:space="0" w:color="auto"/>
              <w:bottom w:val="single" w:sz="4" w:space="0" w:color="auto"/>
              <w:right w:val="single" w:sz="4" w:space="0" w:color="auto"/>
            </w:tcBorders>
            <w:vAlign w:val="center"/>
          </w:tcPr>
          <w:p w14:paraId="1F52BBD4"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43FC6D1C" w14:textId="77777777" w:rsidR="004112A8" w:rsidRDefault="004112A8" w:rsidP="004112A8">
            <w:pPr>
              <w:jc w:val="center"/>
              <w:rPr>
                <w:sz w:val="16"/>
                <w:szCs w:val="16"/>
                <w:lang w:val="en-US"/>
              </w:rPr>
            </w:pPr>
          </w:p>
          <w:p w14:paraId="45F2B4BF"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0840A834"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72B3046" w14:textId="77777777" w:rsidR="004112A8" w:rsidRPr="00522AD3" w:rsidRDefault="004112A8" w:rsidP="004112A8">
            <w:pPr>
              <w:jc w:val="center"/>
              <w:rPr>
                <w:sz w:val="16"/>
                <w:szCs w:val="16"/>
              </w:rPr>
            </w:pPr>
            <w:r w:rsidRPr="00522AD3">
              <w:rPr>
                <w:sz w:val="16"/>
                <w:szCs w:val="16"/>
              </w:rPr>
              <w:t>19</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1EE7973E"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35A1E6A3"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1F19CF23" w14:textId="77777777" w:rsidR="004112A8" w:rsidRPr="00522AD3" w:rsidRDefault="004112A8" w:rsidP="004112A8">
            <w:pPr>
              <w:jc w:val="center"/>
              <w:rPr>
                <w:color w:val="000000"/>
                <w:sz w:val="16"/>
                <w:szCs w:val="16"/>
              </w:rPr>
            </w:pPr>
            <w:r>
              <w:rPr>
                <w:color w:val="000000"/>
                <w:sz w:val="16"/>
                <w:szCs w:val="16"/>
              </w:rPr>
              <w:t>Sjeverni</w:t>
            </w:r>
            <w:r w:rsidRPr="00522AD3">
              <w:rPr>
                <w:color w:val="000000"/>
                <w:sz w:val="16"/>
                <w:szCs w:val="16"/>
              </w:rPr>
              <w:t xml:space="preserve"> dio rta na plaži Blace</w:t>
            </w:r>
          </w:p>
        </w:tc>
        <w:tc>
          <w:tcPr>
            <w:tcW w:w="1244" w:type="dxa"/>
            <w:tcBorders>
              <w:top w:val="single" w:sz="4" w:space="0" w:color="auto"/>
              <w:left w:val="nil"/>
              <w:bottom w:val="single" w:sz="4" w:space="0" w:color="auto"/>
              <w:right w:val="single" w:sz="4" w:space="0" w:color="auto"/>
            </w:tcBorders>
            <w:noWrap/>
            <w:vAlign w:val="center"/>
          </w:tcPr>
          <w:p w14:paraId="3C2C35FA" w14:textId="77777777" w:rsidR="004112A8" w:rsidRPr="00522AD3" w:rsidRDefault="004112A8" w:rsidP="004112A8">
            <w:pPr>
              <w:jc w:val="center"/>
              <w:rPr>
                <w:sz w:val="16"/>
                <w:szCs w:val="16"/>
              </w:rPr>
            </w:pPr>
            <w:r w:rsidRPr="00522AD3">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71F7D82" w14:textId="77777777" w:rsidR="004112A8" w:rsidRPr="00522AD3" w:rsidRDefault="004112A8" w:rsidP="004112A8">
            <w:pPr>
              <w:jc w:val="center"/>
              <w:rPr>
                <w:color w:val="000000"/>
                <w:sz w:val="16"/>
                <w:szCs w:val="16"/>
              </w:rPr>
            </w:pPr>
            <w:r w:rsidRPr="00522AD3">
              <w:rPr>
                <w:color w:val="000000"/>
                <w:sz w:val="16"/>
                <w:szCs w:val="16"/>
              </w:rPr>
              <w:t>Skuter/dječji skuter</w:t>
            </w:r>
          </w:p>
        </w:tc>
        <w:tc>
          <w:tcPr>
            <w:tcW w:w="1244" w:type="dxa"/>
            <w:tcBorders>
              <w:top w:val="single" w:sz="4" w:space="0" w:color="auto"/>
              <w:left w:val="nil"/>
              <w:bottom w:val="single" w:sz="4" w:space="0" w:color="auto"/>
              <w:right w:val="single" w:sz="4" w:space="0" w:color="auto"/>
            </w:tcBorders>
          </w:tcPr>
          <w:p w14:paraId="5E1E94DB" w14:textId="77777777" w:rsidR="004112A8" w:rsidRDefault="004112A8" w:rsidP="004112A8">
            <w:pPr>
              <w:widowControl w:val="0"/>
              <w:jc w:val="center"/>
              <w:rPr>
                <w:color w:val="000000"/>
                <w:sz w:val="16"/>
                <w:szCs w:val="16"/>
              </w:rPr>
            </w:pPr>
          </w:p>
          <w:p w14:paraId="56416AFA" w14:textId="77777777" w:rsidR="004112A8" w:rsidRPr="00522AD3" w:rsidRDefault="004112A8" w:rsidP="004112A8">
            <w:pPr>
              <w:widowControl w:val="0"/>
              <w:jc w:val="center"/>
              <w:rPr>
                <w:color w:val="000000"/>
                <w:sz w:val="16"/>
                <w:szCs w:val="16"/>
              </w:rPr>
            </w:pPr>
            <w:r w:rsidRPr="00522AD3">
              <w:rPr>
                <w:color w:val="000000"/>
                <w:sz w:val="16"/>
                <w:szCs w:val="16"/>
              </w:rPr>
              <w:t>3</w:t>
            </w:r>
          </w:p>
        </w:tc>
        <w:tc>
          <w:tcPr>
            <w:tcW w:w="1244" w:type="dxa"/>
            <w:tcBorders>
              <w:top w:val="single" w:sz="8" w:space="0" w:color="auto"/>
              <w:left w:val="single" w:sz="4" w:space="0" w:color="auto"/>
              <w:bottom w:val="single" w:sz="4" w:space="0" w:color="auto"/>
              <w:right w:val="single" w:sz="4" w:space="0" w:color="auto"/>
            </w:tcBorders>
            <w:vAlign w:val="center"/>
          </w:tcPr>
          <w:p w14:paraId="26B1D55C"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0F52EA6A" w14:textId="77777777" w:rsidR="004112A8" w:rsidRDefault="004112A8" w:rsidP="004112A8">
            <w:pPr>
              <w:jc w:val="center"/>
              <w:rPr>
                <w:sz w:val="16"/>
                <w:szCs w:val="16"/>
                <w:lang w:val="en-US"/>
              </w:rPr>
            </w:pPr>
          </w:p>
          <w:p w14:paraId="7AF79CA0" w14:textId="77777777" w:rsidR="004112A8" w:rsidRPr="00522AD3" w:rsidRDefault="004112A8" w:rsidP="004112A8">
            <w:pPr>
              <w:jc w:val="center"/>
              <w:rPr>
                <w:sz w:val="16"/>
                <w:szCs w:val="16"/>
                <w:lang w:val="en-US"/>
              </w:rPr>
            </w:pPr>
            <w:r w:rsidRPr="00880477">
              <w:rPr>
                <w:sz w:val="16"/>
                <w:szCs w:val="16"/>
                <w:lang w:val="en-US"/>
              </w:rPr>
              <w:t>2 godine</w:t>
            </w:r>
          </w:p>
        </w:tc>
      </w:tr>
    </w:tbl>
    <w:p w14:paraId="5924AD72" w14:textId="2BB9835C" w:rsidR="00706DB5" w:rsidRDefault="00706DB5" w:rsidP="00A3177D">
      <w:pPr>
        <w:rPr>
          <w:sz w:val="22"/>
          <w:szCs w:val="22"/>
        </w:rPr>
      </w:pPr>
    </w:p>
    <w:p w14:paraId="6B8C3998" w14:textId="71333A32" w:rsidR="0074459A" w:rsidRPr="0074459A" w:rsidRDefault="005846C0" w:rsidP="00A3177D">
      <w:pPr>
        <w:rPr>
          <w:rFonts w:ascii="Times New Roman" w:hAnsi="Times New Roman" w:cs="Times New Roman"/>
          <w:sz w:val="24"/>
          <w:szCs w:val="24"/>
        </w:rPr>
      </w:pPr>
      <w:r>
        <w:rPr>
          <w:rFonts w:ascii="Times New Roman" w:hAnsi="Times New Roman" w:cs="Times New Roman"/>
          <w:sz w:val="24"/>
          <w:szCs w:val="24"/>
        </w:rPr>
        <w:t xml:space="preserve">Grafički prikaz lokacija za izdavanje dozvola sastavni su dio Plana </w:t>
      </w:r>
      <w:r>
        <w:rPr>
          <w:rFonts w:ascii="Times New Roman" w:eastAsia="Times New Roman" w:hAnsi="Times New Roman"/>
          <w:sz w:val="24"/>
        </w:rPr>
        <w:t>upravljanja pomorskim dobrom na području grada Makarske za razdoblje od 2024. do 2028. godine („ Glasnik Grada Makarske “ broj 26/23</w:t>
      </w:r>
      <w:r w:rsidR="005F3584">
        <w:rPr>
          <w:rFonts w:ascii="Times New Roman" w:eastAsia="Times New Roman" w:hAnsi="Times New Roman"/>
          <w:sz w:val="24"/>
        </w:rPr>
        <w:t xml:space="preserve"> i </w:t>
      </w:r>
      <w:r w:rsidR="00A140FE">
        <w:rPr>
          <w:rFonts w:ascii="Times New Roman" w:eastAsia="Times New Roman" w:hAnsi="Times New Roman"/>
          <w:sz w:val="24"/>
        </w:rPr>
        <w:t>10/24</w:t>
      </w:r>
      <w:r>
        <w:rPr>
          <w:rFonts w:ascii="Times New Roman" w:eastAsia="Times New Roman" w:hAnsi="Times New Roman"/>
          <w:sz w:val="24"/>
        </w:rPr>
        <w:t>)</w:t>
      </w:r>
      <w:r w:rsidR="00740CEB">
        <w:rPr>
          <w:rFonts w:ascii="Times New Roman" w:eastAsia="Times New Roman" w:hAnsi="Times New Roman"/>
          <w:sz w:val="24"/>
        </w:rPr>
        <w:t xml:space="preserve"> te </w:t>
      </w:r>
      <w:r w:rsidR="00657238">
        <w:rPr>
          <w:rFonts w:ascii="Times New Roman" w:eastAsia="Times New Roman" w:hAnsi="Times New Roman"/>
          <w:sz w:val="24"/>
        </w:rPr>
        <w:t>čini sastavni dio</w:t>
      </w:r>
      <w:r w:rsidR="00673447">
        <w:rPr>
          <w:rFonts w:ascii="Times New Roman" w:eastAsia="Times New Roman" w:hAnsi="Times New Roman"/>
          <w:sz w:val="24"/>
        </w:rPr>
        <w:t xml:space="preserve"> </w:t>
      </w:r>
      <w:r w:rsidR="003F2131">
        <w:rPr>
          <w:rFonts w:ascii="Times New Roman" w:eastAsia="Times New Roman" w:hAnsi="Times New Roman"/>
          <w:sz w:val="24"/>
        </w:rPr>
        <w:t xml:space="preserve">i </w:t>
      </w:r>
      <w:r w:rsidR="00B92D30">
        <w:rPr>
          <w:rFonts w:ascii="Times New Roman" w:eastAsia="Times New Roman" w:hAnsi="Times New Roman"/>
          <w:sz w:val="24"/>
        </w:rPr>
        <w:t>ovog javnog natječaja.</w:t>
      </w:r>
    </w:p>
    <w:p w14:paraId="0F0E6816" w14:textId="77777777" w:rsidR="00706DB5" w:rsidRDefault="00706DB5" w:rsidP="00A3177D">
      <w:pPr>
        <w:rPr>
          <w:rFonts w:ascii="Times New Roman" w:hAnsi="Times New Roman" w:cs="Times New Roman"/>
          <w:b/>
          <w:bCs/>
          <w:sz w:val="24"/>
          <w:szCs w:val="24"/>
        </w:rPr>
      </w:pPr>
    </w:p>
    <w:p w14:paraId="5B9E26C0" w14:textId="77777777" w:rsidR="00706DB5" w:rsidRDefault="00706DB5" w:rsidP="00A3177D">
      <w:pPr>
        <w:rPr>
          <w:rFonts w:ascii="Times New Roman" w:hAnsi="Times New Roman" w:cs="Times New Roman"/>
          <w:b/>
          <w:bCs/>
          <w:sz w:val="24"/>
          <w:szCs w:val="24"/>
        </w:rPr>
      </w:pPr>
    </w:p>
    <w:p w14:paraId="3232CA3C" w14:textId="77777777" w:rsidR="00706DB5" w:rsidRDefault="00706DB5" w:rsidP="00A3177D">
      <w:pPr>
        <w:rPr>
          <w:rFonts w:ascii="Times New Roman" w:hAnsi="Times New Roman" w:cs="Times New Roman"/>
          <w:b/>
          <w:bCs/>
          <w:sz w:val="24"/>
          <w:szCs w:val="24"/>
        </w:rPr>
      </w:pPr>
    </w:p>
    <w:p w14:paraId="215FD54A" w14:textId="1CD408B6" w:rsidR="00A3177D" w:rsidRDefault="00A3177D" w:rsidP="00A3177D">
      <w:pPr>
        <w:rPr>
          <w:rFonts w:ascii="Times New Roman" w:hAnsi="Times New Roman" w:cs="Times New Roman"/>
          <w:b/>
          <w:bCs/>
          <w:sz w:val="24"/>
          <w:szCs w:val="24"/>
        </w:rPr>
      </w:pPr>
      <w:r w:rsidRPr="00150C3F">
        <w:rPr>
          <w:rFonts w:ascii="Times New Roman" w:hAnsi="Times New Roman" w:cs="Times New Roman"/>
          <w:b/>
          <w:bCs/>
          <w:sz w:val="24"/>
          <w:szCs w:val="24"/>
        </w:rPr>
        <w:t xml:space="preserve">II. </w:t>
      </w:r>
      <w:r w:rsidR="00150C3F" w:rsidRPr="00150C3F">
        <w:rPr>
          <w:rFonts w:ascii="Times New Roman" w:hAnsi="Times New Roman" w:cs="Times New Roman"/>
          <w:b/>
          <w:bCs/>
          <w:sz w:val="24"/>
          <w:szCs w:val="24"/>
        </w:rPr>
        <w:t>POČETNI IZNOS NAKNADE ZA DOZVOLU NA POMORSKOM DOBRU</w:t>
      </w:r>
    </w:p>
    <w:p w14:paraId="251600C5" w14:textId="3525C7E0" w:rsidR="00A80600" w:rsidRDefault="00FA1F5B" w:rsidP="00FA1F5B">
      <w:pPr>
        <w:pStyle w:val="nospacing"/>
        <w:jc w:val="left"/>
        <w:rPr>
          <w:rStyle w:val="000000"/>
          <w:b w:val="0"/>
          <w:bCs w:val="0"/>
        </w:rPr>
      </w:pPr>
      <w:r>
        <w:rPr>
          <w:rStyle w:val="000000"/>
          <w:b w:val="0"/>
          <w:bCs w:val="0"/>
        </w:rPr>
        <w:t xml:space="preserve">      </w:t>
      </w:r>
      <w:r w:rsidR="00C467B7">
        <w:rPr>
          <w:rStyle w:val="000000"/>
          <w:b w:val="0"/>
          <w:bCs w:val="0"/>
        </w:rPr>
        <w:t>Temeljem  Uredbe o vrstama djelatnosti i visini minimalne naknade za dodjelu</w:t>
      </w:r>
      <w:r w:rsidR="00686B2E">
        <w:rPr>
          <w:rStyle w:val="000000"/>
          <w:b w:val="0"/>
          <w:bCs w:val="0"/>
        </w:rPr>
        <w:t xml:space="preserve"> dozvola na pomorskom dobru („Narodne novine“ 16/</w:t>
      </w:r>
      <w:r w:rsidR="00A80600">
        <w:rPr>
          <w:rStyle w:val="000000"/>
          <w:b w:val="0"/>
          <w:bCs w:val="0"/>
        </w:rPr>
        <w:t>24)</w:t>
      </w:r>
      <w:r w:rsidR="00802242">
        <w:rPr>
          <w:rStyle w:val="000000"/>
          <w:b w:val="0"/>
          <w:bCs w:val="0"/>
        </w:rPr>
        <w:t>, ponuditelji se</w:t>
      </w:r>
      <w:r w:rsidR="00723151">
        <w:rPr>
          <w:rStyle w:val="000000"/>
          <w:b w:val="0"/>
          <w:bCs w:val="0"/>
        </w:rPr>
        <w:t xml:space="preserve"> natječu za sredstva prema tablici iz točke I. ovog natječaja</w:t>
      </w:r>
      <w:r w:rsidR="005819C1">
        <w:rPr>
          <w:rStyle w:val="000000"/>
          <w:b w:val="0"/>
          <w:bCs w:val="0"/>
        </w:rPr>
        <w:t>.</w:t>
      </w:r>
    </w:p>
    <w:p w14:paraId="41EEA270" w14:textId="2AAF6081" w:rsidR="00FB4FE6" w:rsidRDefault="00FB4FE6" w:rsidP="00FA1F5B">
      <w:pPr>
        <w:pStyle w:val="nospacing"/>
        <w:jc w:val="left"/>
      </w:pPr>
      <w:r>
        <w:rPr>
          <w:rStyle w:val="000000"/>
        </w:rPr>
        <w:t xml:space="preserve">  </w:t>
      </w:r>
    </w:p>
    <w:p w14:paraId="7ADA74F5" w14:textId="5BE46A6A" w:rsidR="00FB4FE6" w:rsidRPr="00657238" w:rsidRDefault="00AA4779" w:rsidP="00AA4779">
      <w:pPr>
        <w:pStyle w:val="Naslov3"/>
        <w:spacing w:before="0" w:after="0"/>
        <w:ind w:left="360"/>
        <w:rPr>
          <w:rStyle w:val="defaultparagraphfont-000001"/>
          <w:rFonts w:eastAsia="Times New Roman"/>
          <w:color w:val="auto"/>
          <w:u w:val="single"/>
        </w:rPr>
      </w:pPr>
      <w:r w:rsidRPr="00657238">
        <w:rPr>
          <w:rStyle w:val="defaultparagraphfont-000001"/>
          <w:rFonts w:eastAsia="Times New Roman"/>
          <w:color w:val="auto"/>
          <w:u w:val="single"/>
        </w:rPr>
        <w:t xml:space="preserve">II.I </w:t>
      </w:r>
      <w:r w:rsidR="00FB4FE6" w:rsidRPr="00657238">
        <w:rPr>
          <w:rStyle w:val="defaultparagraphfont-000001"/>
          <w:rFonts w:eastAsia="Times New Roman"/>
          <w:color w:val="auto"/>
          <w:u w:val="single"/>
        </w:rPr>
        <w:t xml:space="preserve">Minimalna godišnja naknada za dodjelu dozvole za iznajmljivanje opreme za rekreaciju i sport </w:t>
      </w:r>
    </w:p>
    <w:p w14:paraId="1D558BD2" w14:textId="77777777" w:rsidR="00B92F16" w:rsidRPr="00B92F16" w:rsidRDefault="00B92F16" w:rsidP="00B92F16"/>
    <w:p w14:paraId="21FFBB89" w14:textId="0910133F" w:rsidR="00FB4FE6" w:rsidRDefault="001A7C03" w:rsidP="000848F6">
      <w:pPr>
        <w:pStyle w:val="nospacing-000006"/>
        <w:jc w:val="left"/>
      </w:pPr>
      <w:r>
        <w:rPr>
          <w:rStyle w:val="defaultparagraphfont-000005"/>
        </w:rPr>
        <w:t>A)</w:t>
      </w:r>
      <w:r w:rsidR="00FB4FE6">
        <w:rPr>
          <w:rStyle w:val="defaultparagraphfont-000005"/>
        </w:rPr>
        <w:t xml:space="preserve"> </w:t>
      </w:r>
      <w:r w:rsidR="000848F6">
        <w:rPr>
          <w:rStyle w:val="defaultparagraphfont-000005"/>
        </w:rPr>
        <w:t>Z</w:t>
      </w:r>
      <w:r w:rsidR="00FB4FE6">
        <w:rPr>
          <w:rStyle w:val="defaultparagraphfont-000005"/>
        </w:rPr>
        <w:t>a obavljanje djelatnosti iznajmljivanja plovila iznosi:</w:t>
      </w:r>
      <w:r w:rsidR="00FB4FE6">
        <w:t xml:space="preserve"> </w:t>
      </w:r>
    </w:p>
    <w:p w14:paraId="6ACA4CA3" w14:textId="3C257127" w:rsidR="00FB4FE6" w:rsidRPr="009D36A7" w:rsidRDefault="00FB4FE6" w:rsidP="00FB4FE6">
      <w:pPr>
        <w:pStyle w:val="000007"/>
      </w:pPr>
      <w:r w:rsidRPr="009D36A7">
        <w:rPr>
          <w:rStyle w:val="000008"/>
        </w:rPr>
        <w:t>1.</w:t>
      </w:r>
      <w:r w:rsidRPr="009D36A7">
        <w:t xml:space="preserve"> </w:t>
      </w:r>
      <w:r w:rsidRPr="009D36A7">
        <w:rPr>
          <w:rStyle w:val="defaultparagraphfont-000005"/>
        </w:rPr>
        <w:t>1.000</w:t>
      </w:r>
      <w:r w:rsidR="007375E3" w:rsidRPr="009D36A7">
        <w:rPr>
          <w:rStyle w:val="defaultparagraphfont-000005"/>
        </w:rPr>
        <w:t>,00</w:t>
      </w:r>
      <w:r w:rsidRPr="009D36A7">
        <w:rPr>
          <w:rStyle w:val="defaultparagraphfont-000005"/>
        </w:rPr>
        <w:t xml:space="preserve"> eura po plovilu na vodomlazni pogon </w:t>
      </w:r>
    </w:p>
    <w:p w14:paraId="7E7E6AE2" w14:textId="77777777" w:rsidR="008F2C09" w:rsidRDefault="008F2C09" w:rsidP="00FB4FE6">
      <w:pPr>
        <w:pStyle w:val="000007"/>
      </w:pPr>
    </w:p>
    <w:p w14:paraId="29AAD820" w14:textId="694C3A3A" w:rsidR="008F2C09" w:rsidRDefault="008F2C09" w:rsidP="00FB4FE6">
      <w:pPr>
        <w:pStyle w:val="000007"/>
      </w:pPr>
      <w:r>
        <w:lastRenderedPageBreak/>
        <w:t xml:space="preserve">B) </w:t>
      </w:r>
      <w:r w:rsidR="00154385">
        <w:t>Za obavljanje djelatnosti</w:t>
      </w:r>
      <w:r w:rsidR="005A6C87">
        <w:t xml:space="preserve"> iznajmljivanja plažne opreme iznosi 40,00 eura po suncobranu, ležaljci</w:t>
      </w:r>
      <w:r w:rsidR="005C658B">
        <w:t>, sefu i slično.</w:t>
      </w:r>
    </w:p>
    <w:p w14:paraId="0CE4F3D9" w14:textId="77777777" w:rsidR="00FB4FE6" w:rsidRDefault="00FB4FE6" w:rsidP="00FB4FE6">
      <w:pPr>
        <w:pStyle w:val="nospacing-000006"/>
      </w:pPr>
      <w:r>
        <w:rPr>
          <w:rStyle w:val="000003"/>
        </w:rPr>
        <w:t> </w:t>
      </w:r>
      <w:r>
        <w:t xml:space="preserve"> </w:t>
      </w:r>
    </w:p>
    <w:p w14:paraId="5A8D944A" w14:textId="3ED433D6" w:rsidR="00FB4FE6" w:rsidRDefault="00FB4FE6" w:rsidP="00CF61FA">
      <w:pPr>
        <w:pStyle w:val="nospacing-000006"/>
      </w:pPr>
      <w:r>
        <w:rPr>
          <w:rStyle w:val="000003"/>
        </w:rPr>
        <w:t>  </w:t>
      </w:r>
      <w:r>
        <w:t xml:space="preserve"> </w:t>
      </w:r>
      <w:r>
        <w:rPr>
          <w:rStyle w:val="000000"/>
        </w:rPr>
        <w:t xml:space="preserve">  </w:t>
      </w:r>
    </w:p>
    <w:p w14:paraId="047ECA4E" w14:textId="492CEE0B" w:rsidR="00FB4FE6" w:rsidRPr="00657238" w:rsidRDefault="00E237D0" w:rsidP="00E237D0">
      <w:pPr>
        <w:pStyle w:val="Naslov3"/>
        <w:spacing w:before="0" w:after="0"/>
        <w:rPr>
          <w:rFonts w:eastAsia="Times New Roman"/>
          <w:color w:val="auto"/>
          <w:sz w:val="24"/>
          <w:szCs w:val="24"/>
          <w:u w:val="single"/>
        </w:rPr>
      </w:pPr>
      <w:r w:rsidRPr="00657238">
        <w:rPr>
          <w:rStyle w:val="defaultparagraphfont-000001"/>
          <w:rFonts w:eastAsia="Times New Roman"/>
          <w:color w:val="auto"/>
          <w:u w:val="single"/>
        </w:rPr>
        <w:t xml:space="preserve">II.II. </w:t>
      </w:r>
      <w:r w:rsidR="00FB4FE6" w:rsidRPr="00657238">
        <w:rPr>
          <w:rStyle w:val="defaultparagraphfont-000001"/>
          <w:rFonts w:eastAsia="Times New Roman"/>
          <w:color w:val="auto"/>
          <w:u w:val="single"/>
        </w:rPr>
        <w:t xml:space="preserve">Minimalna godišnja naknada za dodjelu dozvole za ugostiteljska djelatnost pripreme i usluživanja pića i hrane </w:t>
      </w:r>
    </w:p>
    <w:p w14:paraId="0F23C9A3" w14:textId="77777777" w:rsidR="00FB4FE6" w:rsidRDefault="00FB4FE6" w:rsidP="00FB4FE6">
      <w:pPr>
        <w:pStyle w:val="nospacing-000006"/>
      </w:pPr>
      <w:r>
        <w:rPr>
          <w:rStyle w:val="000003"/>
        </w:rPr>
        <w:t> </w:t>
      </w:r>
      <w:r>
        <w:t xml:space="preserve"> </w:t>
      </w:r>
    </w:p>
    <w:p w14:paraId="402C859C" w14:textId="77777777" w:rsidR="00FB4FE6" w:rsidRDefault="00FB4FE6" w:rsidP="00FB4FE6">
      <w:pPr>
        <w:pStyle w:val="nospacing-000006"/>
      </w:pPr>
      <w:r>
        <w:rPr>
          <w:rStyle w:val="000003"/>
        </w:rPr>
        <w:t> </w:t>
      </w:r>
      <w:r>
        <w:t xml:space="preserve"> </w:t>
      </w:r>
    </w:p>
    <w:p w14:paraId="070E9302" w14:textId="2DED1D90" w:rsidR="00FB4FE6" w:rsidRDefault="00A53CBD" w:rsidP="00FB4FE6">
      <w:pPr>
        <w:pStyle w:val="nospacing-000006"/>
      </w:pPr>
      <w:r>
        <w:rPr>
          <w:rStyle w:val="defaultparagraphfont-000005"/>
        </w:rPr>
        <w:t xml:space="preserve"> Z</w:t>
      </w:r>
      <w:r w:rsidR="00FB4FE6">
        <w:rPr>
          <w:rStyle w:val="defaultparagraphfont-000005"/>
        </w:rPr>
        <w:t>a obavljanje ugostiteljske djelatnost pripreme i usluživanja pića i hrane</w:t>
      </w:r>
      <w:r w:rsidR="00FB4FE6">
        <w:t xml:space="preserve"> </w:t>
      </w:r>
    </w:p>
    <w:p w14:paraId="552A6554" w14:textId="0F0AC160" w:rsidR="00FB4FE6" w:rsidRDefault="00FB4FE6" w:rsidP="00FB4FE6">
      <w:pPr>
        <w:pStyle w:val="000007"/>
      </w:pPr>
      <w:r>
        <w:rPr>
          <w:rStyle w:val="000008"/>
        </w:rPr>
        <w:t>1.</w:t>
      </w:r>
      <w:r>
        <w:t xml:space="preserve"> </w:t>
      </w:r>
      <w:r>
        <w:rPr>
          <w:rStyle w:val="defaultparagraphfont-000005"/>
        </w:rPr>
        <w:t>3.000</w:t>
      </w:r>
      <w:r w:rsidR="00A329D1">
        <w:rPr>
          <w:rStyle w:val="defaultparagraphfont-000005"/>
        </w:rPr>
        <w:t>,00</w:t>
      </w:r>
      <w:r>
        <w:rPr>
          <w:rStyle w:val="defaultparagraphfont-000005"/>
        </w:rPr>
        <w:t xml:space="preserve"> eura za objekt </w:t>
      </w:r>
    </w:p>
    <w:p w14:paraId="79CE9889" w14:textId="322DE572" w:rsidR="00FB4FE6" w:rsidRDefault="0067738D" w:rsidP="00FB4FE6">
      <w:pPr>
        <w:pStyle w:val="000007"/>
      </w:pPr>
      <w:r>
        <w:rPr>
          <w:rStyle w:val="000008"/>
        </w:rPr>
        <w:t>2</w:t>
      </w:r>
      <w:r w:rsidR="00FB4FE6">
        <w:rPr>
          <w:rStyle w:val="000008"/>
        </w:rPr>
        <w:t>.</w:t>
      </w:r>
      <w:r w:rsidR="00FB4FE6">
        <w:t xml:space="preserve"> </w:t>
      </w:r>
      <w:r w:rsidR="006C1FE2">
        <w:rPr>
          <w:rStyle w:val="defaultparagraphfont-000005"/>
        </w:rPr>
        <w:t>60,00</w:t>
      </w:r>
      <w:r w:rsidR="00FB4FE6">
        <w:rPr>
          <w:rStyle w:val="defaultparagraphfont-000005"/>
        </w:rPr>
        <w:t xml:space="preserve"> eura po m2 terase </w:t>
      </w:r>
    </w:p>
    <w:p w14:paraId="7F118512" w14:textId="77777777" w:rsidR="00FB4FE6" w:rsidRDefault="00FB4FE6" w:rsidP="00FB4FE6">
      <w:pPr>
        <w:pStyle w:val="nospacing"/>
      </w:pPr>
      <w:r>
        <w:rPr>
          <w:rStyle w:val="000000"/>
        </w:rPr>
        <w:t xml:space="preserve">  </w:t>
      </w:r>
    </w:p>
    <w:p w14:paraId="6FE96B7A" w14:textId="737735D0" w:rsidR="00FB4FE6" w:rsidRDefault="00FB4FE6" w:rsidP="00FB4FE6">
      <w:pPr>
        <w:pStyle w:val="nospacing-000006"/>
      </w:pPr>
      <w:r>
        <w:rPr>
          <w:rStyle w:val="000003"/>
        </w:rPr>
        <w:t> </w:t>
      </w:r>
      <w:r>
        <w:t xml:space="preserve"> </w:t>
      </w:r>
    </w:p>
    <w:p w14:paraId="68CD1F0E" w14:textId="62D5423F" w:rsidR="00FB4FE6" w:rsidRPr="002C7B70" w:rsidRDefault="00CA2022" w:rsidP="00CA2022">
      <w:pPr>
        <w:pStyle w:val="Naslov3"/>
        <w:spacing w:before="0" w:after="0"/>
        <w:rPr>
          <w:rFonts w:eastAsia="Times New Roman"/>
          <w:color w:val="auto"/>
          <w:sz w:val="24"/>
          <w:szCs w:val="24"/>
          <w:u w:val="single"/>
        </w:rPr>
      </w:pPr>
      <w:r w:rsidRPr="002C7B70">
        <w:rPr>
          <w:rStyle w:val="defaultparagraphfont-000001"/>
          <w:rFonts w:eastAsia="Times New Roman"/>
          <w:color w:val="auto"/>
          <w:u w:val="single"/>
        </w:rPr>
        <w:t>II.</w:t>
      </w:r>
      <w:r w:rsidR="0067738D">
        <w:rPr>
          <w:rStyle w:val="defaultparagraphfont-000001"/>
          <w:rFonts w:eastAsia="Times New Roman"/>
          <w:color w:val="auto"/>
          <w:u w:val="single"/>
        </w:rPr>
        <w:t>III</w:t>
      </w:r>
      <w:r w:rsidRPr="002C7B70">
        <w:rPr>
          <w:rStyle w:val="defaultparagraphfont-000001"/>
          <w:rFonts w:eastAsia="Times New Roman"/>
          <w:color w:val="auto"/>
          <w:u w:val="single"/>
        </w:rPr>
        <w:t>.</w:t>
      </w:r>
      <w:r w:rsidR="00FB4FE6" w:rsidRPr="002C7B70">
        <w:rPr>
          <w:rStyle w:val="defaultparagraphfont-000001"/>
          <w:rFonts w:eastAsia="Times New Roman"/>
          <w:color w:val="auto"/>
          <w:u w:val="single"/>
        </w:rPr>
        <w:t xml:space="preserve">Minimalna godišnja naknada za dodjelu dozvole za djelatnost zabavne i rekreacijske djelatnosti </w:t>
      </w:r>
    </w:p>
    <w:p w14:paraId="202D401E" w14:textId="77777777" w:rsidR="00FB4FE6" w:rsidRDefault="00FB4FE6" w:rsidP="00FB4FE6">
      <w:pPr>
        <w:pStyle w:val="nospacing-000006"/>
      </w:pPr>
      <w:r>
        <w:rPr>
          <w:rStyle w:val="000003"/>
        </w:rPr>
        <w:t> </w:t>
      </w:r>
      <w:r>
        <w:t xml:space="preserve"> </w:t>
      </w:r>
    </w:p>
    <w:p w14:paraId="6C5F1E15" w14:textId="77777777" w:rsidR="00FB4FE6" w:rsidRDefault="00FB4FE6" w:rsidP="00FB4FE6">
      <w:pPr>
        <w:pStyle w:val="nospacing-000006"/>
      </w:pPr>
      <w:r>
        <w:rPr>
          <w:rStyle w:val="000003"/>
        </w:rPr>
        <w:t> </w:t>
      </w:r>
      <w:r>
        <w:t xml:space="preserve"> </w:t>
      </w:r>
    </w:p>
    <w:p w14:paraId="18120CCF" w14:textId="0A4DFEF2" w:rsidR="00FB4FE6" w:rsidRDefault="0013236C" w:rsidP="00DD0AF2">
      <w:pPr>
        <w:pStyle w:val="000007"/>
        <w:numPr>
          <w:ilvl w:val="0"/>
          <w:numId w:val="13"/>
        </w:numPr>
        <w:rPr>
          <w:rStyle w:val="defaultparagraphfont-000005"/>
        </w:rPr>
      </w:pPr>
      <w:r>
        <w:t>Z</w:t>
      </w:r>
      <w:r w:rsidR="00FB4FE6">
        <w:rPr>
          <w:rStyle w:val="defaultparagraphfont-000005"/>
        </w:rPr>
        <w:t>a obavljanje zabavne i rekreacijske djelatnosti pružanja usluge vuče plovilom u svrhu zabave iznosi 1.000</w:t>
      </w:r>
      <w:r w:rsidR="005F334F">
        <w:rPr>
          <w:rStyle w:val="defaultparagraphfont-000005"/>
        </w:rPr>
        <w:t>,00</w:t>
      </w:r>
      <w:r w:rsidR="00FB4FE6">
        <w:rPr>
          <w:rStyle w:val="defaultparagraphfont-000005"/>
        </w:rPr>
        <w:t xml:space="preserve"> eura, a ako uključuje pravo na postavljanje privremenog pontona 2.000</w:t>
      </w:r>
      <w:r w:rsidR="005F334F">
        <w:rPr>
          <w:rStyle w:val="defaultparagraphfont-000005"/>
        </w:rPr>
        <w:t>,00</w:t>
      </w:r>
      <w:r w:rsidR="00FB4FE6">
        <w:rPr>
          <w:rStyle w:val="defaultparagraphfont-000005"/>
        </w:rPr>
        <w:t xml:space="preserve"> eura. </w:t>
      </w:r>
    </w:p>
    <w:p w14:paraId="75EC6E3D" w14:textId="4E783546" w:rsidR="00DD0AF2" w:rsidRDefault="00DD0AF2" w:rsidP="002F7057">
      <w:pPr>
        <w:pStyle w:val="000007"/>
        <w:ind w:left="720"/>
      </w:pPr>
    </w:p>
    <w:p w14:paraId="38472D66" w14:textId="7AB83158" w:rsidR="006C7BB0" w:rsidRPr="001F171F" w:rsidRDefault="00FB4FE6" w:rsidP="00FB4FE6">
      <w:pPr>
        <w:pStyle w:val="nospacing-000006"/>
      </w:pPr>
      <w:r>
        <w:rPr>
          <w:rStyle w:val="000003"/>
        </w:rPr>
        <w:t> </w:t>
      </w:r>
      <w:r>
        <w:t xml:space="preserve"> </w:t>
      </w:r>
    </w:p>
    <w:p w14:paraId="6F3E80FE" w14:textId="0A05E0E6" w:rsidR="006C7BB0" w:rsidRPr="009757B0" w:rsidRDefault="008D04B2" w:rsidP="00FB4FE6">
      <w:pPr>
        <w:pStyle w:val="nospacing-000006"/>
        <w:rPr>
          <w:b/>
          <w:bCs/>
        </w:rPr>
      </w:pPr>
      <w:r w:rsidRPr="009757B0">
        <w:rPr>
          <w:b/>
          <w:bCs/>
        </w:rPr>
        <w:t xml:space="preserve">Naknada se nudi za broj godina </w:t>
      </w:r>
      <w:r w:rsidR="004245C2">
        <w:rPr>
          <w:b/>
          <w:bCs/>
        </w:rPr>
        <w:t>z</w:t>
      </w:r>
      <w:r w:rsidRPr="009757B0">
        <w:rPr>
          <w:b/>
          <w:bCs/>
        </w:rPr>
        <w:t>a koji se traži izdavanje dozvole</w:t>
      </w:r>
      <w:r w:rsidR="00812626" w:rsidRPr="009757B0">
        <w:rPr>
          <w:b/>
          <w:bCs/>
        </w:rPr>
        <w:t xml:space="preserve"> (minimalni iznosi naknade</w:t>
      </w:r>
      <w:r w:rsidR="00331FA2" w:rsidRPr="009757B0">
        <w:rPr>
          <w:b/>
          <w:bCs/>
        </w:rPr>
        <w:t xml:space="preserve"> iz točke II. </w:t>
      </w:r>
      <w:r w:rsidR="00615604">
        <w:rPr>
          <w:b/>
          <w:bCs/>
        </w:rPr>
        <w:t xml:space="preserve">ovog natječaja </w:t>
      </w:r>
      <w:r w:rsidR="00331FA2" w:rsidRPr="009757B0">
        <w:rPr>
          <w:b/>
          <w:bCs/>
        </w:rPr>
        <w:t>su godišnji).</w:t>
      </w:r>
    </w:p>
    <w:p w14:paraId="2019AA26" w14:textId="77777777" w:rsidR="00331FA2" w:rsidRPr="009757B0" w:rsidRDefault="00331FA2" w:rsidP="00FB4FE6">
      <w:pPr>
        <w:pStyle w:val="nospacing-000006"/>
        <w:rPr>
          <w:b/>
          <w:bCs/>
        </w:rPr>
      </w:pPr>
    </w:p>
    <w:p w14:paraId="1A753FF5" w14:textId="0EDD5070" w:rsidR="006C7BB0" w:rsidRDefault="00331FA2" w:rsidP="00FB4FE6">
      <w:pPr>
        <w:pStyle w:val="nospacing-000006"/>
        <w:rPr>
          <w:b/>
          <w:bCs/>
        </w:rPr>
      </w:pPr>
      <w:r w:rsidRPr="009757B0">
        <w:rPr>
          <w:b/>
          <w:bCs/>
        </w:rPr>
        <w:t>Naknada se plaća prije izdavanja dozvole, u roku od 8 dana od poziva, a nakon Odluke Gradskog vijeća Grada Makarske te prije izdavanja rješenja o dozvoli od strane Gradonačelnika za prvu godinu</w:t>
      </w:r>
      <w:r w:rsidR="00D82CD3" w:rsidRPr="009757B0">
        <w:rPr>
          <w:b/>
          <w:bCs/>
        </w:rPr>
        <w:t>, a za narednu godinu</w:t>
      </w:r>
      <w:r w:rsidR="00FD1C40" w:rsidRPr="009757B0">
        <w:rPr>
          <w:b/>
          <w:bCs/>
        </w:rPr>
        <w:t xml:space="preserve"> trajanja dozvole do 15. siječnja za tekuću godinu</w:t>
      </w:r>
      <w:r w:rsidR="00340DDB">
        <w:rPr>
          <w:b/>
          <w:bCs/>
        </w:rPr>
        <w:t>.</w:t>
      </w:r>
      <w:r w:rsidR="00FD1C40" w:rsidRPr="009757B0">
        <w:rPr>
          <w:b/>
          <w:bCs/>
        </w:rPr>
        <w:t xml:space="preserve"> </w:t>
      </w:r>
    </w:p>
    <w:p w14:paraId="47C9FF2F" w14:textId="77777777" w:rsidR="004358B0" w:rsidRDefault="004358B0" w:rsidP="00FB4FE6">
      <w:pPr>
        <w:pStyle w:val="nospacing-000006"/>
      </w:pPr>
    </w:p>
    <w:p w14:paraId="1F549587" w14:textId="1291F898" w:rsidR="00075DBA" w:rsidRDefault="002C7B70" w:rsidP="00FB4FE6">
      <w:pPr>
        <w:pStyle w:val="nospacing-000006"/>
        <w:rPr>
          <w:b/>
          <w:bCs/>
        </w:rPr>
      </w:pPr>
      <w:r>
        <w:rPr>
          <w:b/>
          <w:bCs/>
        </w:rPr>
        <w:t xml:space="preserve">III. </w:t>
      </w:r>
      <w:r w:rsidR="00365F9F">
        <w:rPr>
          <w:b/>
          <w:bCs/>
        </w:rPr>
        <w:t xml:space="preserve">VRIJEME </w:t>
      </w:r>
      <w:r w:rsidR="00524019">
        <w:rPr>
          <w:b/>
          <w:bCs/>
        </w:rPr>
        <w:t>I MJESTO JAVNOG OTVARANJA PONUDA</w:t>
      </w:r>
    </w:p>
    <w:p w14:paraId="56DD133B" w14:textId="77777777" w:rsidR="00C96AE4" w:rsidRDefault="00C96AE4" w:rsidP="00FB4FE6">
      <w:pPr>
        <w:pStyle w:val="nospacing-000006"/>
        <w:rPr>
          <w:b/>
          <w:bCs/>
        </w:rPr>
      </w:pPr>
    </w:p>
    <w:p w14:paraId="0E4673BE" w14:textId="7F6AC404" w:rsidR="00C96AE4" w:rsidRDefault="00C96AE4" w:rsidP="00C96AE4">
      <w:pPr>
        <w:spacing w:line="0" w:lineRule="atLeast"/>
        <w:rPr>
          <w:rFonts w:ascii="Times New Roman" w:eastAsia="Times New Roman" w:hAnsi="Times New Roman"/>
          <w:b/>
          <w:sz w:val="24"/>
        </w:rPr>
      </w:pPr>
      <w:r>
        <w:rPr>
          <w:rFonts w:ascii="Times New Roman" w:eastAsia="Times New Roman" w:hAnsi="Times New Roman"/>
          <w:b/>
          <w:sz w:val="24"/>
        </w:rPr>
        <w:t xml:space="preserve">Ponude će se otvarati dana </w:t>
      </w:r>
      <w:r w:rsidR="00734ED7">
        <w:rPr>
          <w:rFonts w:ascii="Times New Roman" w:eastAsia="Times New Roman" w:hAnsi="Times New Roman"/>
          <w:b/>
          <w:sz w:val="24"/>
        </w:rPr>
        <w:t>0</w:t>
      </w:r>
      <w:r w:rsidR="007473FB">
        <w:rPr>
          <w:rFonts w:ascii="Times New Roman" w:eastAsia="Times New Roman" w:hAnsi="Times New Roman"/>
          <w:b/>
          <w:sz w:val="24"/>
        </w:rPr>
        <w:t>7</w:t>
      </w:r>
      <w:r w:rsidR="00734ED7">
        <w:rPr>
          <w:rFonts w:ascii="Times New Roman" w:eastAsia="Times New Roman" w:hAnsi="Times New Roman"/>
          <w:b/>
          <w:sz w:val="24"/>
        </w:rPr>
        <w:t>.</w:t>
      </w:r>
      <w:r w:rsidR="00E265CC">
        <w:rPr>
          <w:rFonts w:ascii="Times New Roman" w:eastAsia="Times New Roman" w:hAnsi="Times New Roman"/>
          <w:b/>
          <w:sz w:val="24"/>
        </w:rPr>
        <w:t xml:space="preserve"> lipnja</w:t>
      </w:r>
      <w:r>
        <w:rPr>
          <w:rFonts w:ascii="Times New Roman" w:eastAsia="Times New Roman" w:hAnsi="Times New Roman"/>
          <w:b/>
          <w:sz w:val="24"/>
        </w:rPr>
        <w:t xml:space="preserve"> 2024. godine s početkom u 10:00 sati.</w:t>
      </w:r>
    </w:p>
    <w:p w14:paraId="4DC599A9" w14:textId="74EF2D21" w:rsidR="00946F6D" w:rsidRPr="00824CB8" w:rsidRDefault="00C96AE4" w:rsidP="00153CC5">
      <w:pPr>
        <w:pStyle w:val="Bezproreda"/>
        <w:jc w:val="both"/>
        <w:rPr>
          <w:sz w:val="24"/>
          <w:szCs w:val="24"/>
        </w:rPr>
      </w:pPr>
      <w:r>
        <w:rPr>
          <w:sz w:val="24"/>
        </w:rPr>
        <w:t xml:space="preserve">Mjesto otvaranja ponuda jest </w:t>
      </w:r>
      <w:r w:rsidR="00946F6D" w:rsidRPr="00824CB8">
        <w:rPr>
          <w:sz w:val="24"/>
          <w:szCs w:val="24"/>
        </w:rPr>
        <w:t>Gradsk</w:t>
      </w:r>
      <w:r w:rsidR="00153CC5">
        <w:rPr>
          <w:sz w:val="24"/>
          <w:szCs w:val="24"/>
        </w:rPr>
        <w:t>a</w:t>
      </w:r>
      <w:r w:rsidR="00946F6D" w:rsidRPr="00824CB8">
        <w:rPr>
          <w:sz w:val="24"/>
          <w:szCs w:val="24"/>
        </w:rPr>
        <w:t xml:space="preserve"> vijećnic</w:t>
      </w:r>
      <w:r w:rsidR="00180E6E">
        <w:rPr>
          <w:sz w:val="24"/>
          <w:szCs w:val="24"/>
        </w:rPr>
        <w:t>a</w:t>
      </w:r>
      <w:r w:rsidR="00946F6D" w:rsidRPr="00824CB8">
        <w:rPr>
          <w:sz w:val="24"/>
          <w:szCs w:val="24"/>
        </w:rPr>
        <w:t xml:space="preserve"> Grada Makarske</w:t>
      </w:r>
      <w:r w:rsidR="00180E6E">
        <w:rPr>
          <w:sz w:val="24"/>
          <w:szCs w:val="24"/>
        </w:rPr>
        <w:t xml:space="preserve">, zgrada Gradske uprave Grada Makarska, </w:t>
      </w:r>
      <w:r w:rsidR="001A0141">
        <w:rPr>
          <w:sz w:val="24"/>
          <w:szCs w:val="24"/>
        </w:rPr>
        <w:t>Obala kralja Tomislava 1, Makarska.</w:t>
      </w:r>
    </w:p>
    <w:p w14:paraId="1BCE5BEC" w14:textId="77777777" w:rsidR="00C96AE4" w:rsidRDefault="00C96AE4" w:rsidP="00C96AE4">
      <w:pPr>
        <w:spacing w:line="12" w:lineRule="exact"/>
        <w:rPr>
          <w:rFonts w:ascii="Times New Roman" w:eastAsia="Times New Roman" w:hAnsi="Times New Roman"/>
        </w:rPr>
      </w:pPr>
    </w:p>
    <w:p w14:paraId="413E4E16" w14:textId="21BC50B3" w:rsidR="00C96AE4" w:rsidRDefault="00C96AE4" w:rsidP="00C96AE4">
      <w:pPr>
        <w:pStyle w:val="nospacing-000006"/>
        <w:rPr>
          <w:rFonts w:eastAsia="Times New Roman"/>
        </w:rPr>
      </w:pPr>
      <w:r>
        <w:rPr>
          <w:rFonts w:eastAsia="Times New Roman"/>
        </w:rPr>
        <w:t>Otvaranju ponuda mogu biti nazočne ovlaštene ili opunomoćene osobe, što se utvrđuje prije pristupanja otvaranju ponuda predočenjem punomoći i osobne iskaznice</w:t>
      </w:r>
      <w:r w:rsidR="00B90AE5">
        <w:rPr>
          <w:rFonts w:eastAsia="Times New Roman"/>
        </w:rPr>
        <w:t>.</w:t>
      </w:r>
    </w:p>
    <w:p w14:paraId="0AD77E34" w14:textId="77777777" w:rsidR="00B90AE5" w:rsidRDefault="00B90AE5" w:rsidP="00C96AE4">
      <w:pPr>
        <w:pStyle w:val="nospacing-000006"/>
        <w:rPr>
          <w:rFonts w:eastAsia="Times New Roman"/>
        </w:rPr>
      </w:pPr>
    </w:p>
    <w:p w14:paraId="17E34E0F" w14:textId="73841A69" w:rsidR="00B90AE5" w:rsidRDefault="00920EBD" w:rsidP="00C96AE4">
      <w:pPr>
        <w:pStyle w:val="nospacing-000006"/>
        <w:rPr>
          <w:rFonts w:eastAsia="Times New Roman"/>
          <w:b/>
          <w:bCs/>
        </w:rPr>
      </w:pPr>
      <w:r w:rsidRPr="00920EBD">
        <w:rPr>
          <w:rFonts w:eastAsia="Times New Roman"/>
          <w:b/>
          <w:bCs/>
        </w:rPr>
        <w:t>IV. IZNOS I VRSTA JAMSTVA ZA OZBILJNOST PONUDE</w:t>
      </w:r>
    </w:p>
    <w:p w14:paraId="4D3C9AA2" w14:textId="77777777" w:rsidR="000255D6" w:rsidRDefault="000255D6" w:rsidP="00C96AE4">
      <w:pPr>
        <w:pStyle w:val="nospacing-000006"/>
        <w:rPr>
          <w:rFonts w:eastAsia="Times New Roman"/>
          <w:b/>
          <w:bCs/>
        </w:rPr>
      </w:pPr>
    </w:p>
    <w:p w14:paraId="097B9F5D" w14:textId="77777777" w:rsidR="00E83799" w:rsidRDefault="00E83799" w:rsidP="001E5B61">
      <w:pPr>
        <w:spacing w:line="234" w:lineRule="auto"/>
        <w:ind w:firstLine="720"/>
        <w:jc w:val="both"/>
        <w:rPr>
          <w:rFonts w:ascii="Times New Roman" w:eastAsia="Times New Roman" w:hAnsi="Times New Roman"/>
          <w:sz w:val="24"/>
        </w:rPr>
      </w:pPr>
    </w:p>
    <w:p w14:paraId="4D189A8D" w14:textId="77777777" w:rsidR="001E5B61" w:rsidRDefault="001E5B61" w:rsidP="001E5B61">
      <w:pPr>
        <w:spacing w:line="14" w:lineRule="exact"/>
        <w:rPr>
          <w:rFonts w:ascii="Times New Roman" w:eastAsia="Times New Roman" w:hAnsi="Times New Roman"/>
        </w:rPr>
      </w:pPr>
    </w:p>
    <w:p w14:paraId="43EDF441" w14:textId="2C8B69B6" w:rsidR="001E5B61" w:rsidRPr="00194F08" w:rsidRDefault="001E5B61" w:rsidP="00194F08">
      <w:pPr>
        <w:pStyle w:val="nospacing-000006"/>
        <w:rPr>
          <w:b/>
          <w:bCs/>
          <w:color w:val="FF0000"/>
        </w:rPr>
      </w:pPr>
      <w:r>
        <w:rPr>
          <w:rFonts w:eastAsia="Times New Roman"/>
        </w:rPr>
        <w:t xml:space="preserve">Jamstvo za ozbiljnost ponude </w:t>
      </w:r>
      <w:r w:rsidR="002A5534">
        <w:rPr>
          <w:rFonts w:eastAsia="Times New Roman"/>
        </w:rPr>
        <w:t>uplaćuje se</w:t>
      </w:r>
      <w:r w:rsidR="00024175">
        <w:rPr>
          <w:rFonts w:eastAsia="Times New Roman"/>
        </w:rPr>
        <w:t xml:space="preserve"> u visini početnog godišnjeg iznosa naknade iz točke II. ovog javnog natječaja,  za lokaciju</w:t>
      </w:r>
      <w:r w:rsidR="0017582D">
        <w:rPr>
          <w:rFonts w:eastAsia="Times New Roman"/>
        </w:rPr>
        <w:t>,</w:t>
      </w:r>
      <w:r w:rsidR="00024175">
        <w:rPr>
          <w:rFonts w:eastAsia="Times New Roman"/>
        </w:rPr>
        <w:t xml:space="preserve"> djelatnost</w:t>
      </w:r>
      <w:r w:rsidR="0017582D">
        <w:rPr>
          <w:rFonts w:eastAsia="Times New Roman"/>
        </w:rPr>
        <w:t xml:space="preserve"> i</w:t>
      </w:r>
      <w:r w:rsidR="00E40BE2">
        <w:rPr>
          <w:rFonts w:eastAsia="Times New Roman"/>
        </w:rPr>
        <w:t xml:space="preserve"> sredstvo</w:t>
      </w:r>
      <w:r w:rsidR="0017582D">
        <w:rPr>
          <w:rFonts w:eastAsia="Times New Roman"/>
        </w:rPr>
        <w:t xml:space="preserve"> </w:t>
      </w:r>
      <w:r w:rsidR="00024175">
        <w:rPr>
          <w:rFonts w:eastAsia="Times New Roman"/>
        </w:rPr>
        <w:t xml:space="preserve"> za koju se traži izdavanje dozvole</w:t>
      </w:r>
      <w:r w:rsidR="007367B9">
        <w:rPr>
          <w:rFonts w:eastAsia="Times New Roman"/>
        </w:rPr>
        <w:t xml:space="preserve"> i to uplatom</w:t>
      </w:r>
      <w:r w:rsidR="00234E2E">
        <w:rPr>
          <w:rFonts w:eastAsia="Times New Roman"/>
        </w:rPr>
        <w:t xml:space="preserve"> istog iznosa</w:t>
      </w:r>
      <w:r>
        <w:rPr>
          <w:rFonts w:eastAsia="Times New Roman"/>
        </w:rPr>
        <w:t xml:space="preserve"> na račun Grada </w:t>
      </w:r>
      <w:r w:rsidR="00234E2E">
        <w:rPr>
          <w:rFonts w:eastAsia="Times New Roman"/>
        </w:rPr>
        <w:t xml:space="preserve">Makarske </w:t>
      </w:r>
      <w:r>
        <w:rPr>
          <w:rFonts w:eastAsia="Times New Roman"/>
        </w:rPr>
        <w:t xml:space="preserve"> </w:t>
      </w:r>
      <w:r w:rsidR="00234E2E" w:rsidRPr="00B82A76">
        <w:rPr>
          <w:b/>
          <w:bCs/>
          <w:color w:val="000000" w:themeColor="text1"/>
        </w:rPr>
        <w:t xml:space="preserve">otvorenog kod Hrvatske poštanske banke broj HR4123900011824900000, poziv na broj: </w:t>
      </w:r>
      <w:r w:rsidR="00FB2838" w:rsidRPr="00B82A76">
        <w:rPr>
          <w:b/>
          <w:bCs/>
          <w:color w:val="000000" w:themeColor="text1"/>
        </w:rPr>
        <w:t>HR</w:t>
      </w:r>
      <w:r w:rsidR="00234E2E" w:rsidRPr="00B82A76">
        <w:rPr>
          <w:b/>
          <w:bCs/>
          <w:color w:val="000000" w:themeColor="text1"/>
        </w:rPr>
        <w:t>68</w:t>
      </w:r>
      <w:r w:rsidR="00346E2F">
        <w:rPr>
          <w:b/>
          <w:bCs/>
          <w:color w:val="000000" w:themeColor="text1"/>
        </w:rPr>
        <w:t>-</w:t>
      </w:r>
      <w:r w:rsidR="00234E2E" w:rsidRPr="00B82A76">
        <w:rPr>
          <w:b/>
          <w:bCs/>
          <w:color w:val="000000" w:themeColor="text1"/>
        </w:rPr>
        <w:t xml:space="preserve"> 7706 – OIB</w:t>
      </w:r>
      <w:r w:rsidR="00936ACC" w:rsidRPr="00B82A76">
        <w:rPr>
          <w:b/>
          <w:bCs/>
          <w:color w:val="000000" w:themeColor="text1"/>
        </w:rPr>
        <w:t xml:space="preserve"> uplatitelja</w:t>
      </w:r>
      <w:r w:rsidR="00234E2E" w:rsidRPr="00B82A76">
        <w:rPr>
          <w:b/>
          <w:bCs/>
          <w:color w:val="000000" w:themeColor="text1"/>
        </w:rPr>
        <w:t>, s obveznom naznakom „</w:t>
      </w:r>
      <w:r w:rsidR="00936ACC" w:rsidRPr="00B82A76">
        <w:rPr>
          <w:b/>
          <w:bCs/>
          <w:color w:val="000000" w:themeColor="text1"/>
        </w:rPr>
        <w:t>jamstvo za ozbiljnost ponude za dozvole na pomorskom dobru“</w:t>
      </w:r>
      <w:r w:rsidRPr="00A66E28">
        <w:rPr>
          <w:rFonts w:eastAsia="Times New Roman"/>
          <w:color w:val="C00000"/>
        </w:rPr>
        <w:t xml:space="preserve">, </w:t>
      </w:r>
      <w:r>
        <w:rPr>
          <w:rFonts w:eastAsia="Times New Roman"/>
        </w:rPr>
        <w:t xml:space="preserve">u </w:t>
      </w:r>
      <w:r w:rsidR="00D06036">
        <w:rPr>
          <w:rFonts w:eastAsia="Times New Roman"/>
        </w:rPr>
        <w:t xml:space="preserve">kojem </w:t>
      </w:r>
      <w:r>
        <w:rPr>
          <w:rFonts w:eastAsia="Times New Roman"/>
        </w:rPr>
        <w:t>slučaju je uz ponudu potrebno dostaviti potvrdu o izvršenom plaćanju (ne prihvaća se potvrda na kojoj stoji da je uplata u izvršenju).</w:t>
      </w:r>
    </w:p>
    <w:p w14:paraId="7226780C" w14:textId="77777777" w:rsidR="00F82130" w:rsidRDefault="00F82130" w:rsidP="00C96AE4">
      <w:pPr>
        <w:pStyle w:val="nospacing-000006"/>
        <w:rPr>
          <w:rFonts w:eastAsia="Times New Roman"/>
        </w:rPr>
      </w:pPr>
    </w:p>
    <w:p w14:paraId="53987A17" w14:textId="77777777" w:rsidR="000F6B7B" w:rsidRDefault="000F6B7B" w:rsidP="000F6B7B">
      <w:pPr>
        <w:pStyle w:val="Bezproreda"/>
        <w:ind w:firstLine="708"/>
        <w:jc w:val="both"/>
        <w:rPr>
          <w:sz w:val="24"/>
          <w:szCs w:val="24"/>
        </w:rPr>
      </w:pPr>
      <w:r>
        <w:rPr>
          <w:sz w:val="24"/>
          <w:szCs w:val="24"/>
        </w:rPr>
        <w:t>Za ponuditelje koji su ostvarili pravo na izdavanje dozvole,jamčevina će se uračunati u naknadu. Ponuditeljima koji nisu ostvarili pravo na izdavanje dozvole jamčevina se vraća u nominalnom iznosu i bez kamata.</w:t>
      </w:r>
    </w:p>
    <w:p w14:paraId="5DF91463" w14:textId="77777777" w:rsidR="008313B7" w:rsidRDefault="008313B7" w:rsidP="000F6B7B">
      <w:pPr>
        <w:pStyle w:val="Bezproreda"/>
        <w:ind w:firstLine="708"/>
        <w:jc w:val="both"/>
        <w:rPr>
          <w:sz w:val="24"/>
          <w:szCs w:val="24"/>
        </w:rPr>
      </w:pPr>
    </w:p>
    <w:p w14:paraId="28CDF468" w14:textId="03C19484" w:rsidR="008313B7" w:rsidRPr="006C19FA" w:rsidRDefault="005930F9" w:rsidP="007D22B2">
      <w:pPr>
        <w:pStyle w:val="Bezproreda"/>
        <w:ind w:firstLine="708"/>
        <w:jc w:val="both"/>
        <w:rPr>
          <w:sz w:val="24"/>
          <w:szCs w:val="24"/>
        </w:rPr>
      </w:pPr>
      <w:r w:rsidRPr="00C21493">
        <w:rPr>
          <w:sz w:val="24"/>
          <w:szCs w:val="24"/>
        </w:rPr>
        <w:t xml:space="preserve">Ponuditelji koji su </w:t>
      </w:r>
      <w:r w:rsidR="0099756D" w:rsidRPr="00C21493">
        <w:rPr>
          <w:sz w:val="24"/>
          <w:szCs w:val="24"/>
        </w:rPr>
        <w:t xml:space="preserve">uplatili jamstvo za </w:t>
      </w:r>
      <w:r w:rsidR="006E0D13" w:rsidRPr="00C21493">
        <w:rPr>
          <w:sz w:val="24"/>
          <w:szCs w:val="24"/>
        </w:rPr>
        <w:t>redni broj lokacije, sredstvo i količinu</w:t>
      </w:r>
      <w:r w:rsidR="00CF100B" w:rsidRPr="00C21493">
        <w:rPr>
          <w:sz w:val="24"/>
          <w:szCs w:val="24"/>
        </w:rPr>
        <w:t xml:space="preserve"> po ranijem predmetnom </w:t>
      </w:r>
      <w:r w:rsidR="007D22B2" w:rsidRPr="00C21493">
        <w:rPr>
          <w:sz w:val="24"/>
          <w:szCs w:val="24"/>
        </w:rPr>
        <w:t xml:space="preserve">javnom </w:t>
      </w:r>
      <w:r w:rsidR="00CF100B" w:rsidRPr="00C21493">
        <w:rPr>
          <w:sz w:val="24"/>
          <w:szCs w:val="24"/>
        </w:rPr>
        <w:t xml:space="preserve">natječaju objavljenom dana 14. </w:t>
      </w:r>
      <w:r w:rsidR="00544127" w:rsidRPr="00C21493">
        <w:rPr>
          <w:sz w:val="24"/>
          <w:szCs w:val="24"/>
        </w:rPr>
        <w:t>v</w:t>
      </w:r>
      <w:r w:rsidR="00CF100B" w:rsidRPr="00C21493">
        <w:rPr>
          <w:sz w:val="24"/>
          <w:szCs w:val="24"/>
        </w:rPr>
        <w:t>eljače 2024.g</w:t>
      </w:r>
      <w:r w:rsidR="003D5954" w:rsidRPr="00C21493">
        <w:rPr>
          <w:sz w:val="24"/>
          <w:szCs w:val="24"/>
        </w:rPr>
        <w:t>odine</w:t>
      </w:r>
      <w:r w:rsidR="008D54EF" w:rsidRPr="00C21493">
        <w:rPr>
          <w:sz w:val="24"/>
          <w:szCs w:val="24"/>
        </w:rPr>
        <w:t xml:space="preserve">, a </w:t>
      </w:r>
      <w:r w:rsidR="00007706" w:rsidRPr="00C21493">
        <w:rPr>
          <w:sz w:val="24"/>
          <w:szCs w:val="24"/>
        </w:rPr>
        <w:t>t</w:t>
      </w:r>
      <w:r w:rsidR="008D54EF" w:rsidRPr="00C21493">
        <w:rPr>
          <w:sz w:val="24"/>
          <w:szCs w:val="24"/>
        </w:rPr>
        <w:t xml:space="preserve">emeljem ovog </w:t>
      </w:r>
      <w:r w:rsidR="00F40BA5" w:rsidRPr="00C21493">
        <w:rPr>
          <w:sz w:val="24"/>
          <w:szCs w:val="24"/>
        </w:rPr>
        <w:t>ponovljenog</w:t>
      </w:r>
      <w:r w:rsidR="008D54EF" w:rsidRPr="00C21493">
        <w:rPr>
          <w:sz w:val="24"/>
          <w:szCs w:val="24"/>
        </w:rPr>
        <w:t xml:space="preserve"> javnog natječaja</w:t>
      </w:r>
      <w:r w:rsidR="0032178B" w:rsidRPr="00C21493">
        <w:rPr>
          <w:sz w:val="24"/>
          <w:szCs w:val="24"/>
        </w:rPr>
        <w:t xml:space="preserve">, </w:t>
      </w:r>
      <w:r w:rsidR="00BA2C79" w:rsidRPr="00C21493">
        <w:rPr>
          <w:sz w:val="24"/>
          <w:szCs w:val="24"/>
        </w:rPr>
        <w:t xml:space="preserve"> </w:t>
      </w:r>
      <w:r w:rsidR="008D54EF" w:rsidRPr="00C21493">
        <w:rPr>
          <w:sz w:val="24"/>
          <w:szCs w:val="24"/>
        </w:rPr>
        <w:t xml:space="preserve">ponovno </w:t>
      </w:r>
      <w:r w:rsidR="001C36D3" w:rsidRPr="00C21493">
        <w:rPr>
          <w:sz w:val="24"/>
          <w:szCs w:val="24"/>
        </w:rPr>
        <w:t>se</w:t>
      </w:r>
      <w:r w:rsidR="00CB1DF2" w:rsidRPr="00C21493">
        <w:rPr>
          <w:sz w:val="24"/>
          <w:szCs w:val="24"/>
        </w:rPr>
        <w:t xml:space="preserve"> natječu </w:t>
      </w:r>
      <w:r w:rsidR="008D54EF" w:rsidRPr="00C21493">
        <w:rPr>
          <w:sz w:val="24"/>
          <w:szCs w:val="24"/>
        </w:rPr>
        <w:t xml:space="preserve"> za isti redni broj lokacije, sredstvo i količinu</w:t>
      </w:r>
      <w:r w:rsidR="00521712" w:rsidRPr="00C21493">
        <w:rPr>
          <w:sz w:val="24"/>
          <w:szCs w:val="24"/>
        </w:rPr>
        <w:t xml:space="preserve">, za što </w:t>
      </w:r>
      <w:r w:rsidR="00594DA2" w:rsidRPr="00C21493">
        <w:rPr>
          <w:sz w:val="24"/>
          <w:szCs w:val="24"/>
        </w:rPr>
        <w:t>su,</w:t>
      </w:r>
      <w:r w:rsidR="00567126" w:rsidRPr="00C21493">
        <w:rPr>
          <w:sz w:val="24"/>
          <w:szCs w:val="24"/>
        </w:rPr>
        <w:t xml:space="preserve"> </w:t>
      </w:r>
      <w:r w:rsidR="00BB2EF6" w:rsidRPr="00C21493">
        <w:rPr>
          <w:sz w:val="24"/>
          <w:szCs w:val="24"/>
        </w:rPr>
        <w:t>prema naprijed navedenom</w:t>
      </w:r>
      <w:r w:rsidR="00594DA2" w:rsidRPr="00C21493">
        <w:rPr>
          <w:sz w:val="24"/>
          <w:szCs w:val="24"/>
        </w:rPr>
        <w:t>,</w:t>
      </w:r>
      <w:r w:rsidR="00BB2EF6" w:rsidRPr="00C21493">
        <w:rPr>
          <w:sz w:val="24"/>
          <w:szCs w:val="24"/>
        </w:rPr>
        <w:t xml:space="preserve"> </w:t>
      </w:r>
      <w:r w:rsidR="00CD5B6D" w:rsidRPr="00C21493">
        <w:rPr>
          <w:sz w:val="24"/>
          <w:szCs w:val="24"/>
        </w:rPr>
        <w:t xml:space="preserve">ranije </w:t>
      </w:r>
      <w:r w:rsidR="00BB2EF6" w:rsidRPr="00C21493">
        <w:rPr>
          <w:sz w:val="24"/>
          <w:szCs w:val="24"/>
        </w:rPr>
        <w:t>upla</w:t>
      </w:r>
      <w:r w:rsidR="007C5DC0" w:rsidRPr="00C21493">
        <w:rPr>
          <w:sz w:val="24"/>
          <w:szCs w:val="24"/>
        </w:rPr>
        <w:t>tili</w:t>
      </w:r>
      <w:r w:rsidR="00BB2EF6" w:rsidRPr="00C21493">
        <w:rPr>
          <w:sz w:val="24"/>
          <w:szCs w:val="24"/>
        </w:rPr>
        <w:t xml:space="preserve"> odgovarajuć</w:t>
      </w:r>
      <w:r w:rsidR="00567126" w:rsidRPr="00C21493">
        <w:rPr>
          <w:sz w:val="24"/>
          <w:szCs w:val="24"/>
        </w:rPr>
        <w:t>e</w:t>
      </w:r>
      <w:r w:rsidR="00BB2EF6" w:rsidRPr="00C21493">
        <w:rPr>
          <w:sz w:val="24"/>
          <w:szCs w:val="24"/>
        </w:rPr>
        <w:t xml:space="preserve"> ja</w:t>
      </w:r>
      <w:r w:rsidR="00CD5B6D" w:rsidRPr="00C21493">
        <w:rPr>
          <w:sz w:val="24"/>
          <w:szCs w:val="24"/>
        </w:rPr>
        <w:t>mstvo,</w:t>
      </w:r>
      <w:r w:rsidR="001C36D3" w:rsidRPr="00C21493">
        <w:rPr>
          <w:sz w:val="24"/>
          <w:szCs w:val="24"/>
        </w:rPr>
        <w:t xml:space="preserve"> </w:t>
      </w:r>
      <w:r w:rsidR="00195992" w:rsidRPr="00C21493">
        <w:rPr>
          <w:sz w:val="24"/>
          <w:szCs w:val="24"/>
        </w:rPr>
        <w:t>mogu</w:t>
      </w:r>
      <w:r w:rsidR="001C36D3" w:rsidRPr="00C21493">
        <w:rPr>
          <w:sz w:val="24"/>
          <w:szCs w:val="24"/>
        </w:rPr>
        <w:t xml:space="preserve"> </w:t>
      </w:r>
      <w:r w:rsidR="003C04EF" w:rsidRPr="00C21493">
        <w:rPr>
          <w:sz w:val="24"/>
          <w:szCs w:val="24"/>
        </w:rPr>
        <w:t xml:space="preserve"> dostavit</w:t>
      </w:r>
      <w:r w:rsidR="001C36D3" w:rsidRPr="00C21493">
        <w:rPr>
          <w:sz w:val="24"/>
          <w:szCs w:val="24"/>
        </w:rPr>
        <w:t>i</w:t>
      </w:r>
      <w:r w:rsidR="003C04EF" w:rsidRPr="00C21493">
        <w:rPr>
          <w:sz w:val="24"/>
          <w:szCs w:val="24"/>
        </w:rPr>
        <w:t xml:space="preserve">  izjavu </w:t>
      </w:r>
      <w:r w:rsidR="00725B6D" w:rsidRPr="00C21493">
        <w:rPr>
          <w:sz w:val="24"/>
          <w:szCs w:val="24"/>
        </w:rPr>
        <w:t xml:space="preserve">o </w:t>
      </w:r>
      <w:r w:rsidR="007E364A" w:rsidRPr="00C21493">
        <w:rPr>
          <w:sz w:val="24"/>
          <w:szCs w:val="24"/>
        </w:rPr>
        <w:t xml:space="preserve">ranijoj </w:t>
      </w:r>
      <w:r w:rsidR="00725B6D" w:rsidRPr="00C21493">
        <w:rPr>
          <w:sz w:val="24"/>
          <w:szCs w:val="24"/>
        </w:rPr>
        <w:t xml:space="preserve">uplati jamstva </w:t>
      </w:r>
      <w:r w:rsidR="003C04EF" w:rsidRPr="00C21493">
        <w:rPr>
          <w:sz w:val="24"/>
          <w:szCs w:val="24"/>
        </w:rPr>
        <w:t>(potpisanu i pečatiranu</w:t>
      </w:r>
      <w:r w:rsidR="00725B6D" w:rsidRPr="00C21493">
        <w:rPr>
          <w:sz w:val="24"/>
          <w:szCs w:val="24"/>
        </w:rPr>
        <w:t>)</w:t>
      </w:r>
      <w:r w:rsidR="003219E8" w:rsidRPr="00C21493">
        <w:rPr>
          <w:sz w:val="24"/>
          <w:szCs w:val="24"/>
        </w:rPr>
        <w:t xml:space="preserve"> ili izvrštiti ponovnu uplatu jamstva</w:t>
      </w:r>
      <w:r w:rsidR="00273F6D" w:rsidRPr="00C21493">
        <w:rPr>
          <w:sz w:val="24"/>
          <w:szCs w:val="24"/>
        </w:rPr>
        <w:t>. P</w:t>
      </w:r>
      <w:r w:rsidR="00725B6D" w:rsidRPr="00C21493">
        <w:rPr>
          <w:sz w:val="24"/>
          <w:szCs w:val="24"/>
        </w:rPr>
        <w:t>onuditelj</w:t>
      </w:r>
      <w:r w:rsidR="00273F6D" w:rsidRPr="00C21493">
        <w:rPr>
          <w:sz w:val="24"/>
          <w:szCs w:val="24"/>
        </w:rPr>
        <w:t>i</w:t>
      </w:r>
      <w:r w:rsidR="00725B6D" w:rsidRPr="00C21493">
        <w:rPr>
          <w:sz w:val="24"/>
          <w:szCs w:val="24"/>
        </w:rPr>
        <w:t xml:space="preserve"> koji su izgubili </w:t>
      </w:r>
      <w:r w:rsidR="00356AD8" w:rsidRPr="00C21493">
        <w:rPr>
          <w:sz w:val="24"/>
          <w:szCs w:val="24"/>
        </w:rPr>
        <w:t>p</w:t>
      </w:r>
      <w:r w:rsidR="00622E97" w:rsidRPr="00C21493">
        <w:rPr>
          <w:sz w:val="24"/>
          <w:szCs w:val="24"/>
        </w:rPr>
        <w:t>ravo</w:t>
      </w:r>
      <w:r w:rsidR="00356AD8" w:rsidRPr="00C21493">
        <w:rPr>
          <w:sz w:val="24"/>
          <w:szCs w:val="24"/>
        </w:rPr>
        <w:t xml:space="preserve"> na povrat jamčevine</w:t>
      </w:r>
      <w:r w:rsidR="00622E97" w:rsidRPr="00C21493">
        <w:rPr>
          <w:sz w:val="24"/>
          <w:szCs w:val="24"/>
        </w:rPr>
        <w:t xml:space="preserve"> po ranijem predmetnom javnom natječaju objavljenog dana 14. </w:t>
      </w:r>
      <w:r w:rsidR="005302AF">
        <w:rPr>
          <w:sz w:val="24"/>
          <w:szCs w:val="24"/>
        </w:rPr>
        <w:t>v</w:t>
      </w:r>
      <w:r w:rsidR="00622E97" w:rsidRPr="00C21493">
        <w:rPr>
          <w:sz w:val="24"/>
          <w:szCs w:val="24"/>
        </w:rPr>
        <w:t xml:space="preserve">eljače 2024. </w:t>
      </w:r>
      <w:r w:rsidR="00103ABF" w:rsidRPr="00C21493">
        <w:rPr>
          <w:sz w:val="24"/>
          <w:szCs w:val="24"/>
        </w:rPr>
        <w:t>g</w:t>
      </w:r>
      <w:r w:rsidR="00622E97" w:rsidRPr="00C21493">
        <w:rPr>
          <w:sz w:val="24"/>
          <w:szCs w:val="24"/>
        </w:rPr>
        <w:t>odine.</w:t>
      </w:r>
      <w:r w:rsidR="00356AD8" w:rsidRPr="00C21493">
        <w:rPr>
          <w:sz w:val="24"/>
          <w:szCs w:val="24"/>
        </w:rPr>
        <w:t xml:space="preserve"> (npr. </w:t>
      </w:r>
      <w:r w:rsidR="007D22B2" w:rsidRPr="00C21493">
        <w:rPr>
          <w:sz w:val="24"/>
          <w:szCs w:val="24"/>
        </w:rPr>
        <w:t>o</w:t>
      </w:r>
      <w:r w:rsidR="00356AD8" w:rsidRPr="00C21493">
        <w:rPr>
          <w:sz w:val="24"/>
          <w:szCs w:val="24"/>
        </w:rPr>
        <w:t>dustanak od ponude</w:t>
      </w:r>
      <w:r w:rsidR="00103ABF" w:rsidRPr="00C21493">
        <w:rPr>
          <w:sz w:val="24"/>
          <w:szCs w:val="24"/>
        </w:rPr>
        <w:t>)</w:t>
      </w:r>
      <w:r w:rsidR="003873A5" w:rsidRPr="00C21493">
        <w:rPr>
          <w:sz w:val="24"/>
          <w:szCs w:val="24"/>
        </w:rPr>
        <w:t xml:space="preserve"> u </w:t>
      </w:r>
      <w:r w:rsidR="003873A5" w:rsidRPr="00C21493">
        <w:rPr>
          <w:sz w:val="24"/>
          <w:szCs w:val="24"/>
        </w:rPr>
        <w:lastRenderedPageBreak/>
        <w:t>slučaju dostave ponude po</w:t>
      </w:r>
      <w:r w:rsidR="00FD11AC" w:rsidRPr="00C21493">
        <w:rPr>
          <w:sz w:val="24"/>
          <w:szCs w:val="24"/>
        </w:rPr>
        <w:t xml:space="preserve"> predmetnom ponovljenom </w:t>
      </w:r>
      <w:r w:rsidR="00185DAD" w:rsidRPr="00C21493">
        <w:rPr>
          <w:sz w:val="24"/>
          <w:szCs w:val="24"/>
        </w:rPr>
        <w:t xml:space="preserve">javnom natječaju dužni su uplatiti jamstvo za ozbiljnost </w:t>
      </w:r>
      <w:r w:rsidR="00185DAD" w:rsidRPr="006C19FA">
        <w:rPr>
          <w:sz w:val="24"/>
          <w:szCs w:val="24"/>
        </w:rPr>
        <w:t>ponude.</w:t>
      </w:r>
    </w:p>
    <w:p w14:paraId="389FE1AA" w14:textId="77777777" w:rsidR="000F6B7B" w:rsidRDefault="000F6B7B" w:rsidP="006F42F4">
      <w:pPr>
        <w:pStyle w:val="Bezproreda"/>
        <w:jc w:val="both"/>
        <w:rPr>
          <w:sz w:val="24"/>
          <w:szCs w:val="24"/>
        </w:rPr>
      </w:pPr>
    </w:p>
    <w:p w14:paraId="306B855B" w14:textId="77777777" w:rsidR="008D1782" w:rsidRDefault="008D1782" w:rsidP="006F42F4">
      <w:pPr>
        <w:pStyle w:val="Bezproreda"/>
        <w:jc w:val="both"/>
        <w:rPr>
          <w:sz w:val="24"/>
          <w:szCs w:val="24"/>
        </w:rPr>
      </w:pPr>
    </w:p>
    <w:p w14:paraId="015161A3" w14:textId="77777777" w:rsidR="008D1782" w:rsidRDefault="008D1782" w:rsidP="006F42F4">
      <w:pPr>
        <w:pStyle w:val="Bezproreda"/>
        <w:jc w:val="both"/>
        <w:rPr>
          <w:sz w:val="24"/>
          <w:szCs w:val="24"/>
        </w:rPr>
      </w:pPr>
    </w:p>
    <w:p w14:paraId="68A0FFBC" w14:textId="77777777" w:rsidR="000F6B7B" w:rsidRDefault="000F6B7B" w:rsidP="000F6B7B">
      <w:pPr>
        <w:pStyle w:val="Bezproreda"/>
        <w:ind w:firstLine="708"/>
        <w:jc w:val="both"/>
        <w:rPr>
          <w:sz w:val="24"/>
          <w:szCs w:val="24"/>
        </w:rPr>
      </w:pPr>
    </w:p>
    <w:p w14:paraId="037FCC5B" w14:textId="77777777" w:rsidR="000F6B7B" w:rsidRDefault="000F6B7B" w:rsidP="000F6B7B">
      <w:pPr>
        <w:pStyle w:val="Bezproreda"/>
        <w:ind w:firstLine="708"/>
        <w:jc w:val="both"/>
        <w:rPr>
          <w:b/>
          <w:bCs/>
          <w:sz w:val="24"/>
          <w:szCs w:val="24"/>
        </w:rPr>
      </w:pPr>
      <w:r>
        <w:rPr>
          <w:b/>
          <w:bCs/>
          <w:sz w:val="24"/>
          <w:szCs w:val="24"/>
        </w:rPr>
        <w:t>V. SADRŽAJ PONUDE I KRITERIJI ZA OCJENU PONUDE</w:t>
      </w:r>
    </w:p>
    <w:p w14:paraId="58CF789A" w14:textId="77777777" w:rsidR="000F6B7B" w:rsidRDefault="000F6B7B" w:rsidP="000F6B7B">
      <w:pPr>
        <w:pStyle w:val="Standard"/>
        <w:spacing w:line="0" w:lineRule="atLeast"/>
        <w:ind w:firstLine="708"/>
        <w:jc w:val="both"/>
        <w:rPr>
          <w:rFonts w:ascii="Times New Roman" w:eastAsia="Times New Roman" w:hAnsi="Times New Roman"/>
          <w:b/>
          <w:bCs/>
          <w:color w:val="FF0000"/>
          <w:sz w:val="24"/>
          <w:szCs w:val="24"/>
        </w:rPr>
      </w:pPr>
    </w:p>
    <w:p w14:paraId="2A5298F8" w14:textId="3C7E1BBB" w:rsidR="000F6B7B" w:rsidRDefault="000F6B7B" w:rsidP="00063A8A">
      <w:pPr>
        <w:pStyle w:val="Bezproreda"/>
        <w:numPr>
          <w:ilvl w:val="0"/>
          <w:numId w:val="10"/>
        </w:numPr>
        <w:jc w:val="both"/>
        <w:rPr>
          <w:b/>
          <w:bCs/>
          <w:sz w:val="24"/>
          <w:szCs w:val="24"/>
        </w:rPr>
      </w:pPr>
      <w:r>
        <w:rPr>
          <w:b/>
          <w:bCs/>
          <w:sz w:val="24"/>
          <w:szCs w:val="24"/>
        </w:rPr>
        <w:t>SADRŽAJ PONUDE</w:t>
      </w:r>
    </w:p>
    <w:p w14:paraId="2F1B1194" w14:textId="77777777" w:rsidR="00063A8A" w:rsidRDefault="00063A8A" w:rsidP="00063A8A">
      <w:pPr>
        <w:pStyle w:val="Bezproreda"/>
        <w:ind w:left="1068"/>
        <w:jc w:val="both"/>
        <w:rPr>
          <w:b/>
          <w:bCs/>
          <w:sz w:val="24"/>
          <w:szCs w:val="24"/>
        </w:rPr>
      </w:pPr>
    </w:p>
    <w:p w14:paraId="3DC32096" w14:textId="77777777" w:rsidR="000F6B7B" w:rsidRPr="00063A8A" w:rsidRDefault="000F6B7B" w:rsidP="000F6B7B">
      <w:pPr>
        <w:pStyle w:val="Bezproreda"/>
        <w:ind w:firstLine="708"/>
        <w:jc w:val="both"/>
        <w:rPr>
          <w:b/>
          <w:bCs/>
          <w:sz w:val="24"/>
          <w:szCs w:val="24"/>
        </w:rPr>
      </w:pPr>
      <w:r w:rsidRPr="00063A8A">
        <w:rPr>
          <w:b/>
          <w:bCs/>
          <w:sz w:val="24"/>
          <w:szCs w:val="24"/>
        </w:rPr>
        <w:t>Pisana ponuda za sudjelovanje na natječaju mora sadržavati:</w:t>
      </w:r>
    </w:p>
    <w:p w14:paraId="2E28D797" w14:textId="77777777" w:rsidR="00063A8A" w:rsidRDefault="00063A8A" w:rsidP="000F6B7B">
      <w:pPr>
        <w:pStyle w:val="Bezproreda"/>
        <w:ind w:firstLine="708"/>
        <w:jc w:val="both"/>
        <w:rPr>
          <w:sz w:val="24"/>
          <w:szCs w:val="24"/>
        </w:rPr>
      </w:pPr>
    </w:p>
    <w:p w14:paraId="01C5E0B4" w14:textId="77777777" w:rsidR="000F6B7B" w:rsidRDefault="000F6B7B" w:rsidP="000F6B7B">
      <w:pPr>
        <w:pStyle w:val="Bezproreda"/>
        <w:widowControl w:val="0"/>
        <w:numPr>
          <w:ilvl w:val="2"/>
          <w:numId w:val="5"/>
        </w:numPr>
        <w:suppressAutoHyphens/>
        <w:autoSpaceDN w:val="0"/>
        <w:spacing w:after="160" w:line="259" w:lineRule="auto"/>
        <w:ind w:left="0" w:firstLine="708"/>
        <w:jc w:val="both"/>
        <w:textAlignment w:val="baseline"/>
        <w:rPr>
          <w:sz w:val="24"/>
          <w:szCs w:val="24"/>
        </w:rPr>
      </w:pPr>
      <w:r>
        <w:rPr>
          <w:sz w:val="24"/>
          <w:szCs w:val="24"/>
        </w:rPr>
        <w:t xml:space="preserve"> Podatke o ponuditelju (ime i prezime, naziv, OIB, adresu, kontakt tel.)</w:t>
      </w:r>
    </w:p>
    <w:p w14:paraId="1F4A1470"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Presliku rješenja o upisu u sudski registar za pravne osobe, odnosno obrtni </w:t>
      </w:r>
      <w:r>
        <w:rPr>
          <w:sz w:val="24"/>
          <w:szCs w:val="24"/>
        </w:rPr>
        <w:tab/>
        <w:t>registar za fizičke osobe ili drugi odgovarajući dokaz pravne sposobnosti</w:t>
      </w:r>
    </w:p>
    <w:p w14:paraId="77FEC542" w14:textId="66A50458"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Naznaku lokacije i redni broj lokacije (sukladno tablici iz točke I. ovog </w:t>
      </w:r>
      <w:r>
        <w:rPr>
          <w:sz w:val="24"/>
          <w:szCs w:val="24"/>
        </w:rPr>
        <w:tab/>
        <w:t>natječaja) na koju se ponuda odnosi i ponuđenu naknadu za dozvolu</w:t>
      </w:r>
      <w:r w:rsidR="00E1174C">
        <w:rPr>
          <w:sz w:val="24"/>
          <w:szCs w:val="24"/>
        </w:rPr>
        <w:t xml:space="preserve"> (potrebno navesti</w:t>
      </w:r>
      <w:r w:rsidR="00706733">
        <w:rPr>
          <w:sz w:val="24"/>
          <w:szCs w:val="24"/>
        </w:rPr>
        <w:t xml:space="preserve"> ukupni ponuđeni iznos za razdoblje od 2 (dvije) godine)</w:t>
      </w:r>
    </w:p>
    <w:p w14:paraId="03E26B24" w14:textId="5785C02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Dokaz o vlasništvu sredstava s kojima obavlja djelatnost na pomorskom dobru </w:t>
      </w:r>
      <w:r>
        <w:rPr>
          <w:sz w:val="24"/>
          <w:szCs w:val="24"/>
        </w:rPr>
        <w:tab/>
        <w:t xml:space="preserve">ili dokaz o pravnoj osnovi korištenja sredstava koja nisu u vlasništvu </w:t>
      </w:r>
      <w:r>
        <w:rPr>
          <w:sz w:val="24"/>
          <w:szCs w:val="24"/>
        </w:rPr>
        <w:tab/>
        <w:t>podnositelja zahtjeva</w:t>
      </w:r>
      <w:r w:rsidR="00A0054F">
        <w:rPr>
          <w:sz w:val="24"/>
          <w:szCs w:val="24"/>
        </w:rPr>
        <w:t xml:space="preserve"> (račun, ugovor, izjava o vlasništvu)</w:t>
      </w:r>
    </w:p>
    <w:p w14:paraId="42F4EEC1" w14:textId="7B348FA8" w:rsidR="00FF4054" w:rsidRDefault="00165C10" w:rsidP="00165C10">
      <w:pPr>
        <w:pStyle w:val="Bezproreda"/>
        <w:widowControl w:val="0"/>
        <w:numPr>
          <w:ilvl w:val="2"/>
          <w:numId w:val="5"/>
        </w:numPr>
        <w:suppressAutoHyphens/>
        <w:autoSpaceDN w:val="0"/>
        <w:spacing w:after="160" w:line="259" w:lineRule="auto"/>
        <w:jc w:val="both"/>
        <w:textAlignment w:val="baseline"/>
        <w:rPr>
          <w:sz w:val="24"/>
          <w:szCs w:val="24"/>
        </w:rPr>
      </w:pPr>
      <w:r>
        <w:rPr>
          <w:sz w:val="24"/>
          <w:szCs w:val="24"/>
        </w:rPr>
        <w:t xml:space="preserve">Naznaku </w:t>
      </w:r>
      <w:r w:rsidR="005C2D95">
        <w:rPr>
          <w:sz w:val="24"/>
          <w:szCs w:val="24"/>
        </w:rPr>
        <w:t>površine pomorskog dobra</w:t>
      </w:r>
      <w:r w:rsidR="00C735FE">
        <w:rPr>
          <w:sz w:val="24"/>
          <w:szCs w:val="24"/>
        </w:rPr>
        <w:t>, koja mora odgovarati površini naznačenoj</w:t>
      </w:r>
      <w:r w:rsidR="00D153E0">
        <w:rPr>
          <w:sz w:val="24"/>
          <w:szCs w:val="24"/>
        </w:rPr>
        <w:t xml:space="preserve"> u opisu djelatnosti iz točke I. ovog natječaja</w:t>
      </w:r>
    </w:p>
    <w:p w14:paraId="2D9EF684"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Broj sredstava za djelatnost iznajmljivanja plovila (uključujući pedaline, </w:t>
      </w:r>
      <w:r>
        <w:rPr>
          <w:sz w:val="24"/>
          <w:szCs w:val="24"/>
        </w:rPr>
        <w:tab/>
        <w:t xml:space="preserve">sandoline i sl.), iznajmljivanje plažne opreme (suncobrani, ležaljke, sefovi) i sl. </w:t>
      </w:r>
      <w:r>
        <w:rPr>
          <w:sz w:val="24"/>
          <w:szCs w:val="24"/>
        </w:rPr>
        <w:tab/>
        <w:t xml:space="preserve">koja mora odgovarati broju sredstava naznačenom u opisu djelatnosti iz točke </w:t>
      </w:r>
      <w:r>
        <w:rPr>
          <w:sz w:val="24"/>
          <w:szCs w:val="24"/>
        </w:rPr>
        <w:tab/>
        <w:t>I. ovog natječaja</w:t>
      </w:r>
    </w:p>
    <w:p w14:paraId="4663E438"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Za kiosk, montažni objekt do 12 m2 i pripadajuću terasu tehnički opis sa </w:t>
      </w:r>
      <w:r>
        <w:rPr>
          <w:sz w:val="24"/>
          <w:szCs w:val="24"/>
        </w:rPr>
        <w:tab/>
        <w:t xml:space="preserve">detaljnim opisom primijenjenih materijala i opisom opreme terase, sa </w:t>
      </w:r>
      <w:r>
        <w:rPr>
          <w:sz w:val="24"/>
          <w:szCs w:val="24"/>
        </w:rPr>
        <w:tab/>
        <w:t>situacijom u mjerili 1:500</w:t>
      </w:r>
    </w:p>
    <w:p w14:paraId="01371004"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Jamstvo za ozbiljnost ponude u visini početnog godišnjeg iznosa dozvole na </w:t>
      </w:r>
      <w:r>
        <w:rPr>
          <w:sz w:val="24"/>
          <w:szCs w:val="24"/>
        </w:rPr>
        <w:tab/>
        <w:t>pomorskom dobru prema točki IV. ovog natječaja</w:t>
      </w:r>
    </w:p>
    <w:p w14:paraId="386E0A7F"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Potvrdu Grada, Upravnog odjela za financije, proračun i naplatu </w:t>
      </w:r>
      <w:r>
        <w:rPr>
          <w:sz w:val="24"/>
          <w:szCs w:val="24"/>
        </w:rPr>
        <w:tab/>
        <w:t xml:space="preserve">potraživanja </w:t>
      </w:r>
      <w:r>
        <w:rPr>
          <w:sz w:val="24"/>
          <w:szCs w:val="24"/>
        </w:rPr>
        <w:tab/>
        <w:t xml:space="preserve">a nema dospjelih, a nepodmirenih dugovanja (ne </w:t>
      </w:r>
      <w:r>
        <w:rPr>
          <w:sz w:val="24"/>
          <w:szCs w:val="24"/>
        </w:rPr>
        <w:tab/>
        <w:t xml:space="preserve">stariju od 30 dana od dana </w:t>
      </w:r>
      <w:r>
        <w:rPr>
          <w:sz w:val="24"/>
          <w:szCs w:val="24"/>
        </w:rPr>
        <w:tab/>
        <w:t xml:space="preserve">odnošenja ponude) po bilo kojem </w:t>
      </w:r>
      <w:r>
        <w:rPr>
          <w:sz w:val="24"/>
          <w:szCs w:val="24"/>
        </w:rPr>
        <w:tab/>
        <w:t xml:space="preserve">osnovu, osim ako je sa Gradom regulirano </w:t>
      </w:r>
      <w:r>
        <w:rPr>
          <w:sz w:val="24"/>
          <w:szCs w:val="24"/>
        </w:rPr>
        <w:tab/>
        <w:t xml:space="preserve">laćanje duga ili kada </w:t>
      </w:r>
      <w:r>
        <w:rPr>
          <w:sz w:val="24"/>
          <w:szCs w:val="24"/>
        </w:rPr>
        <w:tab/>
        <w:t xml:space="preserve">podnositelj ponude istodobno prema Gradu ima dospjelo </w:t>
      </w:r>
      <w:r>
        <w:rPr>
          <w:sz w:val="24"/>
          <w:szCs w:val="24"/>
        </w:rPr>
        <w:tab/>
        <w:t xml:space="preserve">epodmireno potraživanje u iznosu koji je jednak ili veći od duga </w:t>
      </w:r>
      <w:r>
        <w:rPr>
          <w:sz w:val="24"/>
          <w:szCs w:val="24"/>
        </w:rPr>
        <w:tab/>
        <w:t xml:space="preserve">podnositelja – </w:t>
      </w:r>
      <w:r>
        <w:rPr>
          <w:sz w:val="24"/>
          <w:szCs w:val="24"/>
        </w:rPr>
        <w:tab/>
        <w:t xml:space="preserve"> slučaju da podnositelj ne dostavi navedenu </w:t>
      </w:r>
      <w:r>
        <w:rPr>
          <w:sz w:val="24"/>
          <w:szCs w:val="24"/>
        </w:rPr>
        <w:tab/>
        <w:t xml:space="preserve">potvrdu ista će </w:t>
      </w:r>
      <w:r>
        <w:rPr>
          <w:sz w:val="24"/>
          <w:szCs w:val="24"/>
        </w:rPr>
        <w:tab/>
        <w:t xml:space="preserve">službeno zatražiti </w:t>
      </w:r>
      <w:r>
        <w:rPr>
          <w:sz w:val="24"/>
          <w:szCs w:val="24"/>
        </w:rPr>
        <w:tab/>
        <w:t xml:space="preserve">d nadležnog upravnog odjela </w:t>
      </w:r>
      <w:r>
        <w:rPr>
          <w:sz w:val="24"/>
          <w:szCs w:val="24"/>
        </w:rPr>
        <w:tab/>
        <w:t>Grada</w:t>
      </w:r>
    </w:p>
    <w:p w14:paraId="709587F2"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Potvrdu Makarskog komunalca d.o.o. Da nema dospjelih, a nepodmirenih dugovanja (ne stariju od 30 dana od dana podnošenja ponude)</w:t>
      </w:r>
    </w:p>
    <w:p w14:paraId="338D441A"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Potvrdu Porezne uprave da nema dospjelih, a nepodmirenih dugovanja po osnovi javnih davanja prema državnom proračunu (ne stariju od 30 dana od dana podnošenja ponude)</w:t>
      </w:r>
    </w:p>
    <w:p w14:paraId="4D7A7695" w14:textId="3B1FD47E"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Dokaz o tome da će ponuditelj upotrebljavati opremu i prateće instalacije i pružati usluge koje koriste ekološki prihvatljive materijale ili izjavu da isto neće upotrebljavati ili neće pružati navedene usluge</w:t>
      </w:r>
      <w:r w:rsidR="005A5AE6">
        <w:rPr>
          <w:sz w:val="24"/>
          <w:szCs w:val="24"/>
        </w:rPr>
        <w:t xml:space="preserve"> (</w:t>
      </w:r>
      <w:r w:rsidR="008B6B2F">
        <w:rPr>
          <w:sz w:val="24"/>
          <w:szCs w:val="24"/>
        </w:rPr>
        <w:t>dokaz ili izjava su obvezni)</w:t>
      </w:r>
    </w:p>
    <w:p w14:paraId="6E240380" w14:textId="5DD9B5AB"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Podatak o vremenskom razdoblju tijekom godine u kojem će ponuditelj obavljati djelatnost temeljem dozvole</w:t>
      </w:r>
      <w:r w:rsidR="002A04CF">
        <w:rPr>
          <w:sz w:val="24"/>
          <w:szCs w:val="24"/>
        </w:rPr>
        <w:t xml:space="preserve"> (</w:t>
      </w:r>
      <w:r w:rsidR="00966EC4">
        <w:rPr>
          <w:sz w:val="24"/>
          <w:szCs w:val="24"/>
        </w:rPr>
        <w:t>izjava o vremenskom razdoblju</w:t>
      </w:r>
      <w:r w:rsidR="000300B9">
        <w:rPr>
          <w:sz w:val="24"/>
          <w:szCs w:val="24"/>
        </w:rPr>
        <w:t xml:space="preserve"> obavljanja djelatnosti je obvezna</w:t>
      </w:r>
      <w:r w:rsidR="00D27428">
        <w:rPr>
          <w:sz w:val="24"/>
          <w:szCs w:val="24"/>
        </w:rPr>
        <w:t>)</w:t>
      </w:r>
    </w:p>
    <w:p w14:paraId="76A72960" w14:textId="55134DD5"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lastRenderedPageBreak/>
        <w:t>Dokaz o prethodnom iskustvu i dobrom i odgovornom obavljanju djelatnosti, odnosno korištenju pomorskog dobra ili izjavu da to nema</w:t>
      </w:r>
      <w:r w:rsidR="00335D38">
        <w:rPr>
          <w:sz w:val="24"/>
          <w:szCs w:val="24"/>
        </w:rPr>
        <w:t xml:space="preserve"> (dokaz ili izjava su obvezni)</w:t>
      </w:r>
    </w:p>
    <w:p w14:paraId="05EB4D07" w14:textId="06FFDB26"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Dokaz da će obavljanjem djelatnosti dovesti do većeg ili inovativnog razvoja turističke ponude u usporedbi s postojećom ili izjavu da to neće moći osigurati</w:t>
      </w:r>
      <w:r w:rsidR="001B384D">
        <w:rPr>
          <w:sz w:val="24"/>
          <w:szCs w:val="24"/>
        </w:rPr>
        <w:t xml:space="preserve"> (dokaz ili izjava su obvezni)</w:t>
      </w:r>
    </w:p>
    <w:p w14:paraId="2EF6B07A"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Odabrani ponuditelj obvezan je o svom trošku ishoditi suglasnost za objekt u kojem će se obavljati djelatnost sukladno podzakonskom aktu kojim se uređuju jednostavne i druge građevine i radovi (za sredstvo: kiosk, montažni objekt – do 12 m2)</w:t>
      </w:r>
    </w:p>
    <w:p w14:paraId="48DD153B" w14:textId="038EE5B1" w:rsidR="000F6B7B" w:rsidRDefault="00EC1B5F"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Obveza ponuditelja j</w:t>
      </w:r>
      <w:r w:rsidR="004C3828">
        <w:rPr>
          <w:sz w:val="24"/>
          <w:szCs w:val="24"/>
        </w:rPr>
        <w:t xml:space="preserve">e da dostavi </w:t>
      </w:r>
      <w:r w:rsidR="004C3828" w:rsidRPr="002B6A64">
        <w:rPr>
          <w:b/>
          <w:bCs/>
          <w:sz w:val="24"/>
          <w:szCs w:val="24"/>
        </w:rPr>
        <w:t>instrumente osiguranja</w:t>
      </w:r>
      <w:r w:rsidR="004C3828">
        <w:rPr>
          <w:sz w:val="24"/>
          <w:szCs w:val="24"/>
        </w:rPr>
        <w:t xml:space="preserve"> naplate naknade za dozvolu na pomorskom dobru, za naknadu štete</w:t>
      </w:r>
      <w:r w:rsidR="008004D4">
        <w:rPr>
          <w:sz w:val="24"/>
          <w:szCs w:val="24"/>
        </w:rPr>
        <w:t xml:space="preserve"> koja može nastati zbog neispunjenja obveza iz dozvole na pomorskom dobru</w:t>
      </w:r>
      <w:r w:rsidR="001537F0">
        <w:rPr>
          <w:sz w:val="24"/>
          <w:szCs w:val="24"/>
        </w:rPr>
        <w:t xml:space="preserve"> te za korištenje dozvole na pomorskom dobru preko mjere</w:t>
      </w:r>
      <w:r w:rsidR="002B6A64">
        <w:rPr>
          <w:sz w:val="24"/>
          <w:szCs w:val="24"/>
        </w:rPr>
        <w:t xml:space="preserve"> i to kako slijedi;</w:t>
      </w:r>
    </w:p>
    <w:p w14:paraId="64845B43" w14:textId="6A3E58CC" w:rsidR="000F6B7B" w:rsidRDefault="000F6B7B" w:rsidP="000F6B7B">
      <w:pPr>
        <w:pStyle w:val="Bezproreda"/>
        <w:ind w:firstLine="810"/>
        <w:jc w:val="both"/>
        <w:rPr>
          <w:sz w:val="24"/>
          <w:szCs w:val="24"/>
        </w:rPr>
      </w:pPr>
      <w:r>
        <w:rPr>
          <w:sz w:val="24"/>
          <w:szCs w:val="24"/>
        </w:rPr>
        <w:t xml:space="preserve">                    -  Izjavu kojim se daje suglasnost pomorskom redaru za uklanjanje i odvoz na deponij svih predmeta i stvari bez provedenog upravnog postupka, ukoliko se nalaze izvan odobrene lokacije</w:t>
      </w:r>
      <w:r w:rsidR="0093723F">
        <w:rPr>
          <w:sz w:val="24"/>
          <w:szCs w:val="24"/>
        </w:rPr>
        <w:t xml:space="preserve"> (</w:t>
      </w:r>
      <w:r w:rsidR="00CF662A">
        <w:rPr>
          <w:sz w:val="24"/>
          <w:szCs w:val="24"/>
        </w:rPr>
        <w:t>mora sadržavat vlastoručni potpis i pečat)</w:t>
      </w:r>
    </w:p>
    <w:p w14:paraId="44AE0995" w14:textId="6DE9AFD2" w:rsidR="000F6B7B" w:rsidRDefault="000F6B7B" w:rsidP="000F6B7B">
      <w:pPr>
        <w:pStyle w:val="Bezproreda"/>
        <w:ind w:firstLine="810"/>
        <w:jc w:val="both"/>
        <w:rPr>
          <w:sz w:val="24"/>
          <w:szCs w:val="24"/>
        </w:rPr>
      </w:pPr>
      <w:r>
        <w:rPr>
          <w:sz w:val="24"/>
          <w:szCs w:val="24"/>
        </w:rPr>
        <w:t xml:space="preserve">                      - Izjava kojom se daje suglasnost pomorskom redaru za uklanjanje i odvoz na deponij svih predmeta i stvari bez provedenog upravnog postupka ako se predmeti i stvari nalaze na lokaciji nakon isteka ili ukidanja dozvole na pomorskom dobru</w:t>
      </w:r>
      <w:r w:rsidR="00CF662A">
        <w:rPr>
          <w:sz w:val="24"/>
          <w:szCs w:val="24"/>
        </w:rPr>
        <w:t xml:space="preserve"> (mora sadržavat vlastoručni potpis i peča</w:t>
      </w:r>
      <w:r w:rsidR="0058242A">
        <w:rPr>
          <w:sz w:val="24"/>
          <w:szCs w:val="24"/>
        </w:rPr>
        <w:t>t)</w:t>
      </w:r>
    </w:p>
    <w:p w14:paraId="63B276B6" w14:textId="027C0375" w:rsidR="000F6B7B" w:rsidRDefault="000F6B7B" w:rsidP="000F6B7B">
      <w:pPr>
        <w:pStyle w:val="Bezproreda"/>
        <w:ind w:firstLine="810"/>
        <w:jc w:val="both"/>
        <w:rPr>
          <w:sz w:val="24"/>
          <w:szCs w:val="24"/>
        </w:rPr>
      </w:pPr>
      <w:r>
        <w:rPr>
          <w:sz w:val="24"/>
          <w:szCs w:val="24"/>
        </w:rPr>
        <w:t xml:space="preserve">                        - Izjava kojom se daje suglasnost pomorskom redaru za uklanjanje i odvoz na deponij svih predmeta i stvari bez provedenog upravnog postupka ako se predmeti i stvari nalaze na lokaciji dozvole te ukoliko se na lokaciji postavljaju predmeti i stvari koje nisu odobrene dozvolom na pomorskom dobru</w:t>
      </w:r>
      <w:r w:rsidR="0058242A">
        <w:rPr>
          <w:sz w:val="24"/>
          <w:szCs w:val="24"/>
        </w:rPr>
        <w:t xml:space="preserve"> (mora sadržavat vlastoručni potpis i pečat)</w:t>
      </w:r>
    </w:p>
    <w:p w14:paraId="50811F4C" w14:textId="7285E12B" w:rsidR="000F6B7B" w:rsidRDefault="000F6B7B" w:rsidP="000F6B7B">
      <w:pPr>
        <w:pStyle w:val="Bezproreda"/>
        <w:ind w:firstLine="810"/>
        <w:jc w:val="both"/>
        <w:rPr>
          <w:sz w:val="24"/>
          <w:szCs w:val="24"/>
        </w:rPr>
      </w:pPr>
      <w:r>
        <w:rPr>
          <w:sz w:val="24"/>
          <w:szCs w:val="24"/>
        </w:rPr>
        <w:t xml:space="preserve">                       - Bjanko zadužnica ovjerena od javnog bilježnika kojom ovlaštenik dozvole na pomorskom dobru daje suglasnost da se može provesti prisilna ovrha na svim njegovim računima i njegovoj cjelokupnoj pokretnoj i nepokretnoj imovini, a radi naplate dospjele, a nenaplaćene naknade za dozvolu na pomorskom dobru za naknadu štete koja može nastati zbog neispunjenja obveza iz dozvole na pomorskom dobru, za korištenje dozvole na pomorskom dobru preko mjere te radi naplate eventualnih troškova ovrhe</w:t>
      </w:r>
      <w:r w:rsidR="000A2BBF">
        <w:rPr>
          <w:sz w:val="24"/>
          <w:szCs w:val="24"/>
        </w:rPr>
        <w:t xml:space="preserve"> </w:t>
      </w:r>
      <w:r w:rsidR="008749B3">
        <w:rPr>
          <w:sz w:val="24"/>
          <w:szCs w:val="24"/>
        </w:rPr>
        <w:t>(u ukupnom iznosu ponuđene</w:t>
      </w:r>
      <w:r w:rsidR="00D2696E">
        <w:rPr>
          <w:sz w:val="24"/>
          <w:szCs w:val="24"/>
        </w:rPr>
        <w:t xml:space="preserve"> </w:t>
      </w:r>
      <w:r w:rsidR="00650D54">
        <w:rPr>
          <w:sz w:val="24"/>
          <w:szCs w:val="24"/>
        </w:rPr>
        <w:t>naknade za 2 (dvije) godine)</w:t>
      </w:r>
      <w:r w:rsidR="00774662">
        <w:rPr>
          <w:sz w:val="24"/>
          <w:szCs w:val="24"/>
        </w:rPr>
        <w:t>.</w:t>
      </w:r>
    </w:p>
    <w:p w14:paraId="14F614DC" w14:textId="42F275CF" w:rsidR="00774662" w:rsidRPr="000A2C0B" w:rsidRDefault="00F24364" w:rsidP="009D2A45">
      <w:pPr>
        <w:pStyle w:val="Bezproreda"/>
        <w:ind w:firstLine="708"/>
        <w:jc w:val="both"/>
        <w:rPr>
          <w:sz w:val="24"/>
          <w:szCs w:val="24"/>
        </w:rPr>
      </w:pPr>
      <w:r w:rsidRPr="000A2C0B">
        <w:rPr>
          <w:sz w:val="24"/>
          <w:szCs w:val="24"/>
        </w:rPr>
        <w:t xml:space="preserve">Ponuditelji koji su </w:t>
      </w:r>
      <w:r w:rsidR="00FD39FE" w:rsidRPr="000A2C0B">
        <w:rPr>
          <w:sz w:val="24"/>
          <w:szCs w:val="24"/>
        </w:rPr>
        <w:t>dostavili bjanko zadužnicu</w:t>
      </w:r>
      <w:r w:rsidRPr="000A2C0B">
        <w:rPr>
          <w:sz w:val="24"/>
          <w:szCs w:val="24"/>
        </w:rPr>
        <w:t xml:space="preserve"> po ranijem predmetnom javnom natječaju objavljenom dana 14. veljače 2024.godine, a temeljem ovog ponovljenog javnog natječaja ponovno se natječu</w:t>
      </w:r>
      <w:r w:rsidR="00282D54" w:rsidRPr="000A2C0B">
        <w:rPr>
          <w:sz w:val="24"/>
          <w:szCs w:val="24"/>
        </w:rPr>
        <w:t>,</w:t>
      </w:r>
      <w:r w:rsidRPr="000A2C0B">
        <w:rPr>
          <w:sz w:val="24"/>
          <w:szCs w:val="24"/>
        </w:rPr>
        <w:t xml:space="preserve">  </w:t>
      </w:r>
      <w:r w:rsidR="006438FB" w:rsidRPr="000A2C0B">
        <w:rPr>
          <w:sz w:val="24"/>
          <w:szCs w:val="24"/>
        </w:rPr>
        <w:t xml:space="preserve">mogu dostaviti </w:t>
      </w:r>
      <w:r w:rsidRPr="000A2C0B">
        <w:rPr>
          <w:sz w:val="24"/>
          <w:szCs w:val="24"/>
        </w:rPr>
        <w:t xml:space="preserve"> izjavu o rani</w:t>
      </w:r>
      <w:r w:rsidR="00B359D9" w:rsidRPr="000A2C0B">
        <w:rPr>
          <w:sz w:val="24"/>
          <w:szCs w:val="24"/>
        </w:rPr>
        <w:t>je dostavljenoj bjanko zadužnici</w:t>
      </w:r>
      <w:r w:rsidRPr="000A2C0B">
        <w:rPr>
          <w:sz w:val="24"/>
          <w:szCs w:val="24"/>
        </w:rPr>
        <w:t xml:space="preserve"> </w:t>
      </w:r>
      <w:r w:rsidR="00E87D46" w:rsidRPr="000A2C0B">
        <w:rPr>
          <w:sz w:val="24"/>
          <w:szCs w:val="24"/>
        </w:rPr>
        <w:t>(</w:t>
      </w:r>
      <w:r w:rsidRPr="000A2C0B">
        <w:rPr>
          <w:sz w:val="24"/>
          <w:szCs w:val="24"/>
        </w:rPr>
        <w:t>potpisanu i pečatiranu)</w:t>
      </w:r>
      <w:r w:rsidR="00B359D9" w:rsidRPr="000A2C0B">
        <w:rPr>
          <w:sz w:val="24"/>
          <w:szCs w:val="24"/>
        </w:rPr>
        <w:t xml:space="preserve"> ukoliko</w:t>
      </w:r>
      <w:r w:rsidR="00C875C4" w:rsidRPr="000A2C0B">
        <w:rPr>
          <w:sz w:val="24"/>
          <w:szCs w:val="24"/>
        </w:rPr>
        <w:t xml:space="preserve"> njihova ranije dostavljena bjanko zadužnica</w:t>
      </w:r>
      <w:r w:rsidR="003A2B59" w:rsidRPr="000A2C0B">
        <w:rPr>
          <w:sz w:val="24"/>
          <w:szCs w:val="24"/>
        </w:rPr>
        <w:t xml:space="preserve"> sadrži </w:t>
      </w:r>
      <w:r w:rsidR="00F50AD4" w:rsidRPr="000A2C0B">
        <w:rPr>
          <w:sz w:val="24"/>
          <w:szCs w:val="24"/>
        </w:rPr>
        <w:t>iznos</w:t>
      </w:r>
      <w:r w:rsidR="002C0ACE" w:rsidRPr="000A2C0B">
        <w:rPr>
          <w:sz w:val="24"/>
          <w:szCs w:val="24"/>
        </w:rPr>
        <w:t xml:space="preserve"> koji će odgovarati </w:t>
      </w:r>
      <w:r w:rsidR="003A2B59" w:rsidRPr="000A2C0B">
        <w:rPr>
          <w:sz w:val="24"/>
          <w:szCs w:val="24"/>
        </w:rPr>
        <w:t>ukupn</w:t>
      </w:r>
      <w:r w:rsidR="002C0ACE" w:rsidRPr="000A2C0B">
        <w:rPr>
          <w:sz w:val="24"/>
          <w:szCs w:val="24"/>
        </w:rPr>
        <w:t>om</w:t>
      </w:r>
      <w:r w:rsidR="003A2B59" w:rsidRPr="000A2C0B">
        <w:rPr>
          <w:sz w:val="24"/>
          <w:szCs w:val="24"/>
        </w:rPr>
        <w:t xml:space="preserve"> iznos</w:t>
      </w:r>
      <w:r w:rsidR="002C0ACE" w:rsidRPr="000A2C0B">
        <w:rPr>
          <w:sz w:val="24"/>
          <w:szCs w:val="24"/>
        </w:rPr>
        <w:t>u</w:t>
      </w:r>
      <w:r w:rsidR="003A2B59" w:rsidRPr="000A2C0B">
        <w:rPr>
          <w:sz w:val="24"/>
          <w:szCs w:val="24"/>
        </w:rPr>
        <w:t xml:space="preserve"> ponuđene naknade za 2 (dvije</w:t>
      </w:r>
      <w:r w:rsidR="002C0ACE" w:rsidRPr="000A2C0B">
        <w:rPr>
          <w:sz w:val="24"/>
          <w:szCs w:val="24"/>
        </w:rPr>
        <w:t>)</w:t>
      </w:r>
      <w:r w:rsidR="003A2B59" w:rsidRPr="000A2C0B">
        <w:rPr>
          <w:sz w:val="24"/>
          <w:szCs w:val="24"/>
        </w:rPr>
        <w:t xml:space="preserve"> godine</w:t>
      </w:r>
      <w:r w:rsidR="00810683" w:rsidRPr="000A2C0B">
        <w:rPr>
          <w:sz w:val="24"/>
          <w:szCs w:val="24"/>
        </w:rPr>
        <w:t xml:space="preserve"> temeljem ovog ponovljenog javnog natječaja</w:t>
      </w:r>
      <w:r w:rsidR="00D82CBE" w:rsidRPr="000A2C0B">
        <w:rPr>
          <w:sz w:val="24"/>
          <w:szCs w:val="24"/>
        </w:rPr>
        <w:t>, a</w:t>
      </w:r>
      <w:r w:rsidR="003A2B59" w:rsidRPr="000A2C0B">
        <w:rPr>
          <w:sz w:val="24"/>
          <w:szCs w:val="24"/>
        </w:rPr>
        <w:t xml:space="preserve"> u protivnom dužni su dostaviti novu bjanko zadužnicu ovjerenu od javnog bilježnika</w:t>
      </w:r>
      <w:r w:rsidR="009D2A45" w:rsidRPr="000A2C0B">
        <w:rPr>
          <w:sz w:val="24"/>
          <w:szCs w:val="24"/>
        </w:rPr>
        <w:t xml:space="preserve"> i to u ukupnom iznosu ponuđene naknade za 2 (dvije) godine.</w:t>
      </w:r>
    </w:p>
    <w:p w14:paraId="049A9821"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Ostalu dokumentaciju koju je ponuditelj obvezan podnijeti sukadno uvjetima iz natječaja</w:t>
      </w:r>
    </w:p>
    <w:p w14:paraId="39CAE495" w14:textId="4586C36D" w:rsidR="000F6B7B" w:rsidRDefault="00CD5A38" w:rsidP="000F6B7B">
      <w:pPr>
        <w:pStyle w:val="Bezproreda"/>
        <w:ind w:firstLine="810"/>
        <w:jc w:val="both"/>
        <w:rPr>
          <w:rStyle w:val="Hiperveza"/>
          <w:sz w:val="24"/>
          <w:szCs w:val="24"/>
        </w:rPr>
      </w:pPr>
      <w:r w:rsidRPr="00F767F3">
        <w:rPr>
          <w:sz w:val="24"/>
          <w:szCs w:val="24"/>
        </w:rPr>
        <w:t>Obrazac ponude</w:t>
      </w:r>
      <w:r w:rsidR="0032591D">
        <w:rPr>
          <w:sz w:val="24"/>
          <w:szCs w:val="24"/>
        </w:rPr>
        <w:t xml:space="preserve"> kao i izjava</w:t>
      </w:r>
      <w:r w:rsidRPr="00F767F3">
        <w:rPr>
          <w:sz w:val="24"/>
          <w:szCs w:val="24"/>
        </w:rPr>
        <w:t xml:space="preserve"> može se preuzeti na mrežnim stranicama Grada Makarske </w:t>
      </w:r>
      <w:hyperlink r:id="rId6" w:history="1">
        <w:r w:rsidRPr="00F767F3">
          <w:rPr>
            <w:rStyle w:val="Hiperveza"/>
            <w:sz w:val="24"/>
            <w:szCs w:val="24"/>
          </w:rPr>
          <w:t>www.makarska.hr</w:t>
        </w:r>
      </w:hyperlink>
      <w:r>
        <w:rPr>
          <w:rStyle w:val="Hiperveza"/>
          <w:sz w:val="24"/>
          <w:szCs w:val="24"/>
        </w:rPr>
        <w:t>.</w:t>
      </w:r>
    </w:p>
    <w:p w14:paraId="71F540CE" w14:textId="77777777" w:rsidR="00FD37D0" w:rsidRDefault="00FD37D0" w:rsidP="000F6B7B">
      <w:pPr>
        <w:pStyle w:val="Bezproreda"/>
        <w:ind w:firstLine="810"/>
        <w:jc w:val="both"/>
        <w:rPr>
          <w:rStyle w:val="Hiperveza"/>
          <w:sz w:val="24"/>
          <w:szCs w:val="24"/>
        </w:rPr>
      </w:pPr>
    </w:p>
    <w:p w14:paraId="4F2B258A" w14:textId="77777777" w:rsidR="00FD37D0" w:rsidRPr="009B63BB" w:rsidRDefault="00FD37D0" w:rsidP="00FD37D0">
      <w:pPr>
        <w:pStyle w:val="Bezproreda"/>
        <w:ind w:firstLine="708"/>
        <w:jc w:val="both"/>
        <w:rPr>
          <w:sz w:val="24"/>
          <w:szCs w:val="24"/>
        </w:rPr>
      </w:pPr>
      <w:r w:rsidRPr="009B63BB">
        <w:rPr>
          <w:sz w:val="24"/>
          <w:szCs w:val="24"/>
        </w:rPr>
        <w:t>Ako se ponuditelj natječe za više lokacija različitog rednog broja lokacije (sukladno tabici iz točke I. ovog natječaja) za svaku je potrebno dati odvojenu ponudu u posebnoj omotnici sa svim prilozima koje ponuda mora sadržavati, odgovarajućim jamčevinama i ponuđenim iznosom naknade.</w:t>
      </w:r>
    </w:p>
    <w:p w14:paraId="401A0EA1" w14:textId="77777777" w:rsidR="00BE68EA" w:rsidRDefault="00BE68EA" w:rsidP="00CA7A87">
      <w:pPr>
        <w:pStyle w:val="Bezproreda"/>
        <w:jc w:val="both"/>
        <w:rPr>
          <w:sz w:val="24"/>
          <w:szCs w:val="24"/>
        </w:rPr>
      </w:pPr>
    </w:p>
    <w:p w14:paraId="77A8B599" w14:textId="77777777" w:rsidR="00BE68EA" w:rsidRDefault="00BE68EA" w:rsidP="000F6B7B">
      <w:pPr>
        <w:pStyle w:val="Bezproreda"/>
        <w:ind w:firstLine="708"/>
        <w:jc w:val="both"/>
        <w:rPr>
          <w:sz w:val="24"/>
          <w:szCs w:val="24"/>
        </w:rPr>
      </w:pPr>
    </w:p>
    <w:p w14:paraId="761DE9FA" w14:textId="77777777" w:rsidR="000F6B7B" w:rsidRDefault="000F6B7B" w:rsidP="000F6B7B">
      <w:pPr>
        <w:pStyle w:val="Bezproreda"/>
        <w:ind w:firstLine="708"/>
        <w:jc w:val="both"/>
        <w:rPr>
          <w:b/>
          <w:bCs/>
          <w:sz w:val="24"/>
          <w:szCs w:val="24"/>
        </w:rPr>
      </w:pPr>
      <w:r>
        <w:rPr>
          <w:sz w:val="24"/>
          <w:szCs w:val="24"/>
        </w:rPr>
        <w:t xml:space="preserve"> </w:t>
      </w:r>
      <w:r>
        <w:rPr>
          <w:b/>
          <w:bCs/>
          <w:sz w:val="24"/>
          <w:szCs w:val="24"/>
        </w:rPr>
        <w:t>B) KRITERIJ ZA OCJENU PONUDE</w:t>
      </w:r>
    </w:p>
    <w:p w14:paraId="708D4782" w14:textId="77777777" w:rsidR="0067777A" w:rsidRDefault="0067777A" w:rsidP="000F6B7B">
      <w:pPr>
        <w:pStyle w:val="Bezproreda"/>
        <w:ind w:firstLine="708"/>
        <w:jc w:val="both"/>
        <w:rPr>
          <w:sz w:val="24"/>
          <w:szCs w:val="24"/>
        </w:rPr>
      </w:pPr>
    </w:p>
    <w:p w14:paraId="74A61427"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Ponuđeni iznos naknade za dozvolu na pomorskom dobru – najviše 60% ocjene ponude</w:t>
      </w:r>
    </w:p>
    <w:p w14:paraId="22601195"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Upotreba opreme i pratećih instalacija i pružanje usluga koje koriste ekološki prihvatljive materijale – najviše 10 % ocjene ponude</w:t>
      </w:r>
    </w:p>
    <w:p w14:paraId="5A8F4CE1"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Vremensko razdoblje obavljanja djelatnosti temeljem dozvole (duži period obavljanja djelatnosti koji pospješuje izvansezonsku ponudu nosi veći broj bodova – najviše 20 %  ocjene ponude</w:t>
      </w:r>
    </w:p>
    <w:p w14:paraId="46854614"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 xml:space="preserve">Prethodno iskustvo i dobro i odgovorno obavljanje djelatnosti, odnosno korištenje pomorskog </w:t>
      </w:r>
      <w:r>
        <w:rPr>
          <w:sz w:val="24"/>
          <w:szCs w:val="24"/>
        </w:rPr>
        <w:lastRenderedPageBreak/>
        <w:t>dobra – najviše 5 %  ocjene ponude</w:t>
      </w:r>
    </w:p>
    <w:p w14:paraId="01DE4E27"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Veći ili inovativni razvoj turističke ponude u usporedbi s postojećom  - najviše 5 %  ocjene ponude</w:t>
      </w:r>
    </w:p>
    <w:p w14:paraId="4868DC53" w14:textId="77777777" w:rsidR="000F6B7B" w:rsidRDefault="000F6B7B" w:rsidP="00672E7D">
      <w:pPr>
        <w:pStyle w:val="Bezproreda"/>
        <w:jc w:val="both"/>
        <w:rPr>
          <w:sz w:val="24"/>
          <w:szCs w:val="24"/>
        </w:rPr>
      </w:pPr>
    </w:p>
    <w:p w14:paraId="79D931CB" w14:textId="77777777" w:rsidR="000F6B7B" w:rsidRDefault="000F6B7B" w:rsidP="000F6B7B">
      <w:pPr>
        <w:pStyle w:val="Bezproreda"/>
        <w:ind w:firstLine="708"/>
        <w:jc w:val="both"/>
        <w:rPr>
          <w:b/>
          <w:bCs/>
          <w:sz w:val="24"/>
          <w:szCs w:val="24"/>
        </w:rPr>
      </w:pPr>
      <w:r>
        <w:rPr>
          <w:b/>
          <w:bCs/>
          <w:sz w:val="24"/>
          <w:szCs w:val="24"/>
        </w:rPr>
        <w:t>VI. ROK ZA PODNOŠENJE PONUDA I DOSTAVA PONUDA</w:t>
      </w:r>
    </w:p>
    <w:p w14:paraId="1C584131" w14:textId="77777777" w:rsidR="000F6B7B" w:rsidRDefault="000F6B7B" w:rsidP="000F6B7B">
      <w:pPr>
        <w:pStyle w:val="nospacing-000006"/>
        <w:rPr>
          <w:b/>
          <w:bCs/>
        </w:rPr>
      </w:pPr>
      <w:r>
        <w:rPr>
          <w:b/>
          <w:bCs/>
        </w:rPr>
        <w:t xml:space="preserve">            </w:t>
      </w:r>
    </w:p>
    <w:p w14:paraId="00C9C5CD" w14:textId="77777777" w:rsidR="000F6B7B" w:rsidRDefault="000F6B7B" w:rsidP="000F6B7B">
      <w:pPr>
        <w:pStyle w:val="Standard"/>
      </w:pPr>
      <w:r>
        <w:t xml:space="preserve">           </w:t>
      </w:r>
    </w:p>
    <w:p w14:paraId="55A292ED" w14:textId="16AEB120" w:rsidR="00497CA3" w:rsidRPr="00F03FD5" w:rsidRDefault="00497CA3" w:rsidP="00497CA3">
      <w:pPr>
        <w:spacing w:line="0" w:lineRule="atLeast"/>
        <w:ind w:left="720"/>
        <w:rPr>
          <w:rFonts w:ascii="Times New Roman" w:eastAsia="Times New Roman" w:hAnsi="Times New Roman"/>
          <w:bCs/>
          <w:sz w:val="24"/>
        </w:rPr>
      </w:pPr>
      <w:r w:rsidRPr="00F03FD5">
        <w:rPr>
          <w:rFonts w:ascii="Times New Roman" w:eastAsia="Times New Roman" w:hAnsi="Times New Roman"/>
          <w:bCs/>
          <w:sz w:val="24"/>
        </w:rPr>
        <w:t xml:space="preserve">Ponude se dostavljaju počev od </w:t>
      </w:r>
      <w:r w:rsidR="006103D6" w:rsidRPr="00F03FD5">
        <w:rPr>
          <w:rFonts w:ascii="Times New Roman" w:eastAsia="Times New Roman" w:hAnsi="Times New Roman"/>
          <w:bCs/>
          <w:sz w:val="24"/>
        </w:rPr>
        <w:t xml:space="preserve">dana </w:t>
      </w:r>
      <w:r w:rsidR="00E01DEF">
        <w:rPr>
          <w:rFonts w:ascii="Times New Roman" w:eastAsia="Times New Roman" w:hAnsi="Times New Roman"/>
          <w:bCs/>
          <w:sz w:val="24"/>
        </w:rPr>
        <w:t>22. svibnja</w:t>
      </w:r>
      <w:r w:rsidRPr="00F03FD5">
        <w:rPr>
          <w:rFonts w:ascii="Times New Roman" w:eastAsia="Times New Roman" w:hAnsi="Times New Roman"/>
          <w:bCs/>
          <w:sz w:val="24"/>
        </w:rPr>
        <w:t xml:space="preserve"> 2024.godine.</w:t>
      </w:r>
    </w:p>
    <w:p w14:paraId="58EB786B" w14:textId="1CD7AD1F" w:rsidR="00497CA3" w:rsidRDefault="00497CA3" w:rsidP="00133704">
      <w:pPr>
        <w:shd w:val="clear" w:color="auto" w:fill="FFFFFF"/>
        <w:ind w:firstLine="708"/>
        <w:jc w:val="both"/>
        <w:textAlignment w:val="baseline"/>
        <w:rPr>
          <w:rFonts w:ascii="Times New Roman" w:hAnsi="Times New Roman" w:cs="Times New Roman"/>
          <w:sz w:val="24"/>
          <w:szCs w:val="24"/>
        </w:rPr>
      </w:pPr>
      <w:r w:rsidRPr="00F03FD5">
        <w:rPr>
          <w:rFonts w:ascii="Times New Roman" w:eastAsia="Times New Roman" w:hAnsi="Times New Roman"/>
          <w:bCs/>
          <w:sz w:val="24"/>
        </w:rPr>
        <w:t xml:space="preserve">Rok za dostavu ponude je </w:t>
      </w:r>
      <w:r w:rsidR="00397C47" w:rsidRPr="00F03FD5">
        <w:rPr>
          <w:rFonts w:ascii="Times New Roman" w:eastAsia="Times New Roman" w:hAnsi="Times New Roman"/>
          <w:bCs/>
          <w:sz w:val="24"/>
        </w:rPr>
        <w:t xml:space="preserve">zaključno </w:t>
      </w:r>
      <w:r w:rsidR="00FD2975" w:rsidRPr="00F03FD5">
        <w:rPr>
          <w:rFonts w:ascii="Times New Roman" w:eastAsia="Times New Roman" w:hAnsi="Times New Roman"/>
          <w:bCs/>
          <w:sz w:val="24"/>
        </w:rPr>
        <w:t xml:space="preserve">do dana </w:t>
      </w:r>
      <w:r w:rsidR="00E01DEF">
        <w:rPr>
          <w:rFonts w:ascii="Times New Roman" w:eastAsia="Times New Roman" w:hAnsi="Times New Roman"/>
          <w:bCs/>
          <w:sz w:val="24"/>
        </w:rPr>
        <w:t>05. lipnja</w:t>
      </w:r>
      <w:r w:rsidRPr="00F03FD5">
        <w:rPr>
          <w:rFonts w:ascii="Times New Roman" w:eastAsia="Times New Roman" w:hAnsi="Times New Roman"/>
          <w:bCs/>
          <w:sz w:val="24"/>
        </w:rPr>
        <w:t xml:space="preserve"> 2024. godine</w:t>
      </w:r>
      <w:r w:rsidR="00133704" w:rsidRPr="00F03FD5">
        <w:rPr>
          <w:rFonts w:ascii="Times New Roman" w:eastAsia="Times New Roman" w:hAnsi="Times New Roman"/>
          <w:bCs/>
          <w:sz w:val="24"/>
        </w:rPr>
        <w:t xml:space="preserve"> do 1</w:t>
      </w:r>
      <w:r w:rsidR="00BF10DC">
        <w:rPr>
          <w:rFonts w:ascii="Times New Roman" w:eastAsia="Times New Roman" w:hAnsi="Times New Roman"/>
          <w:bCs/>
          <w:sz w:val="24"/>
        </w:rPr>
        <w:t>3</w:t>
      </w:r>
      <w:r w:rsidR="00133704" w:rsidRPr="00F03FD5">
        <w:rPr>
          <w:rFonts w:ascii="Times New Roman" w:eastAsia="Times New Roman" w:hAnsi="Times New Roman"/>
          <w:bCs/>
          <w:sz w:val="24"/>
        </w:rPr>
        <w:t xml:space="preserve">,00 sati, </w:t>
      </w:r>
      <w:r w:rsidR="00133704" w:rsidRPr="00F03FD5">
        <w:rPr>
          <w:rFonts w:ascii="Times New Roman" w:hAnsi="Times New Roman" w:cs="Times New Roman"/>
          <w:bCs/>
          <w:sz w:val="24"/>
          <w:szCs w:val="24"/>
        </w:rPr>
        <w:t>bez obzira na</w:t>
      </w:r>
      <w:r w:rsidR="00133704">
        <w:rPr>
          <w:rFonts w:ascii="Times New Roman" w:hAnsi="Times New Roman" w:cs="Times New Roman"/>
          <w:sz w:val="24"/>
          <w:szCs w:val="24"/>
        </w:rPr>
        <w:t xml:space="preserve"> način dostave.</w:t>
      </w:r>
      <w:r w:rsidR="00133704" w:rsidRPr="00133704">
        <w:rPr>
          <w:rFonts w:ascii="Times New Roman" w:hAnsi="Times New Roman" w:cs="Times New Roman"/>
          <w:sz w:val="24"/>
          <w:szCs w:val="24"/>
        </w:rPr>
        <w:t xml:space="preserve"> </w:t>
      </w:r>
      <w:r w:rsidR="00133704">
        <w:rPr>
          <w:rFonts w:ascii="Times New Roman" w:hAnsi="Times New Roman" w:cs="Times New Roman"/>
          <w:sz w:val="24"/>
          <w:szCs w:val="24"/>
        </w:rPr>
        <w:t>Ponude zaprimljene u pisarnici Grada Makarske nakon navedenog roka, bez obzira na koji su način i u koje vrijeme poslane, smatraju se nepravodobne.</w:t>
      </w:r>
    </w:p>
    <w:p w14:paraId="22FF52EA" w14:textId="77777777" w:rsidR="0032014D" w:rsidRDefault="0032014D" w:rsidP="0032014D">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Ponude se dostavljaju na adresu:</w:t>
      </w:r>
    </w:p>
    <w:p w14:paraId="7ECAD4C2" w14:textId="77777777" w:rsidR="00D05983" w:rsidRDefault="00D05983" w:rsidP="00133704">
      <w:pPr>
        <w:shd w:val="clear" w:color="auto" w:fill="FFFFFF"/>
        <w:ind w:firstLine="708"/>
        <w:jc w:val="both"/>
        <w:textAlignment w:val="baseline"/>
        <w:rPr>
          <w:rFonts w:ascii="Times New Roman" w:hAnsi="Times New Roman" w:cs="Times New Roman"/>
          <w:sz w:val="24"/>
          <w:szCs w:val="24"/>
        </w:rPr>
      </w:pPr>
    </w:p>
    <w:p w14:paraId="70FCCDAD"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GRAD MAKARSKA</w:t>
      </w:r>
    </w:p>
    <w:p w14:paraId="2D6B5438"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u w:val="single"/>
        </w:rPr>
        <w:t>21 300  M a k a r s k a</w:t>
      </w:r>
    </w:p>
    <w:p w14:paraId="098AB141"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Obala kralja Tomislava 1</w:t>
      </w:r>
    </w:p>
    <w:p w14:paraId="28BEB3FA"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 </w:t>
      </w:r>
    </w:p>
    <w:p w14:paraId="370B3B7D" w14:textId="68ECA209" w:rsidR="00D05983" w:rsidRDefault="00D05983" w:rsidP="00D05983">
      <w:pPr>
        <w:shd w:val="clear" w:color="auto" w:fill="FFFFFF"/>
        <w:jc w:val="both"/>
        <w:textAlignment w:val="baseline"/>
        <w:rPr>
          <w:rFonts w:ascii="Source Sans Pro" w:hAnsi="Source Sans Pro" w:cs="Times New Roman"/>
          <w:sz w:val="23"/>
          <w:szCs w:val="23"/>
        </w:rPr>
      </w:pPr>
      <w:r>
        <w:rPr>
          <w:rFonts w:ascii="Times New Roman" w:hAnsi="Times New Roman" w:cs="Times New Roman"/>
          <w:sz w:val="24"/>
          <w:szCs w:val="24"/>
        </w:rPr>
        <w:t xml:space="preserve">u zatvorenoj omotnici, s naznakom: «Povjerenstvo za provođenje natječaja </w:t>
      </w:r>
      <w:r w:rsidR="0032014D">
        <w:rPr>
          <w:rFonts w:ascii="Times New Roman" w:hAnsi="Times New Roman" w:cs="Times New Roman"/>
          <w:sz w:val="24"/>
          <w:szCs w:val="24"/>
        </w:rPr>
        <w:t>za dodjelu dozvole na pomorskom dobru</w:t>
      </w:r>
      <w:r w:rsidR="006937CD">
        <w:rPr>
          <w:rFonts w:ascii="Times New Roman" w:hAnsi="Times New Roman" w:cs="Times New Roman"/>
          <w:sz w:val="24"/>
          <w:szCs w:val="24"/>
        </w:rPr>
        <w:t>“</w:t>
      </w:r>
      <w:r>
        <w:rPr>
          <w:rFonts w:ascii="Times New Roman" w:hAnsi="Times New Roman" w:cs="Times New Roman"/>
          <w:sz w:val="24"/>
          <w:szCs w:val="24"/>
        </w:rPr>
        <w:t xml:space="preserve"> - NE OTVARAJ », preporučeno poštom ili u pisarnicu Grada Makarske.</w:t>
      </w:r>
    </w:p>
    <w:p w14:paraId="44F5F0B1" w14:textId="77777777" w:rsidR="00D05983" w:rsidRDefault="00D05983" w:rsidP="00D05983">
      <w:pPr>
        <w:shd w:val="clear" w:color="auto" w:fill="FFFFFF"/>
        <w:ind w:firstLine="708"/>
        <w:jc w:val="both"/>
        <w:textAlignment w:val="baseline"/>
        <w:rPr>
          <w:rFonts w:ascii="Source Sans Pro" w:hAnsi="Source Sans Pro" w:cs="Times New Roman"/>
          <w:sz w:val="23"/>
          <w:szCs w:val="23"/>
        </w:rPr>
      </w:pPr>
    </w:p>
    <w:p w14:paraId="2A1F9EAD" w14:textId="77777777" w:rsidR="00D05983" w:rsidRPr="00032CE9" w:rsidRDefault="00D05983" w:rsidP="00D05983">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Na omotnici se mora naznačiti naziv i sjedište, odnosno ime i prezime te adresa ponuditelja.</w:t>
      </w:r>
    </w:p>
    <w:p w14:paraId="0BF0A01E" w14:textId="77777777" w:rsidR="0076675C" w:rsidRDefault="0076675C" w:rsidP="0076675C">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Nepravovremeno dostavljene i nepotpune ponude neće se uzeti u razmatranje.</w:t>
      </w:r>
    </w:p>
    <w:p w14:paraId="63CADB2F" w14:textId="77777777" w:rsidR="00D05983" w:rsidRPr="00133704" w:rsidRDefault="00D05983" w:rsidP="00133704">
      <w:pPr>
        <w:shd w:val="clear" w:color="auto" w:fill="FFFFFF"/>
        <w:ind w:firstLine="708"/>
        <w:jc w:val="both"/>
        <w:textAlignment w:val="baseline"/>
        <w:rPr>
          <w:rFonts w:ascii="Times New Roman" w:hAnsi="Times New Roman" w:cs="Times New Roman"/>
          <w:sz w:val="24"/>
          <w:szCs w:val="24"/>
        </w:rPr>
      </w:pPr>
    </w:p>
    <w:p w14:paraId="5C779768" w14:textId="77777777" w:rsidR="00497CA3" w:rsidRDefault="00497CA3" w:rsidP="00497CA3">
      <w:pPr>
        <w:spacing w:line="12" w:lineRule="exact"/>
        <w:rPr>
          <w:rFonts w:ascii="Times New Roman" w:eastAsia="Times New Roman" w:hAnsi="Times New Roman"/>
        </w:rPr>
      </w:pPr>
    </w:p>
    <w:p w14:paraId="3C5EAFE6" w14:textId="77777777" w:rsidR="00497CA3" w:rsidRDefault="00497CA3" w:rsidP="00497CA3">
      <w:pPr>
        <w:spacing w:line="14" w:lineRule="exact"/>
        <w:rPr>
          <w:rFonts w:ascii="Times New Roman" w:eastAsia="Times New Roman" w:hAnsi="Times New Roman"/>
        </w:rPr>
      </w:pPr>
    </w:p>
    <w:p w14:paraId="2FA0A390" w14:textId="77777777" w:rsidR="00451FC2" w:rsidRDefault="00451FC2" w:rsidP="00497CA3">
      <w:pPr>
        <w:spacing w:line="290" w:lineRule="exact"/>
        <w:rPr>
          <w:rFonts w:ascii="Times New Roman" w:eastAsia="Times New Roman" w:hAnsi="Times New Roman"/>
        </w:rPr>
      </w:pPr>
    </w:p>
    <w:p w14:paraId="09381A2C" w14:textId="77777777" w:rsidR="00497CA3" w:rsidRDefault="00497CA3" w:rsidP="00497CA3">
      <w:pPr>
        <w:spacing w:line="234" w:lineRule="auto"/>
        <w:ind w:right="20"/>
        <w:jc w:val="both"/>
        <w:rPr>
          <w:rFonts w:ascii="Times New Roman" w:eastAsia="Times New Roman" w:hAnsi="Times New Roman"/>
          <w:b/>
          <w:sz w:val="24"/>
        </w:rPr>
      </w:pPr>
      <w:r>
        <w:rPr>
          <w:rFonts w:ascii="Times New Roman" w:eastAsia="Times New Roman" w:hAnsi="Times New Roman"/>
          <w:b/>
          <w:sz w:val="24"/>
        </w:rPr>
        <w:t>VII. ROK U KOJEMU JE ODABRANI PONUDITELJ DUŽAN ZAPOČETI OBAVLJANJE DJELATNOSTI</w:t>
      </w:r>
    </w:p>
    <w:p w14:paraId="4850C913" w14:textId="77777777" w:rsidR="00497CA3" w:rsidRDefault="00497CA3" w:rsidP="00497CA3">
      <w:pPr>
        <w:spacing w:line="290" w:lineRule="exact"/>
        <w:rPr>
          <w:rFonts w:ascii="Times New Roman" w:eastAsia="Times New Roman" w:hAnsi="Times New Roman"/>
        </w:rPr>
      </w:pPr>
    </w:p>
    <w:p w14:paraId="5E3EB57E" w14:textId="7F0159F5" w:rsidR="00497CA3" w:rsidRDefault="00497CA3" w:rsidP="00497CA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Rok za početak obavljanja djelatnosti jest najkasnije 30 dana od dana izvršnosti rješenja</w:t>
      </w:r>
      <w:r w:rsidR="00014A87">
        <w:rPr>
          <w:rFonts w:ascii="Times New Roman" w:eastAsia="Times New Roman" w:hAnsi="Times New Roman"/>
          <w:sz w:val="24"/>
        </w:rPr>
        <w:t>.</w:t>
      </w:r>
    </w:p>
    <w:p w14:paraId="26C58994" w14:textId="77777777" w:rsidR="00497CA3" w:rsidRDefault="00497CA3" w:rsidP="00497CA3">
      <w:pPr>
        <w:spacing w:line="278" w:lineRule="exact"/>
        <w:rPr>
          <w:rFonts w:ascii="Times New Roman" w:eastAsia="Times New Roman" w:hAnsi="Times New Roman"/>
        </w:rPr>
      </w:pPr>
    </w:p>
    <w:p w14:paraId="033BAE56"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VIII. NAJPOVOLJNIJA PONUDA</w:t>
      </w:r>
    </w:p>
    <w:p w14:paraId="239BDC3B" w14:textId="77777777" w:rsidR="00497CA3" w:rsidRDefault="00497CA3" w:rsidP="00497CA3">
      <w:pPr>
        <w:spacing w:line="289" w:lineRule="exact"/>
        <w:rPr>
          <w:rFonts w:ascii="Times New Roman" w:eastAsia="Times New Roman" w:hAnsi="Times New Roman"/>
        </w:rPr>
      </w:pPr>
    </w:p>
    <w:p w14:paraId="6A00CEED" w14:textId="475D1A31" w:rsidR="00BC3C90" w:rsidRDefault="00BC3C90" w:rsidP="00BC3C90">
      <w:pPr>
        <w:pStyle w:val="Bezproreda"/>
        <w:ind w:firstLine="810"/>
        <w:jc w:val="both"/>
        <w:rPr>
          <w:b/>
          <w:bCs/>
          <w:sz w:val="24"/>
          <w:szCs w:val="24"/>
        </w:rPr>
      </w:pPr>
      <w:r>
        <w:rPr>
          <w:b/>
          <w:bCs/>
          <w:sz w:val="24"/>
          <w:szCs w:val="24"/>
        </w:rPr>
        <w:t>Najpovoljnijom ponudom smatra se ona ponuda koja uz ispunjavanje uvjeta iz natječaja ostvari najveći broj bodova prema kriterijima ocjenjivanja ponuda u natječaju</w:t>
      </w:r>
      <w:r w:rsidR="00B46638">
        <w:rPr>
          <w:b/>
          <w:bCs/>
          <w:sz w:val="24"/>
          <w:szCs w:val="24"/>
        </w:rPr>
        <w:t>.</w:t>
      </w:r>
    </w:p>
    <w:p w14:paraId="2D5C85C0" w14:textId="54ADF874" w:rsidR="00497CA3" w:rsidRDefault="00497CA3" w:rsidP="00497CA3">
      <w:pPr>
        <w:spacing w:line="234" w:lineRule="auto"/>
        <w:ind w:right="20" w:firstLine="720"/>
        <w:jc w:val="both"/>
        <w:rPr>
          <w:rFonts w:ascii="Times New Roman" w:eastAsia="Times New Roman" w:hAnsi="Times New Roman"/>
          <w:sz w:val="24"/>
        </w:rPr>
      </w:pPr>
    </w:p>
    <w:p w14:paraId="5183D7B6" w14:textId="77777777" w:rsidR="00497CA3" w:rsidRDefault="00497CA3" w:rsidP="00497CA3">
      <w:pPr>
        <w:spacing w:line="14" w:lineRule="exact"/>
        <w:rPr>
          <w:rFonts w:ascii="Times New Roman" w:eastAsia="Times New Roman" w:hAnsi="Times New Roman"/>
        </w:rPr>
      </w:pPr>
    </w:p>
    <w:p w14:paraId="1E5A9DFD" w14:textId="77777777" w:rsidR="00284731" w:rsidRDefault="00284731" w:rsidP="00284731">
      <w:pPr>
        <w:pStyle w:val="Bezproreda"/>
        <w:ind w:firstLine="810"/>
        <w:jc w:val="both"/>
        <w:rPr>
          <w:b/>
          <w:bCs/>
          <w:sz w:val="24"/>
          <w:szCs w:val="24"/>
        </w:rPr>
      </w:pPr>
      <w:bookmarkStart w:id="0" w:name="page11"/>
      <w:bookmarkEnd w:id="0"/>
      <w:r>
        <w:rPr>
          <w:b/>
          <w:bCs/>
          <w:sz w:val="24"/>
          <w:szCs w:val="24"/>
        </w:rPr>
        <w:t>U slučaju da dva ili više ponuditelja, koji ispunjavaju uvjete iz natječaja ostvare jednak broj bodova prema kriterijima ocjenjivanja, pravo prvenstva ima ponuditelj čija je ponuda ranije zaprimljena u pisarnici Grada.</w:t>
      </w:r>
    </w:p>
    <w:p w14:paraId="38017548" w14:textId="77777777" w:rsidR="008D1782" w:rsidRDefault="008D1782" w:rsidP="00A95C0B">
      <w:pPr>
        <w:spacing w:line="234" w:lineRule="auto"/>
        <w:ind w:right="20"/>
        <w:jc w:val="both"/>
        <w:rPr>
          <w:rFonts w:ascii="Times New Roman" w:eastAsia="Times New Roman" w:hAnsi="Times New Roman"/>
          <w:sz w:val="24"/>
        </w:rPr>
      </w:pPr>
    </w:p>
    <w:p w14:paraId="48E385F4" w14:textId="77777777" w:rsidR="008D1782" w:rsidRDefault="008D1782" w:rsidP="00A95C0B">
      <w:pPr>
        <w:spacing w:line="234" w:lineRule="auto"/>
        <w:ind w:right="20"/>
        <w:jc w:val="both"/>
        <w:rPr>
          <w:rFonts w:ascii="Times New Roman" w:eastAsia="Times New Roman" w:hAnsi="Times New Roman"/>
          <w:sz w:val="24"/>
        </w:rPr>
      </w:pPr>
    </w:p>
    <w:p w14:paraId="5B96AB4B" w14:textId="77777777" w:rsidR="008D1782" w:rsidRDefault="008D1782" w:rsidP="008D1782">
      <w:pPr>
        <w:spacing w:line="0" w:lineRule="atLeast"/>
        <w:rPr>
          <w:rFonts w:ascii="Times New Roman" w:eastAsia="Times New Roman" w:hAnsi="Times New Roman"/>
          <w:b/>
          <w:sz w:val="24"/>
        </w:rPr>
      </w:pPr>
      <w:r>
        <w:rPr>
          <w:rFonts w:ascii="Times New Roman" w:eastAsia="Times New Roman" w:hAnsi="Times New Roman"/>
          <w:b/>
          <w:sz w:val="24"/>
        </w:rPr>
        <w:t>IX. OBVEZA DOSTAVE INSTRUMENATA OSIGURANJA</w:t>
      </w:r>
    </w:p>
    <w:p w14:paraId="3E364B4A" w14:textId="77777777" w:rsidR="008D1782" w:rsidRDefault="008D1782" w:rsidP="008D1782">
      <w:pPr>
        <w:spacing w:line="276" w:lineRule="exact"/>
        <w:rPr>
          <w:rFonts w:ascii="Times New Roman" w:eastAsia="Times New Roman" w:hAnsi="Times New Roman"/>
        </w:rPr>
      </w:pPr>
    </w:p>
    <w:p w14:paraId="43F33711" w14:textId="77777777" w:rsidR="008D1782" w:rsidRDefault="008D1782" w:rsidP="008D1782">
      <w:pPr>
        <w:spacing w:line="0" w:lineRule="atLeast"/>
        <w:ind w:left="720"/>
        <w:rPr>
          <w:rFonts w:ascii="Times New Roman" w:eastAsia="Times New Roman" w:hAnsi="Times New Roman"/>
          <w:sz w:val="24"/>
        </w:rPr>
      </w:pPr>
      <w:r>
        <w:rPr>
          <w:rFonts w:ascii="Times New Roman" w:eastAsia="Times New Roman" w:hAnsi="Times New Roman"/>
          <w:sz w:val="24"/>
        </w:rPr>
        <w:t>Ponuđač je uz ponudu dužan dostaviti instrumente osiguranja opisane u točki V. ovog natječaja.</w:t>
      </w:r>
    </w:p>
    <w:p w14:paraId="64945134" w14:textId="77777777" w:rsidR="008D1782" w:rsidRDefault="008D1782" w:rsidP="008D1782">
      <w:pPr>
        <w:spacing w:line="276" w:lineRule="exact"/>
        <w:rPr>
          <w:rFonts w:ascii="Times New Roman" w:eastAsia="Times New Roman" w:hAnsi="Times New Roman"/>
        </w:rPr>
      </w:pPr>
    </w:p>
    <w:p w14:paraId="28FC236A" w14:textId="77777777" w:rsidR="008D1782" w:rsidRDefault="008D1782" w:rsidP="008D1782">
      <w:pPr>
        <w:spacing w:line="0" w:lineRule="atLeast"/>
        <w:rPr>
          <w:rFonts w:ascii="Times New Roman" w:eastAsia="Times New Roman" w:hAnsi="Times New Roman"/>
          <w:b/>
          <w:sz w:val="24"/>
        </w:rPr>
      </w:pPr>
      <w:r>
        <w:rPr>
          <w:rFonts w:ascii="Times New Roman" w:eastAsia="Times New Roman" w:hAnsi="Times New Roman"/>
          <w:b/>
          <w:sz w:val="24"/>
        </w:rPr>
        <w:t>X. ODLUKA O DAVANJU DOZVOLE:</w:t>
      </w:r>
    </w:p>
    <w:p w14:paraId="6BE76615" w14:textId="77777777" w:rsidR="008D1782" w:rsidRDefault="008D1782" w:rsidP="008D1782">
      <w:pPr>
        <w:spacing w:line="288" w:lineRule="exact"/>
        <w:rPr>
          <w:rFonts w:ascii="Times New Roman" w:eastAsia="Times New Roman" w:hAnsi="Times New Roman"/>
        </w:rPr>
      </w:pPr>
    </w:p>
    <w:p w14:paraId="274425E5" w14:textId="77777777" w:rsidR="008D1782" w:rsidRDefault="008D1782" w:rsidP="008D1782">
      <w:pPr>
        <w:spacing w:line="234" w:lineRule="auto"/>
        <w:ind w:right="20" w:firstLine="720"/>
        <w:jc w:val="both"/>
        <w:rPr>
          <w:rFonts w:ascii="Times New Roman" w:eastAsia="Times New Roman" w:hAnsi="Times New Roman"/>
          <w:sz w:val="24"/>
        </w:rPr>
      </w:pPr>
      <w:r>
        <w:rPr>
          <w:rFonts w:ascii="Times New Roman" w:eastAsia="Times New Roman" w:hAnsi="Times New Roman"/>
          <w:sz w:val="24"/>
        </w:rPr>
        <w:t>Na temelju zaprimljenih ponuda na javnom natječaju Gradonačelnik predlaže Gradskom vijeću Grada donošenje odluke o davanju dozvole na pomorskom dobru.</w:t>
      </w:r>
    </w:p>
    <w:p w14:paraId="7C6E9C2D" w14:textId="77777777" w:rsidR="008D1782" w:rsidRDefault="008D1782" w:rsidP="008D1782">
      <w:pPr>
        <w:spacing w:line="2" w:lineRule="exact"/>
        <w:rPr>
          <w:rFonts w:ascii="Times New Roman" w:eastAsia="Times New Roman" w:hAnsi="Times New Roman"/>
        </w:rPr>
      </w:pPr>
    </w:p>
    <w:p w14:paraId="3A6A7052" w14:textId="77777777" w:rsidR="008D1782" w:rsidRDefault="008D1782" w:rsidP="008D1782">
      <w:pPr>
        <w:spacing w:line="0" w:lineRule="atLeast"/>
        <w:ind w:left="720"/>
        <w:rPr>
          <w:rFonts w:ascii="Times New Roman" w:eastAsia="Times New Roman" w:hAnsi="Times New Roman"/>
          <w:sz w:val="24"/>
        </w:rPr>
      </w:pPr>
      <w:r>
        <w:rPr>
          <w:rFonts w:ascii="Times New Roman" w:eastAsia="Times New Roman" w:hAnsi="Times New Roman"/>
          <w:sz w:val="24"/>
        </w:rPr>
        <w:t>Na temelju odluke Gradskog vijeća rješenje o dozvoli na pomorskom dobru donosi Gradonačelnik.</w:t>
      </w:r>
    </w:p>
    <w:p w14:paraId="30A12C78" w14:textId="43098C5F" w:rsidR="008D1782" w:rsidRPr="00284731" w:rsidRDefault="008D1782" w:rsidP="00A95C0B">
      <w:pPr>
        <w:spacing w:line="234" w:lineRule="auto"/>
        <w:ind w:right="20"/>
        <w:jc w:val="both"/>
        <w:rPr>
          <w:rFonts w:ascii="Times New Roman" w:eastAsia="Times New Roman" w:hAnsi="Times New Roman"/>
          <w:sz w:val="24"/>
        </w:rPr>
        <w:sectPr w:rsidR="008D1782" w:rsidRPr="00284731" w:rsidSect="00895539">
          <w:pgSz w:w="11900" w:h="16838"/>
          <w:pgMar w:top="1005" w:right="706" w:bottom="409" w:left="720" w:header="0" w:footer="0" w:gutter="0"/>
          <w:cols w:space="0" w:equalWidth="0">
            <w:col w:w="10480"/>
          </w:cols>
          <w:docGrid w:linePitch="360"/>
        </w:sectPr>
      </w:pPr>
    </w:p>
    <w:p w14:paraId="5A097682" w14:textId="77777777" w:rsidR="00497CA3" w:rsidRDefault="00497CA3" w:rsidP="00497CA3">
      <w:pPr>
        <w:spacing w:line="278" w:lineRule="exact"/>
        <w:rPr>
          <w:rFonts w:ascii="Times New Roman" w:eastAsia="Times New Roman" w:hAnsi="Times New Roman"/>
        </w:rPr>
      </w:pPr>
    </w:p>
    <w:p w14:paraId="0C7EE8A0" w14:textId="77777777" w:rsidR="00497CA3" w:rsidRDefault="00497CA3" w:rsidP="00497CA3">
      <w:pPr>
        <w:spacing w:line="276" w:lineRule="exact"/>
        <w:rPr>
          <w:rFonts w:ascii="Times New Roman" w:eastAsia="Times New Roman" w:hAnsi="Times New Roman"/>
        </w:rPr>
      </w:pPr>
    </w:p>
    <w:p w14:paraId="7BAEFFF0"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XI. DRUGI UVJETI:</w:t>
      </w:r>
    </w:p>
    <w:p w14:paraId="039D94C6" w14:textId="77777777" w:rsidR="00497CA3" w:rsidRDefault="00497CA3" w:rsidP="00497CA3">
      <w:pPr>
        <w:spacing w:line="276" w:lineRule="exact"/>
        <w:rPr>
          <w:rFonts w:ascii="Times New Roman" w:eastAsia="Times New Roman" w:hAnsi="Times New Roman"/>
        </w:rPr>
      </w:pPr>
    </w:p>
    <w:p w14:paraId="4F6129B3" w14:textId="77777777" w:rsidR="00497CA3" w:rsidRDefault="00497CA3" w:rsidP="006D3B04">
      <w:pPr>
        <w:spacing w:line="0" w:lineRule="atLeast"/>
        <w:rPr>
          <w:rFonts w:ascii="Times New Roman" w:eastAsia="Times New Roman" w:hAnsi="Times New Roman"/>
          <w:sz w:val="24"/>
        </w:rPr>
      </w:pPr>
      <w:r>
        <w:rPr>
          <w:rFonts w:ascii="Times New Roman" w:eastAsia="Times New Roman" w:hAnsi="Times New Roman"/>
          <w:sz w:val="24"/>
        </w:rPr>
        <w:t>Na natječaju ne mogu sudjelovati sljedeći ponuditelji:</w:t>
      </w:r>
    </w:p>
    <w:p w14:paraId="5D899397" w14:textId="324AC6FB" w:rsidR="00497CA3" w:rsidRDefault="006D3B04" w:rsidP="006D3B04">
      <w:pPr>
        <w:tabs>
          <w:tab w:val="left" w:pos="140"/>
        </w:tabs>
        <w:spacing w:line="0" w:lineRule="atLeast"/>
        <w:rPr>
          <w:rFonts w:ascii="Times New Roman" w:eastAsia="Times New Roman" w:hAnsi="Times New Roman"/>
          <w:sz w:val="24"/>
        </w:rPr>
      </w:pPr>
      <w:r>
        <w:rPr>
          <w:rFonts w:ascii="Times New Roman" w:eastAsia="Times New Roman" w:hAnsi="Times New Roman"/>
          <w:sz w:val="24"/>
        </w:rPr>
        <w:t>-</w:t>
      </w:r>
      <w:r w:rsidR="00497CA3">
        <w:rPr>
          <w:rFonts w:ascii="Times New Roman" w:eastAsia="Times New Roman" w:hAnsi="Times New Roman"/>
          <w:sz w:val="24"/>
        </w:rPr>
        <w:t>koji je koristio pomorsko dobro bez valjane pravne osnove i/ili uzrokovao štetu na pomorskom dobru,</w:t>
      </w:r>
    </w:p>
    <w:p w14:paraId="01EFE05A" w14:textId="522360F0" w:rsidR="00497CA3" w:rsidRPr="005C7EA9" w:rsidRDefault="006D3B04" w:rsidP="005C7EA9">
      <w:pPr>
        <w:tabs>
          <w:tab w:val="left" w:pos="140"/>
        </w:tabs>
        <w:spacing w:line="0" w:lineRule="atLeast"/>
        <w:rPr>
          <w:rFonts w:ascii="Times New Roman" w:eastAsia="Times New Roman" w:hAnsi="Times New Roman"/>
          <w:sz w:val="24"/>
        </w:rPr>
      </w:pPr>
      <w:r>
        <w:rPr>
          <w:rFonts w:ascii="Times New Roman" w:eastAsia="Times New Roman" w:hAnsi="Times New Roman"/>
          <w:sz w:val="24"/>
        </w:rPr>
        <w:t>-</w:t>
      </w:r>
      <w:r w:rsidR="00497CA3" w:rsidRPr="005C7EA9">
        <w:rPr>
          <w:rFonts w:ascii="Times New Roman" w:eastAsia="Times New Roman" w:hAnsi="Times New Roman"/>
          <w:sz w:val="24"/>
        </w:rPr>
        <w:t>koji ima dospjelih obveza temeljem javnih davanja,</w:t>
      </w:r>
    </w:p>
    <w:p w14:paraId="6A7E7DA9" w14:textId="77777777" w:rsidR="00497CA3" w:rsidRDefault="00497CA3" w:rsidP="00497CA3">
      <w:pPr>
        <w:spacing w:line="12" w:lineRule="exact"/>
        <w:rPr>
          <w:rFonts w:ascii="Times New Roman" w:eastAsia="Times New Roman" w:hAnsi="Times New Roman"/>
          <w:sz w:val="24"/>
        </w:rPr>
      </w:pPr>
    </w:p>
    <w:p w14:paraId="1882AEC0" w14:textId="6538A75D" w:rsidR="00442056" w:rsidRPr="00C603CB" w:rsidRDefault="00497CA3" w:rsidP="00C603CB">
      <w:pPr>
        <w:numPr>
          <w:ilvl w:val="0"/>
          <w:numId w:val="7"/>
        </w:numPr>
        <w:tabs>
          <w:tab w:val="left" w:pos="158"/>
        </w:tabs>
        <w:spacing w:line="236" w:lineRule="auto"/>
        <w:ind w:right="20"/>
        <w:jc w:val="both"/>
        <w:rPr>
          <w:rFonts w:ascii="Times New Roman" w:eastAsia="Times New Roman" w:hAnsi="Times New Roman"/>
          <w:sz w:val="24"/>
        </w:rPr>
      </w:pPr>
      <w:r>
        <w:rPr>
          <w:rFonts w:ascii="Times New Roman" w:eastAsia="Times New Roman" w:hAnsi="Times New Roman"/>
          <w:sz w:val="24"/>
        </w:rPr>
        <w:t>koji ima nepodmiren dug prema Gradu po bilo kojem osnovu, osim ako je sa Gradom regulirao plaćanje duga ili kada ponuditelj istodobno prema Gradu ima dospjelo nepodmireno potraživanje u iznosu koji je jednak ili veći od duga ponuditelja</w:t>
      </w:r>
      <w:r w:rsidR="00442056">
        <w:rPr>
          <w:rFonts w:ascii="Times New Roman" w:eastAsia="Times New Roman" w:hAnsi="Times New Roman"/>
          <w:sz w:val="24"/>
        </w:rPr>
        <w:t>,</w:t>
      </w:r>
    </w:p>
    <w:p w14:paraId="4260D971" w14:textId="79C06552" w:rsidR="00442056" w:rsidRDefault="006D3B04" w:rsidP="006D3B04">
      <w:pPr>
        <w:tabs>
          <w:tab w:val="left" w:pos="158"/>
        </w:tabs>
        <w:spacing w:line="236" w:lineRule="auto"/>
        <w:ind w:right="20"/>
        <w:jc w:val="both"/>
        <w:rPr>
          <w:rFonts w:ascii="Times New Roman" w:eastAsia="Times New Roman" w:hAnsi="Times New Roman"/>
          <w:sz w:val="24"/>
        </w:rPr>
      </w:pPr>
      <w:r>
        <w:rPr>
          <w:rFonts w:ascii="Times New Roman" w:eastAsia="Times New Roman" w:hAnsi="Times New Roman"/>
          <w:sz w:val="24"/>
        </w:rPr>
        <w:t>-</w:t>
      </w:r>
      <w:r w:rsidR="00F8459B">
        <w:rPr>
          <w:rFonts w:ascii="Times New Roman" w:eastAsia="Times New Roman" w:hAnsi="Times New Roman"/>
          <w:sz w:val="24"/>
        </w:rPr>
        <w:t>koji ima nepodmireni dug prema Makarskom komunalcu d.o.o.</w:t>
      </w:r>
    </w:p>
    <w:p w14:paraId="279EC693" w14:textId="77777777" w:rsidR="005E7638" w:rsidRDefault="005E7638" w:rsidP="005E7638">
      <w:pPr>
        <w:tabs>
          <w:tab w:val="left" w:pos="158"/>
        </w:tabs>
        <w:spacing w:line="236" w:lineRule="auto"/>
        <w:ind w:right="20"/>
        <w:jc w:val="both"/>
        <w:rPr>
          <w:rFonts w:ascii="Times New Roman" w:eastAsia="Times New Roman" w:hAnsi="Times New Roman"/>
          <w:sz w:val="24"/>
        </w:rPr>
      </w:pPr>
    </w:p>
    <w:p w14:paraId="2C734F15" w14:textId="77777777" w:rsidR="005E7638" w:rsidRPr="00E05222" w:rsidRDefault="005E7638" w:rsidP="005E7638">
      <w:pPr>
        <w:tabs>
          <w:tab w:val="left" w:pos="158"/>
        </w:tabs>
        <w:spacing w:line="236" w:lineRule="auto"/>
        <w:ind w:right="20"/>
        <w:jc w:val="both"/>
        <w:rPr>
          <w:rFonts w:ascii="Times New Roman" w:eastAsia="Times New Roman" w:hAnsi="Times New Roman" w:cs="Times New Roman"/>
          <w:sz w:val="24"/>
          <w:szCs w:val="24"/>
        </w:rPr>
      </w:pPr>
    </w:p>
    <w:p w14:paraId="06E73EDB" w14:textId="13067A67" w:rsidR="008778AB" w:rsidRPr="00656A64" w:rsidRDefault="008778AB" w:rsidP="00656A64">
      <w:pPr>
        <w:jc w:val="both"/>
        <w:rPr>
          <w:rFonts w:ascii="Times New Roman" w:hAnsi="Times New Roman" w:cs="Times New Roman"/>
          <w:sz w:val="24"/>
          <w:szCs w:val="24"/>
        </w:rPr>
      </w:pPr>
      <w:r w:rsidRPr="00656A64">
        <w:rPr>
          <w:rFonts w:ascii="Times New Roman" w:hAnsi="Times New Roman" w:cs="Times New Roman"/>
          <w:sz w:val="24"/>
          <w:szCs w:val="24"/>
        </w:rPr>
        <w:t xml:space="preserve">Za obavljanje djelatnosti ugostiteljstva ovlaštenik dozvole na pomorskom dobru za plažni objekt mora ishoditi rješenje o minimalnim uvjetima pružanja usluga, sukladno posebnim propisima, i prema njima raditi te snositi troškove čišćenja. </w:t>
      </w:r>
    </w:p>
    <w:p w14:paraId="70630124" w14:textId="56116711" w:rsidR="008778AB" w:rsidRPr="00656A64" w:rsidRDefault="008778AB" w:rsidP="00656A64">
      <w:pPr>
        <w:jc w:val="both"/>
        <w:rPr>
          <w:rFonts w:ascii="Times New Roman" w:hAnsi="Times New Roman" w:cs="Times New Roman"/>
          <w:sz w:val="24"/>
          <w:szCs w:val="24"/>
        </w:rPr>
      </w:pPr>
      <w:r w:rsidRPr="00656A64">
        <w:rPr>
          <w:rFonts w:ascii="Times New Roman" w:hAnsi="Times New Roman" w:cs="Times New Roman"/>
          <w:sz w:val="24"/>
          <w:szCs w:val="24"/>
        </w:rPr>
        <w:t xml:space="preserve">Ugostiteljske štekate nije dozvoljeno izgraditi zidanjem ili nasipavanjem podloge kao što nije dozvoljeno ni ukopavanjem mijenjati zatečenu podlogu. Ugostiteljski štekat može biti izrađen samo na montažno-demontažni način od drvene konstrukcije. </w:t>
      </w:r>
    </w:p>
    <w:p w14:paraId="695C7409" w14:textId="77777777" w:rsidR="00D75877" w:rsidRPr="00D81E4D" w:rsidRDefault="00D75877" w:rsidP="00656A64">
      <w:pPr>
        <w:pStyle w:val="BEZINDENTACIJE"/>
        <w:spacing w:line="240" w:lineRule="auto"/>
        <w:rPr>
          <w:color w:val="auto"/>
        </w:rPr>
      </w:pPr>
      <w:r w:rsidRPr="00D81E4D">
        <w:rPr>
          <w:color w:val="auto"/>
        </w:rPr>
        <w:t>Kod obavljanja djelatnosti komercijalno-rekreacijskog sadržaja ovlaštenik dozvole mora koristiti plažne rekvizite (suncobrani, ležaljke i sl.) koji su unificirani, bez reklamnog sadržaja, kvalitetni, u ispravnom stanju, primjerenog izgleda te ne smiju ugrožavati njihove korisnike, kao ni ostale korisnike plaže. Suncobrani moraju biti jednobojni, bez isticanja natpisa sponzora i reklama.</w:t>
      </w:r>
    </w:p>
    <w:p w14:paraId="1ADC7D06" w14:textId="77777777" w:rsidR="00D75877" w:rsidRPr="00D81E4D" w:rsidRDefault="00D75877" w:rsidP="00656A64">
      <w:pPr>
        <w:pStyle w:val="BEZINDENTACIJE"/>
        <w:spacing w:line="240" w:lineRule="auto"/>
        <w:rPr>
          <w:color w:val="auto"/>
        </w:rPr>
      </w:pPr>
      <w:r w:rsidRPr="00D81E4D">
        <w:rPr>
          <w:color w:val="auto"/>
        </w:rPr>
        <w:t>Postavljeni rekviziti (ležaljke, suncobrani i sl.) ne smiju ometati korištenje plaže kao općeg dobra te se raspoređuju po plaži na način da se rekviziti jednog ovlaštenika dozvole na pomo</w:t>
      </w:r>
      <w:r>
        <w:rPr>
          <w:color w:val="auto"/>
        </w:rPr>
        <w:t>r</w:t>
      </w:r>
      <w:r w:rsidRPr="00D81E4D">
        <w:rPr>
          <w:color w:val="auto"/>
        </w:rPr>
        <w:t>skom dobru podjele na dvije grupe rekvizita, između kojih mora ostati koridor za nesmetani pristup svim korisnicima plaže u duljini ležaljke, a svaka grupa rekvizita može sadržavati po dva reda ležaljki s ostavljenim koridorom za nesmetani pristup i boravak uz more svim korisnicima plaže između samih redova u duljini ležaljke te za prolaz između svake ležaljke u širini ležaljke.</w:t>
      </w:r>
    </w:p>
    <w:p w14:paraId="17B51D68" w14:textId="5733D575" w:rsidR="00D75877" w:rsidRPr="00D81E4D" w:rsidRDefault="00D75877" w:rsidP="00656A64">
      <w:pPr>
        <w:pStyle w:val="BEZINDENTACIJE"/>
        <w:spacing w:line="240" w:lineRule="auto"/>
        <w:rPr>
          <w:color w:val="auto"/>
        </w:rPr>
      </w:pPr>
      <w:r w:rsidRPr="00D81E4D">
        <w:rPr>
          <w:color w:val="auto"/>
        </w:rPr>
        <w:t>Ležaljke moraju biti udaljene od 2 do 4 metra od mora, dok ležaljke jednog ovlaštenika dozvole moraju biti udaljene najmanje 10 metara od ležaljki drugog ovlaštenika dozvole.</w:t>
      </w:r>
    </w:p>
    <w:p w14:paraId="217355C0" w14:textId="651CDAC9" w:rsidR="00D75877" w:rsidRPr="004D74FC" w:rsidRDefault="00D75877" w:rsidP="004D74FC">
      <w:pPr>
        <w:pStyle w:val="BEZINDENTACIJE"/>
        <w:spacing w:line="240" w:lineRule="auto"/>
        <w:rPr>
          <w:rFonts w:eastAsia="Calibri"/>
          <w:color w:val="auto"/>
        </w:rPr>
      </w:pPr>
      <w:r w:rsidRPr="00D81E4D">
        <w:rPr>
          <w:rFonts w:eastAsia="Calibri"/>
          <w:color w:val="auto"/>
        </w:rPr>
        <w:t>Ležaljke i ostala oprema moraju biti složeni na jednom mjestu te se tek na zahtjev korisnika mogu postaviti na za to predviđeno mjesto na plaži.</w:t>
      </w:r>
    </w:p>
    <w:p w14:paraId="6394DCF3" w14:textId="77777777" w:rsidR="00D458D0" w:rsidRPr="005911B6" w:rsidRDefault="00D458D0" w:rsidP="005911B6">
      <w:pPr>
        <w:jc w:val="both"/>
        <w:rPr>
          <w:rFonts w:ascii="Times New Roman" w:hAnsi="Times New Roman" w:cs="Times New Roman"/>
          <w:sz w:val="24"/>
          <w:szCs w:val="24"/>
        </w:rPr>
      </w:pPr>
      <w:r w:rsidRPr="005911B6">
        <w:rPr>
          <w:rFonts w:ascii="Times New Roman" w:hAnsi="Times New Roman" w:cs="Times New Roman"/>
          <w:sz w:val="24"/>
          <w:szCs w:val="24"/>
        </w:rPr>
        <w:t>Ovlaštenik dozvole na pomorskom dobru može obavljati djelatnost na pomorskom dobru samo u opsegu i pod uvjetima utvrđenim u dozvoli na pomorskom dobru.</w:t>
      </w:r>
    </w:p>
    <w:p w14:paraId="60ED48C4"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Ovlaštenik dozvole na pomorskom dobru nema pravo sklapati ugovore s trećim osobama na temelju kojih bi treće osobe obavljale djelatnost ili dio djelatnosti iz dozvole, niti ga davatelj dozvole može na to ovlastiti.</w:t>
      </w:r>
    </w:p>
    <w:p w14:paraId="0A0D7607"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Zabrana iz stavka 2. ovoga članka ne odnosi se na najam, posudbu i sl. samih sredstava kojima se obavlja djelatnost iz dozvole na pomorskom dobru.</w:t>
      </w:r>
    </w:p>
    <w:p w14:paraId="41759075"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Grad kao davatelj dozvole na pomorskom dobru dužan je brinuti se o tome da se pomorsko dobro koristi u opsegu i granicama utvrđenim u dozvoli na pomorskom dobru.</w:t>
      </w:r>
    </w:p>
    <w:p w14:paraId="5633AEE5"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Grad kao davatelj dozvole na pomorskom dobru dužan je osigurati da ovlaštenik dozvole na pomorskom dobru ne ograničava opću upotrebu pomorskog dobra.</w:t>
      </w:r>
    </w:p>
    <w:p w14:paraId="17C97198"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 xml:space="preserve">Ako utvrdi da se pomorsko dobro koristi izvan opsega i uvjeta utvrđenih u dozvoli na pomorskom dobru i/ili da ovlaštenik dozvole na pomorskom dobru ograničava opću </w:t>
      </w:r>
      <w:r w:rsidRPr="004C31C1">
        <w:rPr>
          <w:rFonts w:ascii="Times New Roman" w:hAnsi="Times New Roman" w:cs="Times New Roman"/>
          <w:sz w:val="24"/>
          <w:szCs w:val="24"/>
        </w:rPr>
        <w:lastRenderedPageBreak/>
        <w:t>upotrebu, Gradonačelnik je dužan donijeti rješenje o ukidanju dozvole na pomorskom dobru.</w:t>
      </w:r>
    </w:p>
    <w:p w14:paraId="66D2BD97" w14:textId="6EA893B0" w:rsidR="00E05222" w:rsidRPr="004C31C1" w:rsidRDefault="00E05222" w:rsidP="007C6141">
      <w:pPr>
        <w:ind w:left="708"/>
        <w:jc w:val="both"/>
        <w:rPr>
          <w:rFonts w:ascii="Times New Roman" w:hAnsi="Times New Roman" w:cs="Times New Roman"/>
          <w:sz w:val="24"/>
          <w:szCs w:val="24"/>
        </w:rPr>
      </w:pPr>
      <w:r w:rsidRPr="004C31C1">
        <w:rPr>
          <w:rFonts w:ascii="Times New Roman" w:hAnsi="Times New Roman" w:cs="Times New Roman"/>
          <w:sz w:val="24"/>
          <w:szCs w:val="24"/>
        </w:rPr>
        <w:t>Kod obavljanja djelatnosti iznajmljivanja plovila na vodomlazni pogon i vuče plovilom u svrhu zabave, ovlaštenik dozvole na pomorskom dobru dužan je:</w:t>
      </w:r>
    </w:p>
    <w:p w14:paraId="3DC04783"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 xml:space="preserve">pridržavati se uvjeta sigurnosti plovidbe koje utvrđuje nadležna lučka kapetanija, </w:t>
      </w:r>
    </w:p>
    <w:p w14:paraId="14843785"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ne približavati se na udaljenost od 50 metara od zaštitne plutajuće brane uređene plaže, odnosno 150 metara od obale neuređene plaže te</w:t>
      </w:r>
    </w:p>
    <w:p w14:paraId="2F52B55F"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postaviti i održavati sigurnosni koridor označen plutajućim branama.</w:t>
      </w:r>
    </w:p>
    <w:p w14:paraId="1304BF01" w14:textId="625D7821" w:rsidR="00E05222" w:rsidRPr="004C31C1" w:rsidRDefault="00E05222" w:rsidP="007C6141">
      <w:pPr>
        <w:ind w:left="705"/>
        <w:jc w:val="both"/>
        <w:rPr>
          <w:rFonts w:ascii="Times New Roman" w:hAnsi="Times New Roman" w:cs="Times New Roman"/>
          <w:sz w:val="24"/>
          <w:szCs w:val="24"/>
        </w:rPr>
      </w:pPr>
      <w:r w:rsidRPr="004C31C1">
        <w:rPr>
          <w:rFonts w:ascii="Times New Roman" w:hAnsi="Times New Roman" w:cs="Times New Roman"/>
          <w:sz w:val="24"/>
          <w:szCs w:val="24"/>
        </w:rPr>
        <w:t>Kod obavljanja djelatnosti iznajmljivanja plažne opreme,</w:t>
      </w:r>
      <w:r w:rsidRPr="004C31C1">
        <w:rPr>
          <w:rFonts w:ascii="Times New Roman" w:hAnsi="Times New Roman" w:cs="Times New Roman"/>
          <w:bCs/>
          <w:sz w:val="24"/>
          <w:szCs w:val="24"/>
        </w:rPr>
        <w:t xml:space="preserve"> </w:t>
      </w:r>
      <w:r w:rsidRPr="004C31C1">
        <w:rPr>
          <w:rFonts w:ascii="Times New Roman" w:hAnsi="Times New Roman" w:cs="Times New Roman"/>
          <w:sz w:val="24"/>
          <w:szCs w:val="24"/>
        </w:rPr>
        <w:t>ovlaštenik dozvole na pomorskom dobru dužan je:</w:t>
      </w:r>
    </w:p>
    <w:p w14:paraId="38203366"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 xml:space="preserve">držati plažnu opremu (suncobrani, ležaljke i sl.) uredno složene  i smještene na dijelu pomorskog dobra koje je dozvolom na pomorskom dobru određeno za njihov smještaj i izdavanje kada nisu iznajmljene korisniku, </w:t>
      </w:r>
    </w:p>
    <w:p w14:paraId="4660A613"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 xml:space="preserve">spremati plažnu opremu na dio pomorskog dobra koje je dozvolom na pomorskom dobru određen za njihov smještaj i izdavanje kada korisnik prestane koristiti plažnu opremu, </w:t>
      </w:r>
    </w:p>
    <w:p w14:paraId="04CFEE76"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redovito održavati i čistiti pomorsko dobro na kojem se izdaje dozvola,</w:t>
      </w:r>
    </w:p>
    <w:p w14:paraId="37FBEA40" w14:textId="77777777" w:rsidR="00E05222" w:rsidRPr="004C31C1" w:rsidRDefault="00E05222" w:rsidP="00E05222">
      <w:pPr>
        <w:pStyle w:val="Bezproreda"/>
        <w:numPr>
          <w:ilvl w:val="0"/>
          <w:numId w:val="11"/>
        </w:numPr>
        <w:suppressAutoHyphens/>
        <w:ind w:left="1276"/>
        <w:jc w:val="both"/>
        <w:rPr>
          <w:sz w:val="24"/>
          <w:szCs w:val="24"/>
        </w:rPr>
      </w:pPr>
      <w:r w:rsidRPr="004C31C1">
        <w:rPr>
          <w:rFonts w:eastAsiaTheme="minorEastAsia"/>
          <w:sz w:val="24"/>
          <w:szCs w:val="24"/>
          <w14:ligatures w14:val="standardContextual"/>
        </w:rPr>
        <w:t>ostaviti slobodan pojasa od minimalno 2 metara od  crte srednjih viših visokih voda mjereno vodoravno.</w:t>
      </w:r>
    </w:p>
    <w:p w14:paraId="56567ABB" w14:textId="77777777" w:rsidR="00E05222" w:rsidRPr="004C31C1" w:rsidRDefault="00E05222" w:rsidP="00E05222">
      <w:pPr>
        <w:ind w:firstLine="708"/>
        <w:jc w:val="both"/>
        <w:rPr>
          <w:rFonts w:ascii="Times New Roman" w:hAnsi="Times New Roman" w:cs="Times New Roman"/>
          <w:sz w:val="24"/>
          <w:szCs w:val="24"/>
        </w:rPr>
      </w:pPr>
      <w:r w:rsidRPr="004C31C1">
        <w:rPr>
          <w:rFonts w:ascii="Times New Roman" w:hAnsi="Times New Roman" w:cs="Times New Roman"/>
          <w:sz w:val="24"/>
          <w:szCs w:val="24"/>
        </w:rPr>
        <w:t xml:space="preserve">Kod obavljanja ugostiteljske djelatnosti ovlaštenik dozvole na pomorskom dobru dužan je priključiti se na vodovod i odvodnju, a ako te mogućnosti nema, dužan je postaviti spremnik za vodu i odvodnju. </w:t>
      </w:r>
    </w:p>
    <w:p w14:paraId="78403D9E" w14:textId="76DF5708" w:rsidR="005E7638" w:rsidRPr="007C6141" w:rsidRDefault="00E05222" w:rsidP="007C6141">
      <w:pPr>
        <w:jc w:val="both"/>
        <w:rPr>
          <w:rFonts w:ascii="Times New Roman" w:eastAsiaTheme="minorEastAsia" w:hAnsi="Times New Roman" w:cs="Times New Roman"/>
          <w:sz w:val="24"/>
          <w:szCs w:val="24"/>
          <w14:ligatures w14:val="standardContextual"/>
        </w:rPr>
      </w:pPr>
      <w:r w:rsidRPr="004C31C1">
        <w:rPr>
          <w:rFonts w:ascii="Times New Roman" w:eastAsiaTheme="minorEastAsia" w:hAnsi="Times New Roman" w:cs="Times New Roman"/>
          <w:sz w:val="24"/>
          <w:szCs w:val="24"/>
          <w14:ligatures w14:val="standardContextual"/>
        </w:rPr>
        <w:t xml:space="preserve">  </w:t>
      </w:r>
    </w:p>
    <w:p w14:paraId="6A88276D" w14:textId="77777777" w:rsidR="00497CA3" w:rsidRDefault="00497CA3" w:rsidP="00497CA3">
      <w:pPr>
        <w:spacing w:line="13" w:lineRule="exact"/>
        <w:rPr>
          <w:rFonts w:ascii="Times New Roman" w:eastAsia="Times New Roman" w:hAnsi="Times New Roman"/>
          <w:sz w:val="24"/>
        </w:rPr>
      </w:pPr>
    </w:p>
    <w:p w14:paraId="045D82AD" w14:textId="3FF8F81D" w:rsidR="00497CA3" w:rsidRDefault="00497CA3" w:rsidP="00497CA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Poziva</w:t>
      </w:r>
      <w:r w:rsidR="00B21D56">
        <w:rPr>
          <w:rFonts w:ascii="Times New Roman" w:eastAsia="Times New Roman" w:hAnsi="Times New Roman"/>
          <w:sz w:val="24"/>
        </w:rPr>
        <w:t>ju se ponuditelji</w:t>
      </w:r>
      <w:r>
        <w:rPr>
          <w:rFonts w:ascii="Times New Roman" w:eastAsia="Times New Roman" w:hAnsi="Times New Roman"/>
          <w:sz w:val="24"/>
        </w:rPr>
        <w:t xml:space="preserve"> da u slučaju nejasnoća </w:t>
      </w:r>
      <w:r w:rsidR="0051172B">
        <w:rPr>
          <w:rFonts w:ascii="Times New Roman" w:eastAsia="Times New Roman" w:hAnsi="Times New Roman"/>
          <w:sz w:val="24"/>
        </w:rPr>
        <w:t>izvrše uvid u</w:t>
      </w:r>
      <w:r>
        <w:rPr>
          <w:rFonts w:ascii="Times New Roman" w:eastAsia="Times New Roman" w:hAnsi="Times New Roman"/>
          <w:sz w:val="24"/>
        </w:rPr>
        <w:t xml:space="preserve"> Plan upravljanja pomorskim dobrom na području Grada </w:t>
      </w:r>
      <w:r w:rsidR="0051172B">
        <w:rPr>
          <w:rFonts w:ascii="Times New Roman" w:eastAsia="Times New Roman" w:hAnsi="Times New Roman"/>
          <w:sz w:val="24"/>
        </w:rPr>
        <w:t>Makarske</w:t>
      </w:r>
      <w:r>
        <w:rPr>
          <w:rFonts w:ascii="Times New Roman" w:eastAsia="Times New Roman" w:hAnsi="Times New Roman"/>
          <w:sz w:val="24"/>
        </w:rPr>
        <w:t xml:space="preserve"> za vremensko razdoblje od 2024. do kraja 2028. godine („</w:t>
      </w:r>
      <w:r w:rsidR="00CE0CEB">
        <w:rPr>
          <w:rFonts w:ascii="Times New Roman" w:eastAsia="Times New Roman" w:hAnsi="Times New Roman"/>
          <w:sz w:val="24"/>
        </w:rPr>
        <w:t>Glasnik Grada Makarske</w:t>
      </w:r>
      <w:r>
        <w:rPr>
          <w:rFonts w:ascii="Times New Roman" w:eastAsia="Times New Roman" w:hAnsi="Times New Roman"/>
          <w:sz w:val="24"/>
        </w:rPr>
        <w:t xml:space="preserve">“ broj </w:t>
      </w:r>
      <w:r w:rsidR="00CE0CEB">
        <w:rPr>
          <w:rFonts w:ascii="Times New Roman" w:eastAsia="Times New Roman" w:hAnsi="Times New Roman"/>
          <w:sz w:val="24"/>
        </w:rPr>
        <w:t>26</w:t>
      </w:r>
      <w:r>
        <w:rPr>
          <w:rFonts w:ascii="Times New Roman" w:eastAsia="Times New Roman" w:hAnsi="Times New Roman"/>
          <w:sz w:val="24"/>
        </w:rPr>
        <w:t>/2</w:t>
      </w:r>
      <w:r w:rsidR="00CE0CEB">
        <w:rPr>
          <w:rFonts w:ascii="Times New Roman" w:eastAsia="Times New Roman" w:hAnsi="Times New Roman"/>
          <w:sz w:val="24"/>
        </w:rPr>
        <w:t>3</w:t>
      </w:r>
      <w:r>
        <w:rPr>
          <w:rFonts w:ascii="Times New Roman" w:eastAsia="Times New Roman" w:hAnsi="Times New Roman"/>
          <w:sz w:val="24"/>
        </w:rPr>
        <w:t>) kao cjeloviti dokument koji regulira ovo pravno područje.</w:t>
      </w:r>
    </w:p>
    <w:p w14:paraId="2D19D1A5" w14:textId="77777777" w:rsidR="007C6141" w:rsidRDefault="007C6141" w:rsidP="00497CA3">
      <w:pPr>
        <w:spacing w:line="236" w:lineRule="auto"/>
        <w:ind w:right="20" w:firstLine="720"/>
        <w:jc w:val="both"/>
        <w:rPr>
          <w:rFonts w:ascii="Times New Roman" w:eastAsia="Times New Roman" w:hAnsi="Times New Roman"/>
          <w:sz w:val="24"/>
        </w:rPr>
      </w:pPr>
    </w:p>
    <w:p w14:paraId="126AE6EA" w14:textId="77777777" w:rsidR="00497CA3" w:rsidRDefault="00497CA3" w:rsidP="00497CA3">
      <w:pPr>
        <w:spacing w:line="14" w:lineRule="exact"/>
        <w:rPr>
          <w:rFonts w:ascii="Times New Roman" w:eastAsia="Times New Roman" w:hAnsi="Times New Roman"/>
          <w:sz w:val="24"/>
        </w:rPr>
      </w:pPr>
    </w:p>
    <w:p w14:paraId="100BBCAD" w14:textId="77777777" w:rsidR="00497CA3" w:rsidRDefault="00497CA3" w:rsidP="00497CA3">
      <w:pPr>
        <w:spacing w:line="13" w:lineRule="exact"/>
        <w:rPr>
          <w:rFonts w:ascii="Times New Roman" w:eastAsia="Times New Roman" w:hAnsi="Times New Roman"/>
          <w:sz w:val="24"/>
        </w:rPr>
      </w:pPr>
    </w:p>
    <w:p w14:paraId="0CDD2E4D"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XII. PRIJELAZNE I ZAVRŠNE ODREDBE</w:t>
      </w:r>
    </w:p>
    <w:p w14:paraId="0CB60AD7" w14:textId="77777777" w:rsidR="00EA2A46" w:rsidRDefault="00EA2A46" w:rsidP="00497CA3">
      <w:pPr>
        <w:spacing w:line="0" w:lineRule="atLeast"/>
        <w:rPr>
          <w:rFonts w:ascii="Times New Roman" w:eastAsia="Times New Roman" w:hAnsi="Times New Roman"/>
          <w:b/>
          <w:sz w:val="24"/>
        </w:rPr>
      </w:pPr>
    </w:p>
    <w:p w14:paraId="1C45E8A9" w14:textId="462C3B3C" w:rsidR="00497CA3" w:rsidRDefault="00D35703" w:rsidP="00D3570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Grad Makarska zadržava pravo izmjene ovog teksta natječaja u slučaju potrebe usklađenja istog s podzakonskim aktima ili izmjenama Plana upravljanja pomorskim dobrom na području grada Makarske za  razdoblje od 2024. do kraja 2028. godine</w:t>
      </w:r>
      <w:r w:rsidR="00B4650E">
        <w:rPr>
          <w:rFonts w:ascii="Times New Roman" w:eastAsia="Times New Roman" w:hAnsi="Times New Roman"/>
          <w:sz w:val="24"/>
        </w:rPr>
        <w:t xml:space="preserve"> i sl.</w:t>
      </w:r>
    </w:p>
    <w:p w14:paraId="3504014F" w14:textId="4E928B64" w:rsidR="00D95D6D" w:rsidRPr="00D35703" w:rsidRDefault="00D95D6D" w:rsidP="00D3570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Grad Makarska zadržava pravo poni</w:t>
      </w:r>
      <w:r w:rsidR="002A65C0">
        <w:rPr>
          <w:rFonts w:ascii="Times New Roman" w:eastAsia="Times New Roman" w:hAnsi="Times New Roman"/>
          <w:sz w:val="24"/>
        </w:rPr>
        <w:t xml:space="preserve">štiti javni natječaj bez </w:t>
      </w:r>
      <w:r w:rsidR="00B76DF6">
        <w:rPr>
          <w:rFonts w:ascii="Times New Roman" w:eastAsia="Times New Roman" w:hAnsi="Times New Roman"/>
          <w:sz w:val="24"/>
        </w:rPr>
        <w:t>obrazloženja i pri tome ne sn</w:t>
      </w:r>
      <w:r w:rsidR="001C75BA">
        <w:rPr>
          <w:rFonts w:ascii="Times New Roman" w:eastAsia="Times New Roman" w:hAnsi="Times New Roman"/>
          <w:sz w:val="24"/>
        </w:rPr>
        <w:t>osi</w:t>
      </w:r>
      <w:r w:rsidR="00B76DF6">
        <w:rPr>
          <w:rFonts w:ascii="Times New Roman" w:eastAsia="Times New Roman" w:hAnsi="Times New Roman"/>
          <w:sz w:val="24"/>
        </w:rPr>
        <w:t xml:space="preserve"> nikakvu odgovornost</w:t>
      </w:r>
      <w:r w:rsidR="001C75BA">
        <w:rPr>
          <w:rFonts w:ascii="Times New Roman" w:eastAsia="Times New Roman" w:hAnsi="Times New Roman"/>
          <w:sz w:val="24"/>
        </w:rPr>
        <w:t xml:space="preserve"> prema ponuditeljima.</w:t>
      </w:r>
    </w:p>
    <w:p w14:paraId="07AE08EA" w14:textId="77777777" w:rsidR="00497CA3" w:rsidRDefault="00497CA3" w:rsidP="00497CA3">
      <w:pPr>
        <w:spacing w:line="14" w:lineRule="exact"/>
        <w:rPr>
          <w:rFonts w:ascii="Times New Roman" w:eastAsia="Times New Roman" w:hAnsi="Times New Roman"/>
        </w:rPr>
      </w:pPr>
    </w:p>
    <w:p w14:paraId="3A98B7A6" w14:textId="64122922" w:rsidR="00497CA3" w:rsidRDefault="00497CA3" w:rsidP="00497CA3">
      <w:pPr>
        <w:spacing w:line="234" w:lineRule="auto"/>
        <w:ind w:firstLine="720"/>
        <w:jc w:val="both"/>
        <w:rPr>
          <w:rFonts w:ascii="Times New Roman" w:eastAsia="Times New Roman" w:hAnsi="Times New Roman"/>
          <w:sz w:val="24"/>
        </w:rPr>
      </w:pPr>
      <w:r>
        <w:rPr>
          <w:rFonts w:ascii="Times New Roman" w:eastAsia="Times New Roman" w:hAnsi="Times New Roman"/>
          <w:sz w:val="24"/>
        </w:rPr>
        <w:t>Ovaj natječaj objaviti će se u „</w:t>
      </w:r>
      <w:r w:rsidR="00270BB7">
        <w:rPr>
          <w:rFonts w:ascii="Times New Roman" w:eastAsia="Times New Roman" w:hAnsi="Times New Roman"/>
          <w:sz w:val="24"/>
        </w:rPr>
        <w:t>Glasniku Grada Makarske</w:t>
      </w:r>
      <w:r>
        <w:rPr>
          <w:rFonts w:ascii="Times New Roman" w:eastAsia="Times New Roman" w:hAnsi="Times New Roman"/>
          <w:sz w:val="24"/>
        </w:rPr>
        <w:t xml:space="preserve">“, na oglasnoj ploči Grada </w:t>
      </w:r>
      <w:r w:rsidR="00270BB7">
        <w:rPr>
          <w:rFonts w:ascii="Times New Roman" w:eastAsia="Times New Roman" w:hAnsi="Times New Roman"/>
          <w:sz w:val="24"/>
        </w:rPr>
        <w:t>Makarske</w:t>
      </w:r>
      <w:r>
        <w:rPr>
          <w:rFonts w:ascii="Times New Roman" w:eastAsia="Times New Roman" w:hAnsi="Times New Roman"/>
          <w:sz w:val="24"/>
        </w:rPr>
        <w:t xml:space="preserve">, </w:t>
      </w:r>
      <w:r w:rsidR="00864852">
        <w:rPr>
          <w:rFonts w:ascii="Times New Roman" w:eastAsia="Times New Roman" w:hAnsi="Times New Roman"/>
          <w:sz w:val="24"/>
        </w:rPr>
        <w:t>Makarska</w:t>
      </w:r>
      <w:r>
        <w:rPr>
          <w:rFonts w:ascii="Times New Roman" w:eastAsia="Times New Roman" w:hAnsi="Times New Roman"/>
          <w:sz w:val="24"/>
        </w:rPr>
        <w:t xml:space="preserve">, </w:t>
      </w:r>
      <w:r w:rsidR="00864852">
        <w:rPr>
          <w:rFonts w:ascii="Times New Roman" w:eastAsia="Times New Roman" w:hAnsi="Times New Roman"/>
          <w:sz w:val="24"/>
        </w:rPr>
        <w:t>Obala kralja Tomislava 1</w:t>
      </w:r>
      <w:r>
        <w:rPr>
          <w:rFonts w:ascii="Times New Roman" w:eastAsia="Times New Roman" w:hAnsi="Times New Roman"/>
          <w:sz w:val="24"/>
        </w:rPr>
        <w:t xml:space="preserve">, na mrežnim stranicama Grada </w:t>
      </w:r>
      <w:r w:rsidR="00864852">
        <w:rPr>
          <w:rFonts w:ascii="Times New Roman" w:eastAsia="Times New Roman" w:hAnsi="Times New Roman"/>
          <w:sz w:val="24"/>
        </w:rPr>
        <w:t>Makarske</w:t>
      </w:r>
      <w:r w:rsidR="00582DAE">
        <w:rPr>
          <w:rFonts w:ascii="Times New Roman" w:eastAsia="Times New Roman" w:hAnsi="Times New Roman"/>
          <w:sz w:val="24"/>
        </w:rPr>
        <w:t xml:space="preserve"> </w:t>
      </w:r>
      <w:hyperlink r:id="rId7" w:history="1">
        <w:r w:rsidR="00582DAE" w:rsidRPr="00067352">
          <w:rPr>
            <w:rStyle w:val="Hiperveza"/>
            <w:rFonts w:ascii="Times New Roman" w:hAnsi="Times New Roman"/>
            <w:sz w:val="24"/>
            <w:szCs w:val="24"/>
          </w:rPr>
          <w:t>www.makarska.hr</w:t>
        </w:r>
      </w:hyperlink>
      <w:r w:rsidR="00582DAE">
        <w:t xml:space="preserve"> </w:t>
      </w:r>
      <w:r>
        <w:rPr>
          <w:rFonts w:ascii="Times New Roman" w:eastAsia="Times New Roman" w:hAnsi="Times New Roman"/>
          <w:sz w:val="24"/>
        </w:rPr>
        <w:t xml:space="preserve">i u </w:t>
      </w:r>
      <w:r w:rsidR="00582DAE">
        <w:rPr>
          <w:rFonts w:ascii="Times New Roman" w:eastAsia="Times New Roman" w:hAnsi="Times New Roman"/>
          <w:sz w:val="24"/>
        </w:rPr>
        <w:t>Slobodnoj Dalmaciji</w:t>
      </w:r>
      <w:r w:rsidR="00880F80">
        <w:rPr>
          <w:rFonts w:ascii="Times New Roman" w:eastAsia="Times New Roman" w:hAnsi="Times New Roman"/>
          <w:sz w:val="24"/>
        </w:rPr>
        <w:t>.</w:t>
      </w:r>
    </w:p>
    <w:p w14:paraId="62E5331A" w14:textId="77777777" w:rsidR="00CB6285" w:rsidRDefault="00CB6285" w:rsidP="00497CA3">
      <w:pPr>
        <w:spacing w:line="234" w:lineRule="auto"/>
        <w:ind w:firstLine="720"/>
        <w:jc w:val="both"/>
        <w:rPr>
          <w:rFonts w:ascii="Times New Roman" w:eastAsia="Times New Roman" w:hAnsi="Times New Roman"/>
          <w:sz w:val="24"/>
        </w:rPr>
      </w:pPr>
    </w:p>
    <w:p w14:paraId="0FCA2F74" w14:textId="77777777" w:rsidR="00497CA3" w:rsidRDefault="00497CA3" w:rsidP="00497CA3">
      <w:pPr>
        <w:spacing w:line="278" w:lineRule="exact"/>
        <w:rPr>
          <w:rFonts w:ascii="Times New Roman" w:eastAsia="Times New Roman" w:hAnsi="Times New Roman"/>
        </w:rPr>
      </w:pPr>
    </w:p>
    <w:p w14:paraId="5A8B27F1" w14:textId="0A735BDA" w:rsidR="00497CA3" w:rsidRDefault="00497CA3" w:rsidP="00497CA3">
      <w:pPr>
        <w:spacing w:line="0" w:lineRule="atLeast"/>
        <w:rPr>
          <w:rFonts w:ascii="Times New Roman" w:eastAsia="Times New Roman" w:hAnsi="Times New Roman"/>
          <w:sz w:val="24"/>
        </w:rPr>
      </w:pPr>
      <w:r>
        <w:rPr>
          <w:rFonts w:ascii="Times New Roman" w:eastAsia="Times New Roman" w:hAnsi="Times New Roman"/>
          <w:sz w:val="24"/>
        </w:rPr>
        <w:t xml:space="preserve">KLASA: </w:t>
      </w:r>
      <w:r w:rsidR="00880F80">
        <w:rPr>
          <w:rFonts w:ascii="Times New Roman" w:eastAsia="Times New Roman" w:hAnsi="Times New Roman"/>
          <w:sz w:val="24"/>
        </w:rPr>
        <w:t xml:space="preserve"> 342</w:t>
      </w:r>
      <w:r w:rsidR="00E02CDA">
        <w:rPr>
          <w:rFonts w:ascii="Times New Roman" w:eastAsia="Times New Roman" w:hAnsi="Times New Roman"/>
          <w:sz w:val="24"/>
        </w:rPr>
        <w:t>-01/24-01/1</w:t>
      </w:r>
    </w:p>
    <w:p w14:paraId="2788283C" w14:textId="2884AD47" w:rsidR="00497CA3" w:rsidRDefault="00497CA3" w:rsidP="00497CA3">
      <w:pPr>
        <w:spacing w:line="0" w:lineRule="atLeast"/>
        <w:rPr>
          <w:rFonts w:ascii="Times New Roman" w:eastAsia="Times New Roman" w:hAnsi="Times New Roman"/>
          <w:sz w:val="24"/>
        </w:rPr>
      </w:pPr>
      <w:r>
        <w:rPr>
          <w:rFonts w:ascii="Times New Roman" w:eastAsia="Times New Roman" w:hAnsi="Times New Roman"/>
          <w:sz w:val="24"/>
        </w:rPr>
        <w:t xml:space="preserve">URBROJ: </w:t>
      </w:r>
      <w:r w:rsidR="00E02CDA">
        <w:rPr>
          <w:rFonts w:ascii="Times New Roman" w:eastAsia="Times New Roman" w:hAnsi="Times New Roman"/>
          <w:sz w:val="24"/>
        </w:rPr>
        <w:t>2181-6-05-</w:t>
      </w:r>
      <w:r w:rsidR="00DC1E7D">
        <w:rPr>
          <w:rFonts w:ascii="Times New Roman" w:eastAsia="Times New Roman" w:hAnsi="Times New Roman"/>
          <w:sz w:val="24"/>
        </w:rPr>
        <w:t>05-24-</w:t>
      </w:r>
      <w:r w:rsidR="00667E96">
        <w:rPr>
          <w:rFonts w:ascii="Times New Roman" w:eastAsia="Times New Roman" w:hAnsi="Times New Roman"/>
          <w:sz w:val="24"/>
        </w:rPr>
        <w:t>66</w:t>
      </w:r>
    </w:p>
    <w:p w14:paraId="2D7C5DEA" w14:textId="4FC4ED75" w:rsidR="00497CA3" w:rsidRDefault="00DC1E7D" w:rsidP="00497CA3">
      <w:pPr>
        <w:spacing w:line="0" w:lineRule="atLeast"/>
        <w:rPr>
          <w:rFonts w:ascii="Times New Roman" w:eastAsia="Times New Roman" w:hAnsi="Times New Roman"/>
          <w:sz w:val="24"/>
        </w:rPr>
      </w:pPr>
      <w:r>
        <w:rPr>
          <w:rFonts w:ascii="Times New Roman" w:eastAsia="Times New Roman" w:hAnsi="Times New Roman"/>
          <w:sz w:val="24"/>
        </w:rPr>
        <w:t>Makarska</w:t>
      </w:r>
      <w:r w:rsidR="00497CA3">
        <w:rPr>
          <w:rFonts w:ascii="Times New Roman" w:eastAsia="Times New Roman" w:hAnsi="Times New Roman"/>
          <w:sz w:val="24"/>
        </w:rPr>
        <w:t>,</w:t>
      </w:r>
      <w:r w:rsidR="00367E08">
        <w:rPr>
          <w:rFonts w:ascii="Times New Roman" w:eastAsia="Times New Roman" w:hAnsi="Times New Roman"/>
          <w:sz w:val="24"/>
        </w:rPr>
        <w:t xml:space="preserve"> 21. svibnja</w:t>
      </w:r>
      <w:r w:rsidR="00497CA3">
        <w:rPr>
          <w:rFonts w:ascii="Times New Roman" w:eastAsia="Times New Roman" w:hAnsi="Times New Roman"/>
          <w:sz w:val="24"/>
        </w:rPr>
        <w:t xml:space="preserve"> 2024.</w:t>
      </w:r>
    </w:p>
    <w:p w14:paraId="172BA4DD" w14:textId="77777777" w:rsidR="00497CA3" w:rsidRDefault="00497CA3" w:rsidP="00497CA3">
      <w:pPr>
        <w:spacing w:line="0" w:lineRule="atLeast"/>
        <w:ind w:left="1780"/>
        <w:jc w:val="center"/>
        <w:rPr>
          <w:rFonts w:ascii="Times New Roman" w:eastAsia="Times New Roman" w:hAnsi="Times New Roman"/>
          <w:sz w:val="24"/>
        </w:rPr>
      </w:pPr>
      <w:r>
        <w:rPr>
          <w:rFonts w:ascii="Times New Roman" w:eastAsia="Times New Roman" w:hAnsi="Times New Roman"/>
          <w:sz w:val="24"/>
        </w:rPr>
        <w:t>GRADONAČELNIK:</w:t>
      </w:r>
    </w:p>
    <w:p w14:paraId="39C1B31F" w14:textId="61384A40" w:rsidR="00CB6285" w:rsidRDefault="00CB6285" w:rsidP="00497CA3">
      <w:pPr>
        <w:spacing w:line="0" w:lineRule="atLeast"/>
        <w:ind w:left="1780"/>
        <w:jc w:val="center"/>
        <w:rPr>
          <w:rFonts w:ascii="Times New Roman" w:eastAsia="Times New Roman" w:hAnsi="Times New Roman"/>
          <w:sz w:val="24"/>
        </w:rPr>
      </w:pPr>
      <w:r>
        <w:rPr>
          <w:rFonts w:ascii="Times New Roman" w:eastAsia="Times New Roman" w:hAnsi="Times New Roman"/>
          <w:sz w:val="24"/>
        </w:rPr>
        <w:t>dr.sc. Zoran Paunović</w:t>
      </w:r>
    </w:p>
    <w:p w14:paraId="00607760" w14:textId="77777777" w:rsidR="00497CA3" w:rsidRDefault="00497CA3" w:rsidP="00497CA3">
      <w:pPr>
        <w:spacing w:line="276" w:lineRule="exact"/>
        <w:rPr>
          <w:rFonts w:ascii="Times New Roman" w:eastAsia="Times New Roman" w:hAnsi="Times New Roman"/>
        </w:rPr>
      </w:pPr>
    </w:p>
    <w:p w14:paraId="0FD03D20" w14:textId="578263AB" w:rsidR="00497CA3" w:rsidRDefault="00497CA3" w:rsidP="00CE0CEB">
      <w:pPr>
        <w:spacing w:line="0" w:lineRule="atLeast"/>
        <w:rPr>
          <w:rFonts w:ascii="Times New Roman" w:eastAsia="Times New Roman" w:hAnsi="Times New Roman"/>
          <w:sz w:val="24"/>
        </w:rPr>
      </w:pPr>
    </w:p>
    <w:p w14:paraId="42C59E49" w14:textId="77777777" w:rsidR="00497CA3" w:rsidRDefault="00497CA3" w:rsidP="00497CA3">
      <w:pPr>
        <w:spacing w:line="200" w:lineRule="exact"/>
        <w:rPr>
          <w:rFonts w:ascii="Times New Roman" w:eastAsia="Times New Roman" w:hAnsi="Times New Roman"/>
        </w:rPr>
      </w:pPr>
    </w:p>
    <w:p w14:paraId="32563E6D" w14:textId="77777777" w:rsidR="00497CA3" w:rsidRDefault="00497CA3" w:rsidP="00497CA3">
      <w:pPr>
        <w:spacing w:line="200" w:lineRule="exact"/>
        <w:rPr>
          <w:rFonts w:ascii="Times New Roman" w:eastAsia="Times New Roman" w:hAnsi="Times New Roman"/>
        </w:rPr>
      </w:pPr>
    </w:p>
    <w:p w14:paraId="31A5BAD5" w14:textId="77777777" w:rsidR="00497CA3" w:rsidRDefault="00497CA3" w:rsidP="00497CA3">
      <w:pPr>
        <w:spacing w:line="200" w:lineRule="exact"/>
        <w:rPr>
          <w:rFonts w:ascii="Times New Roman" w:eastAsia="Times New Roman" w:hAnsi="Times New Roman"/>
        </w:rPr>
      </w:pPr>
    </w:p>
    <w:p w14:paraId="3DFD520C" w14:textId="77777777" w:rsidR="00497CA3" w:rsidRDefault="00497CA3" w:rsidP="00497CA3">
      <w:pPr>
        <w:spacing w:line="200" w:lineRule="exact"/>
        <w:rPr>
          <w:rFonts w:ascii="Times New Roman" w:eastAsia="Times New Roman" w:hAnsi="Times New Roman"/>
        </w:rPr>
      </w:pPr>
    </w:p>
    <w:p w14:paraId="3A4179F1" w14:textId="77777777" w:rsidR="00497CA3" w:rsidRDefault="00497CA3" w:rsidP="00497CA3">
      <w:pPr>
        <w:spacing w:line="200" w:lineRule="exact"/>
        <w:rPr>
          <w:rFonts w:ascii="Times New Roman" w:eastAsia="Times New Roman" w:hAnsi="Times New Roman"/>
        </w:rPr>
      </w:pPr>
    </w:p>
    <w:sectPr w:rsidR="00497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B23533"/>
    <w:multiLevelType w:val="hybridMultilevel"/>
    <w:tmpl w:val="5628C3B0"/>
    <w:lvl w:ilvl="0" w:tplc="6800695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7043B5A"/>
    <w:multiLevelType w:val="multilevel"/>
    <w:tmpl w:val="71C62D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8F06685"/>
    <w:multiLevelType w:val="hybridMultilevel"/>
    <w:tmpl w:val="102E1F1C"/>
    <w:lvl w:ilvl="0" w:tplc="041A0017">
      <w:start w:val="1"/>
      <w:numFmt w:val="low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A86479"/>
    <w:multiLevelType w:val="hybridMultilevel"/>
    <w:tmpl w:val="937C81A6"/>
    <w:lvl w:ilvl="0" w:tplc="D28023B0">
      <w:start w:val="1"/>
      <w:numFmt w:val="upp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2F4467"/>
    <w:multiLevelType w:val="hybridMultilevel"/>
    <w:tmpl w:val="038EC458"/>
    <w:lvl w:ilvl="0" w:tplc="00000001">
      <w:start w:val="3"/>
      <w:numFmt w:val="bullet"/>
      <w:lvlText w:val="-"/>
      <w:lvlJc w:val="right"/>
      <w:pPr>
        <w:ind w:left="720" w:hanging="360"/>
      </w:pPr>
      <w:rPr>
        <w:rFonts w:ascii="Times New Roman" w:hAnsi="Times New Roman" w:cs="Times New Roman" w:hint="default"/>
        <w:color w:val="00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E2EB6"/>
    <w:multiLevelType w:val="hybridMultilevel"/>
    <w:tmpl w:val="B7A83378"/>
    <w:lvl w:ilvl="0" w:tplc="EC16AFE6">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AB68DE"/>
    <w:multiLevelType w:val="hybridMultilevel"/>
    <w:tmpl w:val="3E20E164"/>
    <w:lvl w:ilvl="0" w:tplc="BEB81B72">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B65E80"/>
    <w:multiLevelType w:val="multilevel"/>
    <w:tmpl w:val="41081E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C586832"/>
    <w:multiLevelType w:val="hybridMultilevel"/>
    <w:tmpl w:val="8C4A8062"/>
    <w:lvl w:ilvl="0" w:tplc="A42CAF7A">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5F2B33EC"/>
    <w:multiLevelType w:val="hybridMultilevel"/>
    <w:tmpl w:val="5AD07936"/>
    <w:lvl w:ilvl="0" w:tplc="00000001">
      <w:start w:val="3"/>
      <w:numFmt w:val="bullet"/>
      <w:lvlText w:val="-"/>
      <w:lvlJc w:val="right"/>
      <w:pPr>
        <w:ind w:left="720" w:hanging="360"/>
      </w:pPr>
      <w:rPr>
        <w:rFonts w:ascii="Times New Roman" w:hAnsi="Times New Roman" w:cs="Times New Roman" w:hint="default"/>
        <w:color w:val="000000"/>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CA3071F"/>
    <w:multiLevelType w:val="hybridMultilevel"/>
    <w:tmpl w:val="64301BB4"/>
    <w:lvl w:ilvl="0" w:tplc="2A8A4CFA">
      <w:start w:val="1"/>
      <w:numFmt w:val="upperRoman"/>
      <w:lvlText w:val="%1."/>
      <w:lvlJc w:val="left"/>
      <w:pPr>
        <w:ind w:left="1080" w:hanging="720"/>
      </w:pPr>
      <w:rPr>
        <w:rFonts w:hint="default"/>
        <w:b/>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34D1F0E"/>
    <w:multiLevelType w:val="hybridMultilevel"/>
    <w:tmpl w:val="C1300A36"/>
    <w:lvl w:ilvl="0" w:tplc="944E2206">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63256801">
    <w:abstractNumId w:val="11"/>
  </w:num>
  <w:num w:numId="2" w16cid:durableId="1656185129">
    <w:abstractNumId w:val="1"/>
  </w:num>
  <w:num w:numId="3" w16cid:durableId="615411242">
    <w:abstractNumId w:val="3"/>
  </w:num>
  <w:num w:numId="4" w16cid:durableId="693115754">
    <w:abstractNumId w:val="4"/>
  </w:num>
  <w:num w:numId="5" w16cid:durableId="1864778752">
    <w:abstractNumId w:val="2"/>
  </w:num>
  <w:num w:numId="6" w16cid:durableId="2053075615">
    <w:abstractNumId w:val="8"/>
  </w:num>
  <w:num w:numId="7" w16cid:durableId="1276863957">
    <w:abstractNumId w:val="0"/>
  </w:num>
  <w:num w:numId="8" w16cid:durableId="1500315666">
    <w:abstractNumId w:val="7"/>
  </w:num>
  <w:num w:numId="9" w16cid:durableId="1711220147">
    <w:abstractNumId w:val="6"/>
  </w:num>
  <w:num w:numId="10" w16cid:durableId="510098915">
    <w:abstractNumId w:val="9"/>
  </w:num>
  <w:num w:numId="11" w16cid:durableId="116410311">
    <w:abstractNumId w:val="10"/>
  </w:num>
  <w:num w:numId="12" w16cid:durableId="1855536091">
    <w:abstractNumId w:val="5"/>
  </w:num>
  <w:num w:numId="13" w16cid:durableId="7396416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05B"/>
    <w:rsid w:val="00003DD3"/>
    <w:rsid w:val="0000475E"/>
    <w:rsid w:val="00007706"/>
    <w:rsid w:val="00014A87"/>
    <w:rsid w:val="00021290"/>
    <w:rsid w:val="00024175"/>
    <w:rsid w:val="000255D6"/>
    <w:rsid w:val="000300B9"/>
    <w:rsid w:val="00032ED7"/>
    <w:rsid w:val="00063A8A"/>
    <w:rsid w:val="00075D8A"/>
    <w:rsid w:val="00075DBA"/>
    <w:rsid w:val="000848F6"/>
    <w:rsid w:val="000A2BBF"/>
    <w:rsid w:val="000A2C0B"/>
    <w:rsid w:val="000C4424"/>
    <w:rsid w:val="000C58CD"/>
    <w:rsid w:val="000D10DB"/>
    <w:rsid w:val="000D1B55"/>
    <w:rsid w:val="000E7C65"/>
    <w:rsid w:val="000F6B7B"/>
    <w:rsid w:val="00103ABF"/>
    <w:rsid w:val="00120187"/>
    <w:rsid w:val="0012131F"/>
    <w:rsid w:val="00127346"/>
    <w:rsid w:val="00127B42"/>
    <w:rsid w:val="0013236C"/>
    <w:rsid w:val="00133704"/>
    <w:rsid w:val="00150C3F"/>
    <w:rsid w:val="001537F0"/>
    <w:rsid w:val="00153CC5"/>
    <w:rsid w:val="00154385"/>
    <w:rsid w:val="0015755E"/>
    <w:rsid w:val="00165C10"/>
    <w:rsid w:val="0016751D"/>
    <w:rsid w:val="0017582D"/>
    <w:rsid w:val="00180E6E"/>
    <w:rsid w:val="00185DAD"/>
    <w:rsid w:val="00194F08"/>
    <w:rsid w:val="0019537A"/>
    <w:rsid w:val="00195992"/>
    <w:rsid w:val="001A0141"/>
    <w:rsid w:val="001A7C03"/>
    <w:rsid w:val="001B0990"/>
    <w:rsid w:val="001B384D"/>
    <w:rsid w:val="001B42E7"/>
    <w:rsid w:val="001C2E44"/>
    <w:rsid w:val="001C36D3"/>
    <w:rsid w:val="001C75BA"/>
    <w:rsid w:val="001E5B61"/>
    <w:rsid w:val="001E6508"/>
    <w:rsid w:val="001F171F"/>
    <w:rsid w:val="002031A4"/>
    <w:rsid w:val="002062BC"/>
    <w:rsid w:val="00212A68"/>
    <w:rsid w:val="0021401D"/>
    <w:rsid w:val="00234E2E"/>
    <w:rsid w:val="00240D5E"/>
    <w:rsid w:val="002466F2"/>
    <w:rsid w:val="00270BB7"/>
    <w:rsid w:val="00273F6D"/>
    <w:rsid w:val="0027539C"/>
    <w:rsid w:val="00282D54"/>
    <w:rsid w:val="00284731"/>
    <w:rsid w:val="00296D91"/>
    <w:rsid w:val="002A04CF"/>
    <w:rsid w:val="002A5534"/>
    <w:rsid w:val="002A65C0"/>
    <w:rsid w:val="002B02F6"/>
    <w:rsid w:val="002B415D"/>
    <w:rsid w:val="002B6A64"/>
    <w:rsid w:val="002C0ACE"/>
    <w:rsid w:val="002C7B70"/>
    <w:rsid w:val="002D0709"/>
    <w:rsid w:val="002D12D6"/>
    <w:rsid w:val="002D4189"/>
    <w:rsid w:val="002E2821"/>
    <w:rsid w:val="002E56CE"/>
    <w:rsid w:val="002F3A7E"/>
    <w:rsid w:val="002F7057"/>
    <w:rsid w:val="0032014D"/>
    <w:rsid w:val="0032178B"/>
    <w:rsid w:val="003219E8"/>
    <w:rsid w:val="0032591D"/>
    <w:rsid w:val="00331FA2"/>
    <w:rsid w:val="00335D38"/>
    <w:rsid w:val="003406C2"/>
    <w:rsid w:val="00340DDB"/>
    <w:rsid w:val="00342684"/>
    <w:rsid w:val="00346E2F"/>
    <w:rsid w:val="00356AD8"/>
    <w:rsid w:val="00365F9F"/>
    <w:rsid w:val="00367E08"/>
    <w:rsid w:val="00381DFF"/>
    <w:rsid w:val="003826F2"/>
    <w:rsid w:val="003873A5"/>
    <w:rsid w:val="0039577F"/>
    <w:rsid w:val="00397C47"/>
    <w:rsid w:val="003A2B59"/>
    <w:rsid w:val="003B3F19"/>
    <w:rsid w:val="003B4A93"/>
    <w:rsid w:val="003B5CCF"/>
    <w:rsid w:val="003B7608"/>
    <w:rsid w:val="003C04EF"/>
    <w:rsid w:val="003D5954"/>
    <w:rsid w:val="003F2131"/>
    <w:rsid w:val="003F7646"/>
    <w:rsid w:val="004072F8"/>
    <w:rsid w:val="004100D3"/>
    <w:rsid w:val="004112A8"/>
    <w:rsid w:val="00413918"/>
    <w:rsid w:val="004245C2"/>
    <w:rsid w:val="00425F65"/>
    <w:rsid w:val="00427AA7"/>
    <w:rsid w:val="004358B0"/>
    <w:rsid w:val="00442056"/>
    <w:rsid w:val="00446DCA"/>
    <w:rsid w:val="00451FC2"/>
    <w:rsid w:val="00474CCA"/>
    <w:rsid w:val="00494FE9"/>
    <w:rsid w:val="00497CA3"/>
    <w:rsid w:val="004A48EA"/>
    <w:rsid w:val="004B5DAD"/>
    <w:rsid w:val="004B662B"/>
    <w:rsid w:val="004C2AE4"/>
    <w:rsid w:val="004C31C1"/>
    <w:rsid w:val="004C3828"/>
    <w:rsid w:val="004C7311"/>
    <w:rsid w:val="004D74FC"/>
    <w:rsid w:val="004F4906"/>
    <w:rsid w:val="004F7A42"/>
    <w:rsid w:val="0051172B"/>
    <w:rsid w:val="00521712"/>
    <w:rsid w:val="00521C09"/>
    <w:rsid w:val="00524019"/>
    <w:rsid w:val="005302AF"/>
    <w:rsid w:val="00530CFA"/>
    <w:rsid w:val="00540670"/>
    <w:rsid w:val="00544127"/>
    <w:rsid w:val="0056106A"/>
    <w:rsid w:val="00561940"/>
    <w:rsid w:val="0056644D"/>
    <w:rsid w:val="00567126"/>
    <w:rsid w:val="00571D2C"/>
    <w:rsid w:val="005819C1"/>
    <w:rsid w:val="0058242A"/>
    <w:rsid w:val="00582DAE"/>
    <w:rsid w:val="005846C0"/>
    <w:rsid w:val="00590C04"/>
    <w:rsid w:val="00591173"/>
    <w:rsid w:val="005911B6"/>
    <w:rsid w:val="00593074"/>
    <w:rsid w:val="005930F9"/>
    <w:rsid w:val="00594DA2"/>
    <w:rsid w:val="005A1165"/>
    <w:rsid w:val="005A3B7F"/>
    <w:rsid w:val="005A5AE6"/>
    <w:rsid w:val="005A6C87"/>
    <w:rsid w:val="005B6B63"/>
    <w:rsid w:val="005C0218"/>
    <w:rsid w:val="005C2D95"/>
    <w:rsid w:val="005C60C5"/>
    <w:rsid w:val="005C658B"/>
    <w:rsid w:val="005C7EA9"/>
    <w:rsid w:val="005D574E"/>
    <w:rsid w:val="005D594C"/>
    <w:rsid w:val="005D6461"/>
    <w:rsid w:val="005D69CF"/>
    <w:rsid w:val="005D7163"/>
    <w:rsid w:val="005D7553"/>
    <w:rsid w:val="005E02E6"/>
    <w:rsid w:val="005E7638"/>
    <w:rsid w:val="005F05E1"/>
    <w:rsid w:val="005F334F"/>
    <w:rsid w:val="005F3584"/>
    <w:rsid w:val="005F4190"/>
    <w:rsid w:val="00600A5C"/>
    <w:rsid w:val="00601925"/>
    <w:rsid w:val="006103D6"/>
    <w:rsid w:val="00615604"/>
    <w:rsid w:val="006204A8"/>
    <w:rsid w:val="00622E97"/>
    <w:rsid w:val="00627BF8"/>
    <w:rsid w:val="00632E22"/>
    <w:rsid w:val="0064070E"/>
    <w:rsid w:val="006438FB"/>
    <w:rsid w:val="00647FE1"/>
    <w:rsid w:val="00650D54"/>
    <w:rsid w:val="00656A64"/>
    <w:rsid w:val="00657238"/>
    <w:rsid w:val="00661E3C"/>
    <w:rsid w:val="00667E96"/>
    <w:rsid w:val="00672E7D"/>
    <w:rsid w:val="00673447"/>
    <w:rsid w:val="0067738D"/>
    <w:rsid w:val="0067777A"/>
    <w:rsid w:val="00686B2E"/>
    <w:rsid w:val="0069177B"/>
    <w:rsid w:val="006937CD"/>
    <w:rsid w:val="006C19FA"/>
    <w:rsid w:val="006C1FE2"/>
    <w:rsid w:val="006C7BB0"/>
    <w:rsid w:val="006D3B04"/>
    <w:rsid w:val="006E0D13"/>
    <w:rsid w:val="006F42F4"/>
    <w:rsid w:val="006F5073"/>
    <w:rsid w:val="00706733"/>
    <w:rsid w:val="00706CEF"/>
    <w:rsid w:val="00706DB5"/>
    <w:rsid w:val="007140A5"/>
    <w:rsid w:val="00721970"/>
    <w:rsid w:val="00723151"/>
    <w:rsid w:val="00725B6D"/>
    <w:rsid w:val="00734ED7"/>
    <w:rsid w:val="007367B9"/>
    <w:rsid w:val="007375E3"/>
    <w:rsid w:val="00740CEB"/>
    <w:rsid w:val="0074459A"/>
    <w:rsid w:val="007473FB"/>
    <w:rsid w:val="00753A6F"/>
    <w:rsid w:val="007641BA"/>
    <w:rsid w:val="0076675C"/>
    <w:rsid w:val="00774662"/>
    <w:rsid w:val="00790857"/>
    <w:rsid w:val="007A55FE"/>
    <w:rsid w:val="007C5DC0"/>
    <w:rsid w:val="007C6141"/>
    <w:rsid w:val="007D22B2"/>
    <w:rsid w:val="007E364A"/>
    <w:rsid w:val="007E3BF7"/>
    <w:rsid w:val="007F355F"/>
    <w:rsid w:val="008004D4"/>
    <w:rsid w:val="00802242"/>
    <w:rsid w:val="0080309F"/>
    <w:rsid w:val="00810683"/>
    <w:rsid w:val="00812626"/>
    <w:rsid w:val="0082614F"/>
    <w:rsid w:val="008304E7"/>
    <w:rsid w:val="008313B7"/>
    <w:rsid w:val="00843DEB"/>
    <w:rsid w:val="00845682"/>
    <w:rsid w:val="00864852"/>
    <w:rsid w:val="008749B3"/>
    <w:rsid w:val="0087676D"/>
    <w:rsid w:val="008778AB"/>
    <w:rsid w:val="00880F80"/>
    <w:rsid w:val="00895539"/>
    <w:rsid w:val="008969D2"/>
    <w:rsid w:val="008A4003"/>
    <w:rsid w:val="008A609B"/>
    <w:rsid w:val="008B6B2F"/>
    <w:rsid w:val="008C414B"/>
    <w:rsid w:val="008D04B2"/>
    <w:rsid w:val="008D1782"/>
    <w:rsid w:val="008D25F4"/>
    <w:rsid w:val="008D54EF"/>
    <w:rsid w:val="008E3897"/>
    <w:rsid w:val="008E713A"/>
    <w:rsid w:val="008F18B6"/>
    <w:rsid w:val="008F2C09"/>
    <w:rsid w:val="00905DA3"/>
    <w:rsid w:val="0091093C"/>
    <w:rsid w:val="00920EBD"/>
    <w:rsid w:val="00921F8D"/>
    <w:rsid w:val="009266E2"/>
    <w:rsid w:val="009351FF"/>
    <w:rsid w:val="00936ACC"/>
    <w:rsid w:val="0093723F"/>
    <w:rsid w:val="00946F6D"/>
    <w:rsid w:val="00947BAA"/>
    <w:rsid w:val="00962190"/>
    <w:rsid w:val="00966EC4"/>
    <w:rsid w:val="00973714"/>
    <w:rsid w:val="00973F8B"/>
    <w:rsid w:val="009757B0"/>
    <w:rsid w:val="00981C5A"/>
    <w:rsid w:val="00984361"/>
    <w:rsid w:val="00996CF6"/>
    <w:rsid w:val="0099756D"/>
    <w:rsid w:val="009A49D4"/>
    <w:rsid w:val="009B63BB"/>
    <w:rsid w:val="009D2A45"/>
    <w:rsid w:val="009D36A7"/>
    <w:rsid w:val="009E5F42"/>
    <w:rsid w:val="009F659D"/>
    <w:rsid w:val="00A0054F"/>
    <w:rsid w:val="00A038CF"/>
    <w:rsid w:val="00A140FE"/>
    <w:rsid w:val="00A24347"/>
    <w:rsid w:val="00A25843"/>
    <w:rsid w:val="00A3177D"/>
    <w:rsid w:val="00A329D1"/>
    <w:rsid w:val="00A53694"/>
    <w:rsid w:val="00A53CBD"/>
    <w:rsid w:val="00A55610"/>
    <w:rsid w:val="00A57AC1"/>
    <w:rsid w:val="00A66E28"/>
    <w:rsid w:val="00A71EEE"/>
    <w:rsid w:val="00A80600"/>
    <w:rsid w:val="00A8680F"/>
    <w:rsid w:val="00A94A1A"/>
    <w:rsid w:val="00A95C0B"/>
    <w:rsid w:val="00AA4779"/>
    <w:rsid w:val="00AB2750"/>
    <w:rsid w:val="00AB3BC3"/>
    <w:rsid w:val="00AC6C12"/>
    <w:rsid w:val="00AE51E5"/>
    <w:rsid w:val="00AE7B35"/>
    <w:rsid w:val="00AF2894"/>
    <w:rsid w:val="00AF6B14"/>
    <w:rsid w:val="00B10693"/>
    <w:rsid w:val="00B21D56"/>
    <w:rsid w:val="00B31612"/>
    <w:rsid w:val="00B359D9"/>
    <w:rsid w:val="00B35AF4"/>
    <w:rsid w:val="00B42821"/>
    <w:rsid w:val="00B441D8"/>
    <w:rsid w:val="00B4650E"/>
    <w:rsid w:val="00B46638"/>
    <w:rsid w:val="00B76DF6"/>
    <w:rsid w:val="00B82A76"/>
    <w:rsid w:val="00B90AE5"/>
    <w:rsid w:val="00B92D30"/>
    <w:rsid w:val="00B92F16"/>
    <w:rsid w:val="00BA2C79"/>
    <w:rsid w:val="00BB136F"/>
    <w:rsid w:val="00BB2EF6"/>
    <w:rsid w:val="00BB3F96"/>
    <w:rsid w:val="00BB6CF1"/>
    <w:rsid w:val="00BB787A"/>
    <w:rsid w:val="00BC3C90"/>
    <w:rsid w:val="00BC53D2"/>
    <w:rsid w:val="00BC5BA1"/>
    <w:rsid w:val="00BD4CA4"/>
    <w:rsid w:val="00BE68EA"/>
    <w:rsid w:val="00BF10DC"/>
    <w:rsid w:val="00C17EE3"/>
    <w:rsid w:val="00C21493"/>
    <w:rsid w:val="00C26A41"/>
    <w:rsid w:val="00C467B7"/>
    <w:rsid w:val="00C50B32"/>
    <w:rsid w:val="00C603CB"/>
    <w:rsid w:val="00C7205B"/>
    <w:rsid w:val="00C735FE"/>
    <w:rsid w:val="00C8206E"/>
    <w:rsid w:val="00C875C4"/>
    <w:rsid w:val="00C956EE"/>
    <w:rsid w:val="00C96AE4"/>
    <w:rsid w:val="00CA2022"/>
    <w:rsid w:val="00CA7A87"/>
    <w:rsid w:val="00CB1DF2"/>
    <w:rsid w:val="00CB6285"/>
    <w:rsid w:val="00CD5A38"/>
    <w:rsid w:val="00CD5B6D"/>
    <w:rsid w:val="00CD5C57"/>
    <w:rsid w:val="00CE0CEB"/>
    <w:rsid w:val="00CF100B"/>
    <w:rsid w:val="00CF61FA"/>
    <w:rsid w:val="00CF662A"/>
    <w:rsid w:val="00D0109C"/>
    <w:rsid w:val="00D0579C"/>
    <w:rsid w:val="00D05983"/>
    <w:rsid w:val="00D06036"/>
    <w:rsid w:val="00D153E0"/>
    <w:rsid w:val="00D23D04"/>
    <w:rsid w:val="00D2696E"/>
    <w:rsid w:val="00D27428"/>
    <w:rsid w:val="00D35703"/>
    <w:rsid w:val="00D43559"/>
    <w:rsid w:val="00D4380D"/>
    <w:rsid w:val="00D458D0"/>
    <w:rsid w:val="00D50C4D"/>
    <w:rsid w:val="00D51AED"/>
    <w:rsid w:val="00D7324A"/>
    <w:rsid w:val="00D75877"/>
    <w:rsid w:val="00D773B5"/>
    <w:rsid w:val="00D82CBE"/>
    <w:rsid w:val="00D82CD3"/>
    <w:rsid w:val="00D82EE3"/>
    <w:rsid w:val="00D95D6D"/>
    <w:rsid w:val="00D96903"/>
    <w:rsid w:val="00DB3F1A"/>
    <w:rsid w:val="00DC1E7D"/>
    <w:rsid w:val="00DC6220"/>
    <w:rsid w:val="00DD0AF2"/>
    <w:rsid w:val="00DD33C2"/>
    <w:rsid w:val="00DE6C31"/>
    <w:rsid w:val="00DF6A8C"/>
    <w:rsid w:val="00E01DEF"/>
    <w:rsid w:val="00E02CDA"/>
    <w:rsid w:val="00E05222"/>
    <w:rsid w:val="00E1174C"/>
    <w:rsid w:val="00E223FC"/>
    <w:rsid w:val="00E237D0"/>
    <w:rsid w:val="00E265CC"/>
    <w:rsid w:val="00E40BE2"/>
    <w:rsid w:val="00E55A09"/>
    <w:rsid w:val="00E679BC"/>
    <w:rsid w:val="00E73A36"/>
    <w:rsid w:val="00E83799"/>
    <w:rsid w:val="00E87D46"/>
    <w:rsid w:val="00EA2A46"/>
    <w:rsid w:val="00EB6CCB"/>
    <w:rsid w:val="00EC1B5F"/>
    <w:rsid w:val="00ED0BA2"/>
    <w:rsid w:val="00ED4445"/>
    <w:rsid w:val="00ED70E0"/>
    <w:rsid w:val="00EE0904"/>
    <w:rsid w:val="00EE3A6C"/>
    <w:rsid w:val="00EE6188"/>
    <w:rsid w:val="00F03FD5"/>
    <w:rsid w:val="00F0779F"/>
    <w:rsid w:val="00F24364"/>
    <w:rsid w:val="00F40BA5"/>
    <w:rsid w:val="00F4734C"/>
    <w:rsid w:val="00F50AD4"/>
    <w:rsid w:val="00F57854"/>
    <w:rsid w:val="00F60E7B"/>
    <w:rsid w:val="00F63BDF"/>
    <w:rsid w:val="00F82130"/>
    <w:rsid w:val="00F8459B"/>
    <w:rsid w:val="00FA1F5B"/>
    <w:rsid w:val="00FA4114"/>
    <w:rsid w:val="00FB2838"/>
    <w:rsid w:val="00FB4FE6"/>
    <w:rsid w:val="00FB7A67"/>
    <w:rsid w:val="00FC239A"/>
    <w:rsid w:val="00FD11AC"/>
    <w:rsid w:val="00FD1C40"/>
    <w:rsid w:val="00FD2975"/>
    <w:rsid w:val="00FD37D0"/>
    <w:rsid w:val="00FD39FE"/>
    <w:rsid w:val="00FF40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850F"/>
  <w15:chartTrackingRefBased/>
  <w15:docId w15:val="{8FB2088E-9680-4A69-98CA-2AA5741B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05B"/>
    <w:pPr>
      <w:spacing w:after="0" w:line="240" w:lineRule="auto"/>
    </w:pPr>
    <w:rPr>
      <w:rFonts w:ascii="Calibri" w:eastAsia="Calibri" w:hAnsi="Calibri" w:cs="Arial"/>
      <w:kern w:val="0"/>
      <w:sz w:val="20"/>
      <w:szCs w:val="20"/>
      <w:lang w:eastAsia="hr-HR"/>
      <w14:ligatures w14:val="none"/>
    </w:rPr>
  </w:style>
  <w:style w:type="paragraph" w:styleId="Naslov1">
    <w:name w:val="heading 1"/>
    <w:basedOn w:val="Normal"/>
    <w:next w:val="Normal"/>
    <w:link w:val="Naslov1Char"/>
    <w:uiPriority w:val="9"/>
    <w:qFormat/>
    <w:rsid w:val="00C72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72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C7205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7205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7205B"/>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7205B"/>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7205B"/>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7205B"/>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7205B"/>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7205B"/>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7205B"/>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7205B"/>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7205B"/>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7205B"/>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7205B"/>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7205B"/>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7205B"/>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7205B"/>
    <w:rPr>
      <w:rFonts w:eastAsiaTheme="majorEastAsia" w:cstheme="majorBidi"/>
      <w:color w:val="272727" w:themeColor="text1" w:themeTint="D8"/>
    </w:rPr>
  </w:style>
  <w:style w:type="paragraph" w:styleId="Naslov">
    <w:name w:val="Title"/>
    <w:basedOn w:val="Normal"/>
    <w:next w:val="Normal"/>
    <w:link w:val="NaslovChar"/>
    <w:uiPriority w:val="10"/>
    <w:qFormat/>
    <w:rsid w:val="00C7205B"/>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7205B"/>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7205B"/>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7205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7205B"/>
    <w:pPr>
      <w:spacing w:before="160"/>
      <w:jc w:val="center"/>
    </w:pPr>
    <w:rPr>
      <w:i/>
      <w:iCs/>
      <w:color w:val="404040" w:themeColor="text1" w:themeTint="BF"/>
    </w:rPr>
  </w:style>
  <w:style w:type="character" w:customStyle="1" w:styleId="CitatChar">
    <w:name w:val="Citat Char"/>
    <w:basedOn w:val="Zadanifontodlomka"/>
    <w:link w:val="Citat"/>
    <w:uiPriority w:val="29"/>
    <w:rsid w:val="00C7205B"/>
    <w:rPr>
      <w:i/>
      <w:iCs/>
      <w:color w:val="404040" w:themeColor="text1" w:themeTint="BF"/>
    </w:rPr>
  </w:style>
  <w:style w:type="paragraph" w:styleId="Odlomakpopisa">
    <w:name w:val="List Paragraph"/>
    <w:basedOn w:val="Normal"/>
    <w:uiPriority w:val="34"/>
    <w:qFormat/>
    <w:rsid w:val="00C7205B"/>
    <w:pPr>
      <w:ind w:left="720"/>
      <w:contextualSpacing/>
    </w:pPr>
  </w:style>
  <w:style w:type="character" w:styleId="Jakoisticanje">
    <w:name w:val="Intense Emphasis"/>
    <w:basedOn w:val="Zadanifontodlomka"/>
    <w:uiPriority w:val="21"/>
    <w:qFormat/>
    <w:rsid w:val="00C7205B"/>
    <w:rPr>
      <w:i/>
      <w:iCs/>
      <w:color w:val="0F4761" w:themeColor="accent1" w:themeShade="BF"/>
    </w:rPr>
  </w:style>
  <w:style w:type="paragraph" w:styleId="Naglaencitat">
    <w:name w:val="Intense Quote"/>
    <w:basedOn w:val="Normal"/>
    <w:next w:val="Normal"/>
    <w:link w:val="NaglaencitatChar"/>
    <w:uiPriority w:val="30"/>
    <w:qFormat/>
    <w:rsid w:val="00C720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7205B"/>
    <w:rPr>
      <w:i/>
      <w:iCs/>
      <w:color w:val="0F4761" w:themeColor="accent1" w:themeShade="BF"/>
    </w:rPr>
  </w:style>
  <w:style w:type="character" w:styleId="Istaknutareferenca">
    <w:name w:val="Intense Reference"/>
    <w:basedOn w:val="Zadanifontodlomka"/>
    <w:uiPriority w:val="32"/>
    <w:qFormat/>
    <w:rsid w:val="00C7205B"/>
    <w:rPr>
      <w:b/>
      <w:bCs/>
      <w:smallCaps/>
      <w:color w:val="0F4761" w:themeColor="accent1" w:themeShade="BF"/>
      <w:spacing w:val="5"/>
    </w:rPr>
  </w:style>
  <w:style w:type="paragraph" w:customStyle="1" w:styleId="nospacing">
    <w:name w:val="nospacing"/>
    <w:basedOn w:val="Normal"/>
    <w:rsid w:val="00FB4FE6"/>
    <w:pPr>
      <w:jc w:val="center"/>
    </w:pPr>
    <w:rPr>
      <w:rFonts w:ascii="Times New Roman" w:eastAsiaTheme="minorEastAsia" w:hAnsi="Times New Roman" w:cs="Times New Roman"/>
      <w:sz w:val="24"/>
      <w:szCs w:val="24"/>
      <w14:ligatures w14:val="standardContextual"/>
    </w:rPr>
  </w:style>
  <w:style w:type="paragraph" w:customStyle="1" w:styleId="nospacing-000006">
    <w:name w:val="nospacing-000006"/>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000007">
    <w:name w:val="000007"/>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nospacing-000024">
    <w:name w:val="nospacing-000024"/>
    <w:basedOn w:val="Normal"/>
    <w:rsid w:val="00FB4FE6"/>
    <w:rPr>
      <w:rFonts w:ascii="Times New Roman" w:eastAsiaTheme="minorEastAsia" w:hAnsi="Times New Roman" w:cs="Times New Roman"/>
      <w:sz w:val="24"/>
      <w:szCs w:val="24"/>
      <w14:ligatures w14:val="standardContextual"/>
    </w:rPr>
  </w:style>
  <w:style w:type="paragraph" w:customStyle="1" w:styleId="t-98-2">
    <w:name w:val="t-98-2"/>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t-98-2-000026">
    <w:name w:val="t-98-2-000026"/>
    <w:basedOn w:val="Normal"/>
    <w:rsid w:val="00FB4FE6"/>
    <w:pPr>
      <w:jc w:val="center"/>
    </w:pPr>
    <w:rPr>
      <w:rFonts w:ascii="Times New Roman" w:eastAsiaTheme="minorEastAsia" w:hAnsi="Times New Roman" w:cs="Times New Roman"/>
      <w:sz w:val="24"/>
      <w:szCs w:val="24"/>
      <w14:ligatures w14:val="standardContextual"/>
    </w:rPr>
  </w:style>
  <w:style w:type="character" w:customStyle="1" w:styleId="000000">
    <w:name w:val="000000"/>
    <w:basedOn w:val="Zadanifontodlomka"/>
    <w:rsid w:val="00FB4FE6"/>
    <w:rPr>
      <w:b/>
      <w:bCs/>
      <w:sz w:val="24"/>
      <w:szCs w:val="24"/>
    </w:rPr>
  </w:style>
  <w:style w:type="character" w:customStyle="1" w:styleId="defaultparagraphfont-000001">
    <w:name w:val="defaultparagraphfont-000001"/>
    <w:basedOn w:val="Zadanifontodlomka"/>
    <w:rsid w:val="00FB4FE6"/>
    <w:rPr>
      <w:rFonts w:ascii="Times New Roman" w:hAnsi="Times New Roman" w:cs="Times New Roman" w:hint="default"/>
      <w:b/>
      <w:bCs/>
      <w:sz w:val="24"/>
      <w:szCs w:val="24"/>
    </w:rPr>
  </w:style>
  <w:style w:type="character" w:customStyle="1" w:styleId="000003">
    <w:name w:val="000003"/>
    <w:basedOn w:val="Zadanifontodlomka"/>
    <w:rsid w:val="00FB4FE6"/>
    <w:rPr>
      <w:b w:val="0"/>
      <w:bCs w:val="0"/>
      <w:sz w:val="24"/>
      <w:szCs w:val="24"/>
    </w:rPr>
  </w:style>
  <w:style w:type="character" w:customStyle="1" w:styleId="defaultparagraphfont-000005">
    <w:name w:val="defaultparagraphfont-000005"/>
    <w:basedOn w:val="Zadanifontodlomka"/>
    <w:rsid w:val="00FB4FE6"/>
    <w:rPr>
      <w:rFonts w:ascii="Times New Roman" w:hAnsi="Times New Roman" w:cs="Times New Roman" w:hint="default"/>
      <w:b w:val="0"/>
      <w:bCs w:val="0"/>
      <w:sz w:val="24"/>
      <w:szCs w:val="24"/>
    </w:rPr>
  </w:style>
  <w:style w:type="character" w:customStyle="1" w:styleId="000008">
    <w:name w:val="000008"/>
    <w:basedOn w:val="Zadanifontodlomka"/>
    <w:rsid w:val="00FB4FE6"/>
    <w:rPr>
      <w:rFonts w:ascii="Times New Roman" w:hAnsi="Times New Roman" w:cs="Times New Roman" w:hint="default"/>
      <w:b w:val="0"/>
      <w:bCs w:val="0"/>
      <w:sz w:val="24"/>
      <w:szCs w:val="24"/>
    </w:rPr>
  </w:style>
  <w:style w:type="paragraph" w:styleId="Bezproreda">
    <w:name w:val="No Spacing"/>
    <w:uiPriority w:val="1"/>
    <w:qFormat/>
    <w:rsid w:val="006C7BB0"/>
    <w:pPr>
      <w:spacing w:after="0" w:line="240" w:lineRule="auto"/>
    </w:pPr>
    <w:rPr>
      <w:rFonts w:ascii="Times New Roman" w:eastAsia="Times New Roman" w:hAnsi="Times New Roman" w:cs="Times New Roman"/>
      <w:kern w:val="0"/>
      <w:sz w:val="20"/>
      <w:szCs w:val="20"/>
      <w:lang w:val="en-AU" w:eastAsia="hr-HR"/>
      <w14:ligatures w14:val="none"/>
    </w:rPr>
  </w:style>
  <w:style w:type="paragraph" w:customStyle="1" w:styleId="Standard">
    <w:name w:val="Standard"/>
    <w:rsid w:val="000F6B7B"/>
    <w:pPr>
      <w:suppressAutoHyphens/>
      <w:autoSpaceDN w:val="0"/>
      <w:spacing w:after="0" w:line="240" w:lineRule="auto"/>
      <w:textAlignment w:val="baseline"/>
    </w:pPr>
    <w:rPr>
      <w:rFonts w:ascii="Calibri" w:eastAsia="Calibri" w:hAnsi="Calibri" w:cs="Arial"/>
      <w:kern w:val="3"/>
      <w:sz w:val="20"/>
      <w:szCs w:val="20"/>
      <w:lang w:eastAsia="hr-HR"/>
      <w14:ligatures w14:val="none"/>
    </w:rPr>
  </w:style>
  <w:style w:type="character" w:styleId="Hiperveza">
    <w:name w:val="Hyperlink"/>
    <w:uiPriority w:val="99"/>
    <w:rsid w:val="00582DAE"/>
    <w:rPr>
      <w:rFonts w:cs="Times New Roman"/>
      <w:color w:val="0000FF"/>
      <w:u w:val="single"/>
    </w:rPr>
  </w:style>
  <w:style w:type="character" w:styleId="Nerijeenospominjanje">
    <w:name w:val="Unresolved Mention"/>
    <w:basedOn w:val="Zadanifontodlomka"/>
    <w:uiPriority w:val="99"/>
    <w:semiHidden/>
    <w:unhideWhenUsed/>
    <w:rsid w:val="00582DAE"/>
    <w:rPr>
      <w:color w:val="605E5C"/>
      <w:shd w:val="clear" w:color="auto" w:fill="E1DFDD"/>
    </w:rPr>
  </w:style>
  <w:style w:type="character" w:customStyle="1" w:styleId="BEZINDENTACIJEChar">
    <w:name w:val="BEZ INDENTACIJE Char"/>
    <w:basedOn w:val="Zadanifontodlomka"/>
    <w:link w:val="BEZINDENTACIJE"/>
    <w:qFormat/>
    <w:locked/>
    <w:rsid w:val="00D75877"/>
    <w:rPr>
      <w:rFonts w:ascii="Times New Roman" w:eastAsia="Times New Roman" w:hAnsi="Times New Roman"/>
      <w:color w:val="00000A"/>
      <w:sz w:val="24"/>
      <w:szCs w:val="24"/>
    </w:rPr>
  </w:style>
  <w:style w:type="paragraph" w:customStyle="1" w:styleId="BEZINDENTACIJE">
    <w:name w:val="BEZ INDENTACIJE"/>
    <w:basedOn w:val="Normal"/>
    <w:link w:val="BEZINDENTACIJEChar"/>
    <w:qFormat/>
    <w:rsid w:val="00D75877"/>
    <w:pPr>
      <w:suppressAutoHyphens/>
      <w:spacing w:line="276" w:lineRule="auto"/>
      <w:jc w:val="both"/>
    </w:pPr>
    <w:rPr>
      <w:rFonts w:ascii="Times New Roman" w:eastAsia="Times New Roman" w:hAnsi="Times New Roman" w:cstheme="minorBidi"/>
      <w:color w:val="00000A"/>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akarsk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karska.h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C2B46-1D2D-429A-8114-AF49AEDD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3034</Words>
  <Characters>17297</Characters>
  <Application>Microsoft Office Word</Application>
  <DocSecurity>0</DocSecurity>
  <Lines>144</Lines>
  <Paragraphs>40</Paragraphs>
  <ScaleCrop>false</ScaleCrop>
  <Company/>
  <LinksUpToDate>false</LinksUpToDate>
  <CharactersWithSpaces>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Šolić Ćurković</dc:creator>
  <cp:keywords/>
  <dc:description/>
  <cp:lastModifiedBy>Jasna Šolić Ćurković</cp:lastModifiedBy>
  <cp:revision>128</cp:revision>
  <cp:lastPrinted>2024-02-13T11:29:00Z</cp:lastPrinted>
  <dcterms:created xsi:type="dcterms:W3CDTF">2024-05-13T09:13:00Z</dcterms:created>
  <dcterms:modified xsi:type="dcterms:W3CDTF">2024-05-17T12:45:00Z</dcterms:modified>
</cp:coreProperties>
</file>